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804F9" w14:textId="77777777" w:rsidR="0034377B" w:rsidRDefault="0034377B" w:rsidP="00FB5B03">
      <w:pPr>
        <w:spacing w:before="120" w:line="340" w:lineRule="atLeast"/>
        <w:jc w:val="both"/>
        <w:rPr>
          <w:rFonts w:ascii="Open Sans" w:hAnsi="Open Sans" w:cs="Open Sans"/>
          <w:sz w:val="20"/>
          <w:lang w:val="hr-HR"/>
        </w:rPr>
      </w:pPr>
    </w:p>
    <w:p w14:paraId="0EE97902" w14:textId="6538ADFB" w:rsidR="00FB5B03" w:rsidRDefault="00FB5B03" w:rsidP="00FB5B03">
      <w:pPr>
        <w:spacing w:before="120" w:line="340" w:lineRule="atLeast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>T</w:t>
      </w:r>
      <w:r w:rsidRPr="00FB5B03">
        <w:rPr>
          <w:rFonts w:ascii="Open Sans" w:hAnsi="Open Sans" w:cs="Open Sans"/>
          <w:sz w:val="20"/>
          <w:lang w:val="hr-HR"/>
        </w:rPr>
        <w:t xml:space="preserve">emeljem članka 10. Zakona o  Hrvatskoj zakladi za znanost (Narodne novine broj 57/22, dalje u tekstu: Zaklada) Upravni odbor Hrvatske zaklade za znanost na svojoj </w:t>
      </w:r>
      <w:r w:rsidR="000C5BE6">
        <w:rPr>
          <w:rFonts w:ascii="Open Sans" w:hAnsi="Open Sans" w:cs="Open Sans"/>
          <w:sz w:val="20"/>
          <w:lang w:val="hr-HR"/>
        </w:rPr>
        <w:t>5</w:t>
      </w:r>
      <w:r w:rsidR="00536D0B">
        <w:rPr>
          <w:rFonts w:ascii="Open Sans" w:hAnsi="Open Sans" w:cs="Open Sans"/>
          <w:sz w:val="20"/>
          <w:lang w:val="hr-HR"/>
        </w:rPr>
        <w:t>8</w:t>
      </w:r>
      <w:r w:rsidRPr="00FB5B03">
        <w:rPr>
          <w:rFonts w:ascii="Open Sans" w:hAnsi="Open Sans" w:cs="Open Sans"/>
          <w:sz w:val="20"/>
          <w:lang w:val="hr-HR"/>
        </w:rPr>
        <w:t xml:space="preserve">. sjednici održanoj </w:t>
      </w:r>
      <w:r w:rsidR="00536D0B">
        <w:rPr>
          <w:rFonts w:ascii="Open Sans" w:hAnsi="Open Sans" w:cs="Open Sans"/>
          <w:sz w:val="20"/>
          <w:lang w:val="hr-HR"/>
        </w:rPr>
        <w:t>15</w:t>
      </w:r>
      <w:r w:rsidRPr="00FB5B03">
        <w:rPr>
          <w:rFonts w:ascii="Open Sans" w:hAnsi="Open Sans" w:cs="Open Sans"/>
          <w:sz w:val="20"/>
          <w:lang w:val="hr-HR"/>
        </w:rPr>
        <w:t xml:space="preserve">. </w:t>
      </w:r>
      <w:r w:rsidR="00536D0B">
        <w:rPr>
          <w:rFonts w:ascii="Open Sans" w:hAnsi="Open Sans" w:cs="Open Sans"/>
          <w:sz w:val="20"/>
          <w:lang w:val="hr-HR"/>
        </w:rPr>
        <w:t>lipnja</w:t>
      </w:r>
      <w:r w:rsidRPr="00FB5B03">
        <w:rPr>
          <w:rFonts w:ascii="Open Sans" w:hAnsi="Open Sans" w:cs="Open Sans"/>
          <w:sz w:val="20"/>
          <w:lang w:val="hr-HR"/>
        </w:rPr>
        <w:t xml:space="preserve"> 202</w:t>
      </w:r>
      <w:r>
        <w:rPr>
          <w:rFonts w:ascii="Open Sans" w:hAnsi="Open Sans" w:cs="Open Sans"/>
          <w:sz w:val="20"/>
          <w:lang w:val="hr-HR"/>
        </w:rPr>
        <w:t>3</w:t>
      </w:r>
      <w:r w:rsidRPr="00FB5B03">
        <w:rPr>
          <w:rFonts w:ascii="Open Sans" w:hAnsi="Open Sans" w:cs="Open Sans"/>
          <w:sz w:val="20"/>
          <w:lang w:val="hr-HR"/>
        </w:rPr>
        <w:t xml:space="preserve">. godine </w:t>
      </w:r>
      <w:r>
        <w:rPr>
          <w:rFonts w:ascii="Open Sans" w:hAnsi="Open Sans" w:cs="Open Sans"/>
          <w:sz w:val="20"/>
          <w:lang w:val="hr-HR"/>
        </w:rPr>
        <w:t>donosi</w:t>
      </w:r>
    </w:p>
    <w:p w14:paraId="61C56797" w14:textId="2D95DEC3" w:rsidR="00FB5B03" w:rsidRDefault="00FB5B03" w:rsidP="00FB5B03">
      <w:pPr>
        <w:spacing w:before="120" w:line="340" w:lineRule="atLeast"/>
        <w:jc w:val="both"/>
        <w:rPr>
          <w:rFonts w:ascii="Open Sans" w:hAnsi="Open Sans" w:cs="Open Sans"/>
          <w:sz w:val="20"/>
          <w:lang w:val="hr-HR"/>
        </w:rPr>
      </w:pPr>
    </w:p>
    <w:p w14:paraId="698FBC7F" w14:textId="57D814A8" w:rsidR="00FB5B03" w:rsidRPr="0034377B" w:rsidRDefault="00FB5B03" w:rsidP="0034377B">
      <w:pPr>
        <w:spacing w:before="120" w:line="340" w:lineRule="atLeast"/>
        <w:jc w:val="center"/>
        <w:rPr>
          <w:rFonts w:ascii="Open Sans" w:hAnsi="Open Sans" w:cs="Open Sans"/>
          <w:b/>
          <w:bCs/>
          <w:color w:val="002060"/>
          <w:sz w:val="22"/>
          <w:szCs w:val="22"/>
          <w:lang w:val="hr-HR"/>
        </w:rPr>
      </w:pPr>
      <w:r w:rsidRPr="0034377B">
        <w:rPr>
          <w:rFonts w:ascii="Open Sans" w:hAnsi="Open Sans" w:cs="Open Sans"/>
          <w:b/>
          <w:bCs/>
          <w:color w:val="002060"/>
          <w:sz w:val="22"/>
          <w:szCs w:val="22"/>
          <w:lang w:val="hr-HR"/>
        </w:rPr>
        <w:t>PRAVILNIK O SPRJEČAVANJU SUKOBA INTERESA U POSTUPKU VREDNOVANJA</w:t>
      </w:r>
    </w:p>
    <w:p w14:paraId="2EE06F86" w14:textId="77777777" w:rsidR="00FB5B03" w:rsidRDefault="00FB5B03" w:rsidP="008C176B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</w:p>
    <w:p w14:paraId="7A36977A" w14:textId="53C4BB95" w:rsidR="008C176B" w:rsidRPr="001B3DE4" w:rsidRDefault="00BA0D59" w:rsidP="008C176B">
      <w:pPr>
        <w:spacing w:before="120" w:line="340" w:lineRule="atLeast"/>
        <w:ind w:firstLine="426"/>
        <w:jc w:val="both"/>
        <w:rPr>
          <w:rFonts w:ascii="Open Sans" w:hAnsi="Open Sans" w:cs="Open Sans"/>
          <w:color w:val="000000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>Upravni odbor Hrvatske zaklade za znanost</w:t>
      </w:r>
      <w:r w:rsidR="00BB236B" w:rsidRPr="001B3DE4">
        <w:rPr>
          <w:rFonts w:ascii="Open Sans" w:hAnsi="Open Sans" w:cs="Open Sans"/>
          <w:sz w:val="20"/>
          <w:lang w:val="hr-HR"/>
        </w:rPr>
        <w:t xml:space="preserve"> (dalje u tekstu: Zaklada)</w:t>
      </w:r>
      <w:r w:rsidRPr="001B3DE4">
        <w:rPr>
          <w:rFonts w:ascii="Open Sans" w:hAnsi="Open Sans" w:cs="Open Sans"/>
          <w:sz w:val="20"/>
          <w:lang w:val="hr-HR"/>
        </w:rPr>
        <w:t xml:space="preserve"> ovim dokumentom određuje osnovna načela prepoznavanja, utvrđivanja i reguliranja sukoba interesa</w:t>
      </w:r>
      <w:r w:rsidR="006C405F" w:rsidRPr="001B3DE4">
        <w:rPr>
          <w:rFonts w:ascii="Open Sans" w:hAnsi="Open Sans" w:cs="Open Sans"/>
          <w:sz w:val="20"/>
          <w:lang w:val="hr-HR"/>
        </w:rPr>
        <w:t xml:space="preserve"> u postupku vrednovanja</w:t>
      </w:r>
      <w:r w:rsidRPr="001B3DE4">
        <w:rPr>
          <w:rFonts w:ascii="Open Sans" w:hAnsi="Open Sans" w:cs="Open Sans"/>
          <w:sz w:val="20"/>
          <w:lang w:val="hr-HR"/>
        </w:rPr>
        <w:t xml:space="preserve">. </w:t>
      </w:r>
      <w:r w:rsidR="0094213C">
        <w:rPr>
          <w:rFonts w:ascii="Open Sans" w:hAnsi="Open Sans" w:cs="Open Sans"/>
          <w:sz w:val="20"/>
          <w:lang w:val="hr-HR"/>
        </w:rPr>
        <w:t>U nastavku su propisani</w:t>
      </w:r>
      <w:r w:rsidR="00C93BDA" w:rsidRPr="001B3DE4">
        <w:rPr>
          <w:rFonts w:ascii="Open Sans" w:hAnsi="Open Sans" w:cs="Open Sans"/>
          <w:sz w:val="20"/>
          <w:lang w:val="hr-HR"/>
        </w:rPr>
        <w:t xml:space="preserve"> koraci kojima se </w:t>
      </w:r>
      <w:r w:rsidR="00714975" w:rsidRPr="001B3DE4">
        <w:rPr>
          <w:rFonts w:ascii="Open Sans" w:hAnsi="Open Sans" w:cs="Open Sans"/>
          <w:sz w:val="20"/>
          <w:lang w:val="hr-HR"/>
        </w:rPr>
        <w:t>sprječava</w:t>
      </w:r>
      <w:r w:rsidR="00C93BDA" w:rsidRPr="001B3DE4">
        <w:rPr>
          <w:rFonts w:ascii="Open Sans" w:hAnsi="Open Sans" w:cs="Open Sans"/>
          <w:sz w:val="20"/>
          <w:lang w:val="hr-HR"/>
        </w:rPr>
        <w:t xml:space="preserve"> </w:t>
      </w:r>
      <w:r w:rsidR="0094213C">
        <w:rPr>
          <w:rFonts w:ascii="Open Sans" w:hAnsi="Open Sans" w:cs="Open Sans"/>
          <w:sz w:val="20"/>
          <w:lang w:val="hr-HR"/>
        </w:rPr>
        <w:t>uključivanje</w:t>
      </w:r>
      <w:r w:rsidR="00C93BDA" w:rsidRPr="001B3DE4">
        <w:rPr>
          <w:rFonts w:ascii="Open Sans" w:hAnsi="Open Sans" w:cs="Open Sans"/>
          <w:sz w:val="20"/>
          <w:lang w:val="hr-HR"/>
        </w:rPr>
        <w:t xml:space="preserve"> osoba koje </w:t>
      </w:r>
      <w:r w:rsidR="0094213C">
        <w:rPr>
          <w:rFonts w:ascii="Open Sans" w:hAnsi="Open Sans" w:cs="Open Sans"/>
          <w:sz w:val="20"/>
          <w:lang w:val="hr-HR"/>
        </w:rPr>
        <w:t xml:space="preserve">bi tijekom postupka vrednovanja </w:t>
      </w:r>
      <w:r w:rsidR="00C93BDA" w:rsidRPr="001B3DE4">
        <w:rPr>
          <w:rFonts w:ascii="Open Sans" w:hAnsi="Open Sans" w:cs="Open Sans"/>
          <w:sz w:val="20"/>
          <w:lang w:val="hr-HR"/>
        </w:rPr>
        <w:t>mogle biti u sukobu interesa.</w:t>
      </w:r>
      <w:r w:rsidRPr="001B3DE4">
        <w:rPr>
          <w:rFonts w:ascii="Open Sans" w:hAnsi="Open Sans" w:cs="Open Sans"/>
          <w:sz w:val="20"/>
          <w:lang w:val="hr-HR"/>
        </w:rPr>
        <w:t xml:space="preserve"> Sukob interesa za tijela Zaklade (članovi Upravnog odbora</w:t>
      </w:r>
      <w:r w:rsidR="00B437F3">
        <w:rPr>
          <w:rFonts w:ascii="Open Sans" w:hAnsi="Open Sans" w:cs="Open Sans"/>
          <w:sz w:val="20"/>
          <w:lang w:val="hr-HR"/>
        </w:rPr>
        <w:t>, Upravitelj i članovi Povjerenstva za prigovore</w:t>
      </w:r>
      <w:r w:rsidRPr="001B3DE4">
        <w:rPr>
          <w:rFonts w:ascii="Open Sans" w:hAnsi="Open Sans" w:cs="Open Sans"/>
          <w:sz w:val="20"/>
          <w:lang w:val="hr-HR"/>
        </w:rPr>
        <w:t>) propisan</w:t>
      </w:r>
      <w:r w:rsidR="00387E21" w:rsidRPr="001B3DE4">
        <w:rPr>
          <w:rFonts w:ascii="Open Sans" w:hAnsi="Open Sans" w:cs="Open Sans"/>
          <w:sz w:val="20"/>
          <w:lang w:val="hr-HR"/>
        </w:rPr>
        <w:t xml:space="preserve"> je </w:t>
      </w:r>
      <w:r w:rsidRPr="001B3DE4">
        <w:rPr>
          <w:rFonts w:ascii="Open Sans" w:hAnsi="Open Sans" w:cs="Open Sans"/>
          <w:sz w:val="20"/>
          <w:lang w:val="hr-HR"/>
        </w:rPr>
        <w:t xml:space="preserve">Zakonom o Hrvatskoj zakladi za znanost </w:t>
      </w:r>
      <w:r w:rsidRPr="001B3DE4">
        <w:rPr>
          <w:rFonts w:ascii="Open Sans" w:hAnsi="Open Sans" w:cs="Open Sans"/>
          <w:color w:val="000000"/>
          <w:sz w:val="20"/>
          <w:lang w:val="hr-HR"/>
        </w:rPr>
        <w:t>(N</w:t>
      </w:r>
      <w:r w:rsidR="00B56AAD" w:rsidRPr="001B3DE4">
        <w:rPr>
          <w:rFonts w:ascii="Open Sans" w:hAnsi="Open Sans" w:cs="Open Sans"/>
          <w:color w:val="000000"/>
          <w:sz w:val="20"/>
          <w:lang w:val="hr-HR"/>
        </w:rPr>
        <w:t>N</w:t>
      </w:r>
      <w:r w:rsidR="00B437F3">
        <w:rPr>
          <w:rFonts w:ascii="Open Sans" w:hAnsi="Open Sans" w:cs="Open Sans"/>
          <w:color w:val="000000"/>
          <w:sz w:val="20"/>
          <w:lang w:val="hr-HR"/>
        </w:rPr>
        <w:t>57/22</w:t>
      </w:r>
      <w:r w:rsidRPr="001B3DE4">
        <w:rPr>
          <w:rFonts w:ascii="Open Sans" w:hAnsi="Open Sans" w:cs="Open Sans"/>
          <w:color w:val="000000"/>
          <w:sz w:val="20"/>
          <w:lang w:val="hr-HR"/>
        </w:rPr>
        <w:t>).</w:t>
      </w:r>
    </w:p>
    <w:p w14:paraId="1B5E13F1" w14:textId="77777777" w:rsidR="008C176B" w:rsidRPr="001B3DE4" w:rsidRDefault="008C176B" w:rsidP="006C405F">
      <w:pPr>
        <w:spacing w:before="120" w:line="340" w:lineRule="atLeast"/>
        <w:ind w:firstLine="426"/>
        <w:jc w:val="both"/>
        <w:rPr>
          <w:rFonts w:ascii="Open Sans" w:hAnsi="Open Sans" w:cs="Open Sans"/>
          <w:color w:val="000000"/>
          <w:sz w:val="20"/>
          <w:lang w:val="hr-HR"/>
        </w:rPr>
      </w:pPr>
      <w:r w:rsidRPr="001B3DE4">
        <w:rPr>
          <w:rFonts w:ascii="Open Sans" w:hAnsi="Open Sans" w:cs="Open Sans"/>
          <w:color w:val="000000"/>
          <w:sz w:val="20"/>
          <w:lang w:val="hr-HR"/>
        </w:rPr>
        <w:t xml:space="preserve">U nastavku Pravilnika koriste se sljedeći </w:t>
      </w:r>
      <w:r w:rsidRPr="0034377B">
        <w:rPr>
          <w:rFonts w:ascii="Open Sans" w:hAnsi="Open Sans" w:cs="Open Sans"/>
          <w:color w:val="000000"/>
          <w:sz w:val="20"/>
          <w:lang w:val="hr-HR"/>
        </w:rPr>
        <w:t>termini</w:t>
      </w:r>
      <w:r w:rsidRPr="001B3DE4">
        <w:rPr>
          <w:rFonts w:ascii="Open Sans" w:hAnsi="Open Sans" w:cs="Open Sans"/>
          <w:color w:val="000000"/>
          <w:sz w:val="20"/>
          <w:lang w:val="hr-HR"/>
        </w:rPr>
        <w:t>:</w:t>
      </w:r>
    </w:p>
    <w:p w14:paraId="032FB855" w14:textId="77777777" w:rsidR="008C176B" w:rsidRPr="001B3DE4" w:rsidRDefault="008C176B" w:rsidP="008C176B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b/>
          <w:i/>
          <w:sz w:val="20"/>
          <w:lang w:val="hr-HR"/>
        </w:rPr>
        <w:t>Predlagatelj projektnog prijedloga</w:t>
      </w:r>
      <w:r w:rsidRPr="001B3DE4">
        <w:rPr>
          <w:rFonts w:ascii="Open Sans" w:hAnsi="Open Sans" w:cs="Open Sans"/>
          <w:b/>
          <w:sz w:val="20"/>
          <w:lang w:val="hr-HR"/>
        </w:rPr>
        <w:t xml:space="preserve"> </w:t>
      </w:r>
      <w:r w:rsidRPr="001B3DE4">
        <w:rPr>
          <w:rFonts w:ascii="Open Sans" w:hAnsi="Open Sans" w:cs="Open Sans"/>
          <w:sz w:val="20"/>
          <w:lang w:val="hr-HR"/>
        </w:rPr>
        <w:t>– osoba koja prijavljuje projektni prijedlog na natječaj</w:t>
      </w:r>
    </w:p>
    <w:p w14:paraId="58BF35B2" w14:textId="77777777" w:rsidR="008C176B" w:rsidRPr="001B3DE4" w:rsidRDefault="008C176B" w:rsidP="008C176B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b/>
          <w:i/>
          <w:sz w:val="20"/>
          <w:lang w:val="hr-HR"/>
        </w:rPr>
        <w:t>Projektni prijedlog</w:t>
      </w:r>
      <w:r w:rsidRPr="001B3DE4">
        <w:rPr>
          <w:rFonts w:ascii="Open Sans" w:hAnsi="Open Sans" w:cs="Open Sans"/>
          <w:b/>
          <w:sz w:val="20"/>
          <w:lang w:val="hr-HR"/>
        </w:rPr>
        <w:t xml:space="preserve"> – </w:t>
      </w:r>
      <w:r w:rsidRPr="001B3DE4">
        <w:rPr>
          <w:rFonts w:ascii="Open Sans" w:hAnsi="Open Sans" w:cs="Open Sans"/>
          <w:sz w:val="20"/>
          <w:lang w:val="hr-HR"/>
        </w:rPr>
        <w:t>prijava na natječaj koja se upućuje na vrednovanje</w:t>
      </w:r>
    </w:p>
    <w:p w14:paraId="3A7BDCF0" w14:textId="77777777" w:rsidR="008C176B" w:rsidRPr="001B3DE4" w:rsidRDefault="008C176B" w:rsidP="006C405F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b/>
          <w:i/>
          <w:sz w:val="20"/>
          <w:lang w:val="hr-HR"/>
        </w:rPr>
        <w:t>Voditelj projekta</w:t>
      </w:r>
      <w:r w:rsidRPr="001B3DE4">
        <w:rPr>
          <w:rFonts w:ascii="Open Sans" w:hAnsi="Open Sans" w:cs="Open Sans"/>
          <w:sz w:val="20"/>
          <w:lang w:val="hr-HR"/>
        </w:rPr>
        <w:t xml:space="preserve"> – voditelj projekta prihvaćenog za financiranje</w:t>
      </w:r>
    </w:p>
    <w:p w14:paraId="47BA473A" w14:textId="77777777" w:rsidR="007C7D64" w:rsidRDefault="008C176B" w:rsidP="006C405F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b/>
          <w:i/>
          <w:sz w:val="20"/>
          <w:lang w:val="hr-HR"/>
        </w:rPr>
        <w:t>Projekt</w:t>
      </w:r>
      <w:r w:rsidRPr="001B3DE4">
        <w:rPr>
          <w:rFonts w:ascii="Open Sans" w:hAnsi="Open Sans" w:cs="Open Sans"/>
          <w:b/>
          <w:sz w:val="20"/>
          <w:lang w:val="hr-HR"/>
        </w:rPr>
        <w:t xml:space="preserve"> </w:t>
      </w:r>
      <w:r w:rsidRPr="001B3DE4">
        <w:rPr>
          <w:rFonts w:ascii="Open Sans" w:hAnsi="Open Sans" w:cs="Open Sans"/>
          <w:sz w:val="20"/>
          <w:lang w:val="hr-HR"/>
        </w:rPr>
        <w:t>– projektni prijedlog prihvaćen za financiranje</w:t>
      </w:r>
    </w:p>
    <w:p w14:paraId="3CD7A38D" w14:textId="36B6AA96" w:rsidR="008C176B" w:rsidRPr="001B3DE4" w:rsidRDefault="007C7D64" w:rsidP="006C405F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C8461A">
        <w:rPr>
          <w:rFonts w:ascii="Open Sans" w:hAnsi="Open Sans" w:cs="Open Sans"/>
          <w:b/>
          <w:bCs/>
          <w:i/>
          <w:iCs/>
          <w:sz w:val="20"/>
          <w:lang w:val="hr-HR"/>
        </w:rPr>
        <w:t>Osoba uključena u vrednovanje</w:t>
      </w:r>
      <w:r>
        <w:rPr>
          <w:rFonts w:ascii="Open Sans" w:hAnsi="Open Sans" w:cs="Open Sans"/>
          <w:sz w:val="20"/>
          <w:lang w:val="hr-HR"/>
        </w:rPr>
        <w:t xml:space="preserve"> -  član </w:t>
      </w:r>
      <w:r w:rsidRPr="007C7D64">
        <w:rPr>
          <w:rFonts w:ascii="Open Sans" w:hAnsi="Open Sans" w:cs="Open Sans"/>
          <w:sz w:val="20"/>
          <w:lang w:val="hr-HR"/>
        </w:rPr>
        <w:t>znanstven</w:t>
      </w:r>
      <w:r>
        <w:rPr>
          <w:rFonts w:ascii="Open Sans" w:hAnsi="Open Sans" w:cs="Open Sans"/>
          <w:sz w:val="20"/>
          <w:lang w:val="hr-HR"/>
        </w:rPr>
        <w:t xml:space="preserve">og </w:t>
      </w:r>
      <w:r w:rsidRPr="007C7D64">
        <w:rPr>
          <w:rFonts w:ascii="Open Sans" w:hAnsi="Open Sans" w:cs="Open Sans"/>
          <w:sz w:val="20"/>
          <w:lang w:val="hr-HR"/>
        </w:rPr>
        <w:t>i stručn</w:t>
      </w:r>
      <w:r>
        <w:rPr>
          <w:rFonts w:ascii="Open Sans" w:hAnsi="Open Sans" w:cs="Open Sans"/>
          <w:sz w:val="20"/>
          <w:lang w:val="hr-HR"/>
        </w:rPr>
        <w:t>og</w:t>
      </w:r>
      <w:r w:rsidRPr="007C7D64">
        <w:rPr>
          <w:rFonts w:ascii="Open Sans" w:hAnsi="Open Sans" w:cs="Open Sans"/>
          <w:sz w:val="20"/>
          <w:lang w:val="hr-HR"/>
        </w:rPr>
        <w:t xml:space="preserve"> povjerenstva, </w:t>
      </w:r>
      <w:r w:rsidR="0059527F">
        <w:rPr>
          <w:rFonts w:ascii="Open Sans" w:hAnsi="Open Sans" w:cs="Open Sans"/>
          <w:sz w:val="20"/>
          <w:lang w:val="hr-HR"/>
        </w:rPr>
        <w:t xml:space="preserve">neovisni stručnjak za praćenje projekta, </w:t>
      </w:r>
      <w:r w:rsidRPr="007C7D64">
        <w:rPr>
          <w:rFonts w:ascii="Open Sans" w:hAnsi="Open Sans" w:cs="Open Sans"/>
          <w:sz w:val="20"/>
          <w:lang w:val="hr-HR"/>
        </w:rPr>
        <w:t>neovisni i međunarodni znanstveni i stručni recenzenti</w:t>
      </w:r>
    </w:p>
    <w:p w14:paraId="37AA3330" w14:textId="77777777" w:rsidR="00660470" w:rsidRPr="001B3DE4" w:rsidRDefault="00ED104A" w:rsidP="00142724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>Sprječavanje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 sukoba interesa u postupku vrednovanja osnova je provođenj</w:t>
      </w:r>
      <w:r w:rsidR="006F2246" w:rsidRPr="001B3DE4">
        <w:rPr>
          <w:rFonts w:ascii="Open Sans" w:hAnsi="Open Sans" w:cs="Open Sans"/>
          <w:sz w:val="20"/>
          <w:lang w:val="hr-HR"/>
        </w:rPr>
        <w:t>a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 neovisnog vrednovanja i jednakosti u postupanju sa svim projektnim prijedlozima</w:t>
      </w:r>
      <w:r w:rsidR="00BB236B" w:rsidRPr="001B3DE4">
        <w:rPr>
          <w:rFonts w:ascii="Open Sans" w:hAnsi="Open Sans" w:cs="Open Sans"/>
          <w:sz w:val="20"/>
          <w:lang w:val="hr-HR"/>
        </w:rPr>
        <w:t>,</w:t>
      </w:r>
      <w:r w:rsidR="005919D4" w:rsidRPr="001B3DE4">
        <w:rPr>
          <w:rFonts w:ascii="Open Sans" w:hAnsi="Open Sans" w:cs="Open Sans"/>
          <w:sz w:val="20"/>
          <w:lang w:val="hr-HR"/>
        </w:rPr>
        <w:t xml:space="preserve"> odnosno</w:t>
      </w:r>
      <w:r w:rsidR="00BB236B" w:rsidRPr="001B3DE4">
        <w:rPr>
          <w:rFonts w:ascii="Open Sans" w:hAnsi="Open Sans" w:cs="Open Sans"/>
          <w:sz w:val="20"/>
          <w:lang w:val="hr-HR"/>
        </w:rPr>
        <w:t>,</w:t>
      </w:r>
      <w:r w:rsidR="005919D4" w:rsidRPr="001B3DE4">
        <w:rPr>
          <w:rFonts w:ascii="Open Sans" w:hAnsi="Open Sans" w:cs="Open Sans"/>
          <w:sz w:val="20"/>
          <w:lang w:val="hr-HR"/>
        </w:rPr>
        <w:t xml:space="preserve"> projektima</w:t>
      </w:r>
      <w:r w:rsidR="00BA0D59" w:rsidRPr="001B3DE4">
        <w:rPr>
          <w:rFonts w:ascii="Open Sans" w:hAnsi="Open Sans" w:cs="Open Sans"/>
          <w:sz w:val="20"/>
          <w:lang w:val="hr-HR"/>
        </w:rPr>
        <w:t>. Osobni interes ili predrasude nipošto ne smiju utjecati na ishod vrednova</w:t>
      </w:r>
      <w:r w:rsidR="00660470" w:rsidRPr="001B3DE4">
        <w:rPr>
          <w:rFonts w:ascii="Open Sans" w:hAnsi="Open Sans" w:cs="Open Sans"/>
          <w:sz w:val="20"/>
          <w:lang w:val="hr-HR"/>
        </w:rPr>
        <w:t xml:space="preserve">nja ili odluku o financiranju. </w:t>
      </w:r>
    </w:p>
    <w:p w14:paraId="177A7F8C" w14:textId="70E615E4" w:rsidR="00660470" w:rsidRPr="001B3DE4" w:rsidRDefault="00660470" w:rsidP="00142724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 xml:space="preserve">Prije početka vrednovanja </w:t>
      </w:r>
      <w:r w:rsidR="00D7723C">
        <w:rPr>
          <w:rFonts w:ascii="Open Sans" w:hAnsi="Open Sans" w:cs="Open Sans"/>
          <w:sz w:val="20"/>
          <w:lang w:val="hr-HR"/>
        </w:rPr>
        <w:t xml:space="preserve">djelatnik Zaklade </w:t>
      </w:r>
      <w:r w:rsidR="00357451" w:rsidRPr="001B3DE4">
        <w:rPr>
          <w:rFonts w:ascii="Open Sans" w:hAnsi="Open Sans" w:cs="Open Sans"/>
          <w:sz w:val="20"/>
          <w:lang w:val="hr-HR"/>
        </w:rPr>
        <w:t>obavještava</w:t>
      </w:r>
      <w:r w:rsidRPr="001B3DE4">
        <w:rPr>
          <w:rFonts w:ascii="Open Sans" w:hAnsi="Open Sans" w:cs="Open Sans"/>
          <w:sz w:val="20"/>
          <w:lang w:val="hr-HR"/>
        </w:rPr>
        <w:t xml:space="preserve"> osobe uključene </w:t>
      </w:r>
      <w:r w:rsidR="00D969CE" w:rsidRPr="001B3DE4">
        <w:rPr>
          <w:rFonts w:ascii="Open Sans" w:hAnsi="Open Sans" w:cs="Open Sans"/>
          <w:sz w:val="20"/>
          <w:lang w:val="hr-HR"/>
        </w:rPr>
        <w:t>sve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D969CE" w:rsidRPr="001B3DE4">
        <w:rPr>
          <w:rFonts w:ascii="Open Sans" w:hAnsi="Open Sans" w:cs="Open Sans"/>
          <w:sz w:val="20"/>
          <w:lang w:val="hr-HR"/>
        </w:rPr>
        <w:t xml:space="preserve">razine </w:t>
      </w:r>
      <w:r w:rsidRPr="001B3DE4">
        <w:rPr>
          <w:rFonts w:ascii="Open Sans" w:hAnsi="Open Sans" w:cs="Open Sans"/>
          <w:sz w:val="20"/>
          <w:lang w:val="hr-HR"/>
        </w:rPr>
        <w:t xml:space="preserve">vrednovanja </w:t>
      </w:r>
      <w:r w:rsidR="00714975" w:rsidRPr="001B3DE4">
        <w:rPr>
          <w:rFonts w:ascii="Open Sans" w:hAnsi="Open Sans" w:cs="Open Sans"/>
          <w:sz w:val="20"/>
          <w:lang w:val="hr-HR"/>
        </w:rPr>
        <w:t>o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6C405F" w:rsidRPr="001B3DE4">
        <w:rPr>
          <w:rFonts w:ascii="Open Sans" w:hAnsi="Open Sans" w:cs="Open Sans"/>
          <w:sz w:val="20"/>
          <w:lang w:val="hr-HR"/>
        </w:rPr>
        <w:t xml:space="preserve">pravilima Zaklade </w:t>
      </w:r>
      <w:r w:rsidRPr="001B3DE4">
        <w:rPr>
          <w:rFonts w:ascii="Open Sans" w:hAnsi="Open Sans" w:cs="Open Sans"/>
          <w:sz w:val="20"/>
          <w:lang w:val="hr-HR"/>
        </w:rPr>
        <w:t xml:space="preserve">o </w:t>
      </w:r>
      <w:r w:rsidR="00ED104A" w:rsidRPr="001B3DE4">
        <w:rPr>
          <w:rFonts w:ascii="Open Sans" w:hAnsi="Open Sans" w:cs="Open Sans"/>
          <w:sz w:val="20"/>
          <w:lang w:val="hr-HR"/>
        </w:rPr>
        <w:t>sprječavanju</w:t>
      </w:r>
      <w:r w:rsidRPr="001B3DE4">
        <w:rPr>
          <w:rFonts w:ascii="Open Sans" w:hAnsi="Open Sans" w:cs="Open Sans"/>
          <w:sz w:val="20"/>
          <w:lang w:val="hr-HR"/>
        </w:rPr>
        <w:t xml:space="preserve"> sukoba interesa u postupku vrednovanja</w:t>
      </w:r>
      <w:r w:rsidR="00D969CE" w:rsidRPr="001B3DE4">
        <w:rPr>
          <w:rFonts w:ascii="Open Sans" w:hAnsi="Open Sans" w:cs="Open Sans"/>
          <w:sz w:val="20"/>
          <w:lang w:val="hr-HR"/>
        </w:rPr>
        <w:t>,</w:t>
      </w:r>
      <w:r w:rsidRPr="001B3DE4">
        <w:rPr>
          <w:rFonts w:ascii="Open Sans" w:hAnsi="Open Sans" w:cs="Open Sans"/>
          <w:sz w:val="20"/>
          <w:lang w:val="hr-HR"/>
        </w:rPr>
        <w:t xml:space="preserve"> s </w:t>
      </w:r>
      <w:r w:rsidR="00714975" w:rsidRPr="001B3DE4">
        <w:rPr>
          <w:rFonts w:ascii="Open Sans" w:hAnsi="Open Sans" w:cs="Open Sans"/>
          <w:sz w:val="20"/>
          <w:lang w:val="hr-HR"/>
        </w:rPr>
        <w:t>napomenom</w:t>
      </w:r>
      <w:r w:rsidRPr="001B3DE4">
        <w:rPr>
          <w:rFonts w:ascii="Open Sans" w:hAnsi="Open Sans" w:cs="Open Sans"/>
          <w:sz w:val="20"/>
          <w:lang w:val="hr-HR"/>
        </w:rPr>
        <w:t xml:space="preserve"> da o prepoznatom sukobu interesa obavijest</w:t>
      </w:r>
      <w:r w:rsidR="005133DA" w:rsidRPr="001B3DE4">
        <w:rPr>
          <w:rFonts w:ascii="Open Sans" w:hAnsi="Open Sans" w:cs="Open Sans"/>
          <w:sz w:val="20"/>
          <w:lang w:val="hr-HR"/>
        </w:rPr>
        <w:t>e</w:t>
      </w:r>
      <w:r w:rsidRPr="001B3DE4">
        <w:rPr>
          <w:rFonts w:ascii="Open Sans" w:hAnsi="Open Sans" w:cs="Open Sans"/>
          <w:sz w:val="20"/>
          <w:lang w:val="hr-HR"/>
        </w:rPr>
        <w:t xml:space="preserve"> Ured Zaklade. </w:t>
      </w:r>
    </w:p>
    <w:p w14:paraId="03A73891" w14:textId="46C90649" w:rsidR="0034377B" w:rsidRDefault="00660470" w:rsidP="0059527F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 xml:space="preserve">Sukob interesa može se utvrditi u različitim fazama postupka vrednovanja. Sve osobe uključene u </w:t>
      </w:r>
      <w:r w:rsidR="00714975" w:rsidRPr="001B3DE4">
        <w:rPr>
          <w:rFonts w:ascii="Open Sans" w:hAnsi="Open Sans" w:cs="Open Sans"/>
          <w:sz w:val="20"/>
          <w:lang w:val="hr-HR"/>
        </w:rPr>
        <w:t>vrednovanje</w:t>
      </w:r>
      <w:r w:rsidRPr="001B3DE4">
        <w:rPr>
          <w:rFonts w:ascii="Open Sans" w:hAnsi="Open Sans" w:cs="Open Sans"/>
          <w:sz w:val="20"/>
          <w:lang w:val="hr-HR"/>
        </w:rPr>
        <w:t xml:space="preserve"> projektn</w:t>
      </w:r>
      <w:r w:rsidR="005133DA" w:rsidRPr="001B3DE4">
        <w:rPr>
          <w:rFonts w:ascii="Open Sans" w:hAnsi="Open Sans" w:cs="Open Sans"/>
          <w:sz w:val="20"/>
          <w:lang w:val="hr-HR"/>
        </w:rPr>
        <w:t>ih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714975" w:rsidRPr="001B3DE4">
        <w:rPr>
          <w:rFonts w:ascii="Open Sans" w:hAnsi="Open Sans" w:cs="Open Sans"/>
          <w:sz w:val="20"/>
          <w:lang w:val="hr-HR"/>
        </w:rPr>
        <w:t>prijedloga i financiranih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5133DA" w:rsidRPr="001B3DE4">
        <w:rPr>
          <w:rFonts w:ascii="Open Sans" w:hAnsi="Open Sans" w:cs="Open Sans"/>
          <w:sz w:val="20"/>
          <w:lang w:val="hr-HR"/>
        </w:rPr>
        <w:t xml:space="preserve">projekata </w:t>
      </w:r>
      <w:r w:rsidR="00D969CE" w:rsidRPr="001B3DE4">
        <w:rPr>
          <w:rFonts w:ascii="Open Sans" w:hAnsi="Open Sans" w:cs="Open Sans"/>
          <w:sz w:val="20"/>
          <w:lang w:val="hr-HR"/>
        </w:rPr>
        <w:t>trebaju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714975" w:rsidRPr="001B3DE4">
        <w:rPr>
          <w:rFonts w:ascii="Open Sans" w:hAnsi="Open Sans" w:cs="Open Sans"/>
          <w:sz w:val="20"/>
          <w:lang w:val="hr-HR"/>
        </w:rPr>
        <w:t>obavijestiti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936A18" w:rsidRPr="001B3DE4">
        <w:rPr>
          <w:rFonts w:ascii="Open Sans" w:hAnsi="Open Sans" w:cs="Open Sans"/>
          <w:sz w:val="20"/>
          <w:lang w:val="hr-HR"/>
        </w:rPr>
        <w:t xml:space="preserve">Zakladu </w:t>
      </w:r>
      <w:r w:rsidR="00714975" w:rsidRPr="001B3DE4">
        <w:rPr>
          <w:rFonts w:ascii="Open Sans" w:hAnsi="Open Sans" w:cs="Open Sans"/>
          <w:sz w:val="20"/>
          <w:lang w:val="hr-HR"/>
        </w:rPr>
        <w:t>o</w:t>
      </w:r>
      <w:r w:rsidRPr="001B3DE4">
        <w:rPr>
          <w:rFonts w:ascii="Open Sans" w:hAnsi="Open Sans" w:cs="Open Sans"/>
          <w:sz w:val="20"/>
          <w:lang w:val="hr-HR"/>
        </w:rPr>
        <w:t xml:space="preserve"> sukobu interesa </w:t>
      </w:r>
      <w:r w:rsidR="0094213C">
        <w:rPr>
          <w:rFonts w:ascii="Open Sans" w:hAnsi="Open Sans" w:cs="Open Sans"/>
          <w:sz w:val="20"/>
          <w:lang w:val="hr-HR"/>
        </w:rPr>
        <w:t xml:space="preserve">u bilo kojem trenutku vrednovanja. </w:t>
      </w:r>
      <w:r w:rsidR="00936A18" w:rsidRPr="001B3DE4">
        <w:rPr>
          <w:rFonts w:ascii="Open Sans" w:hAnsi="Open Sans" w:cs="Open Sans"/>
          <w:sz w:val="20"/>
          <w:lang w:val="hr-HR"/>
        </w:rPr>
        <w:t xml:space="preserve">Ako </w:t>
      </w:r>
      <w:r w:rsidR="00B56AAD" w:rsidRPr="001B3DE4">
        <w:rPr>
          <w:rFonts w:ascii="Open Sans" w:hAnsi="Open Sans" w:cs="Open Sans"/>
          <w:sz w:val="20"/>
          <w:lang w:val="hr-HR"/>
        </w:rPr>
        <w:t>postoji</w:t>
      </w:r>
      <w:r w:rsidRPr="001B3DE4">
        <w:rPr>
          <w:rFonts w:ascii="Open Sans" w:hAnsi="Open Sans" w:cs="Open Sans"/>
          <w:sz w:val="20"/>
          <w:lang w:val="hr-HR"/>
        </w:rPr>
        <w:t xml:space="preserve"> sumnja, sva se pitanja moraju odmah raspraviti</w:t>
      </w:r>
      <w:r w:rsidR="006C405F" w:rsidRPr="001B3DE4">
        <w:rPr>
          <w:rFonts w:ascii="Open Sans" w:hAnsi="Open Sans" w:cs="Open Sans"/>
          <w:sz w:val="20"/>
          <w:lang w:val="hr-HR"/>
        </w:rPr>
        <w:t xml:space="preserve"> kako bi se utvrdilo je</w:t>
      </w:r>
      <w:r w:rsidR="00936A18" w:rsidRPr="001B3DE4">
        <w:rPr>
          <w:rFonts w:ascii="Open Sans" w:hAnsi="Open Sans" w:cs="Open Sans"/>
          <w:sz w:val="20"/>
          <w:lang w:val="hr-HR"/>
        </w:rPr>
        <w:t xml:space="preserve"> li</w:t>
      </w:r>
      <w:r w:rsidR="006C405F" w:rsidRPr="001B3DE4">
        <w:rPr>
          <w:rFonts w:ascii="Open Sans" w:hAnsi="Open Sans" w:cs="Open Sans"/>
          <w:sz w:val="20"/>
          <w:lang w:val="hr-HR"/>
        </w:rPr>
        <w:t xml:space="preserve"> moguće</w:t>
      </w:r>
      <w:r w:rsidR="00D969CE" w:rsidRPr="001B3DE4">
        <w:rPr>
          <w:rFonts w:ascii="Open Sans" w:hAnsi="Open Sans" w:cs="Open Sans"/>
          <w:sz w:val="20"/>
          <w:lang w:val="hr-HR"/>
        </w:rPr>
        <w:t xml:space="preserve"> </w:t>
      </w:r>
      <w:r w:rsidR="0094213C">
        <w:rPr>
          <w:rFonts w:ascii="Open Sans" w:hAnsi="Open Sans" w:cs="Open Sans"/>
          <w:sz w:val="20"/>
          <w:lang w:val="hr-HR"/>
        </w:rPr>
        <w:t xml:space="preserve">provesti </w:t>
      </w:r>
      <w:r w:rsidR="00D969CE" w:rsidRPr="001B3DE4">
        <w:rPr>
          <w:rFonts w:ascii="Open Sans" w:hAnsi="Open Sans" w:cs="Open Sans"/>
          <w:sz w:val="20"/>
          <w:lang w:val="hr-HR"/>
        </w:rPr>
        <w:t>objektivno</w:t>
      </w:r>
      <w:r w:rsidR="006C405F" w:rsidRPr="001B3DE4">
        <w:rPr>
          <w:rFonts w:ascii="Open Sans" w:hAnsi="Open Sans" w:cs="Open Sans"/>
          <w:sz w:val="20"/>
          <w:lang w:val="hr-HR"/>
        </w:rPr>
        <w:t xml:space="preserve"> vrednovanje</w:t>
      </w:r>
      <w:r w:rsidR="00714975" w:rsidRPr="001B3DE4">
        <w:rPr>
          <w:rFonts w:ascii="Open Sans" w:hAnsi="Open Sans" w:cs="Open Sans"/>
          <w:sz w:val="20"/>
          <w:lang w:val="hr-HR"/>
        </w:rPr>
        <w:t>.</w:t>
      </w:r>
      <w:r w:rsidR="0094213C">
        <w:rPr>
          <w:rFonts w:ascii="Open Sans" w:hAnsi="Open Sans" w:cs="Open Sans"/>
          <w:sz w:val="20"/>
          <w:lang w:val="hr-HR"/>
        </w:rPr>
        <w:t xml:space="preserve"> Sukob interesa će se zabilježiti i o daljnjoj uključenosti u postupke vrednovanja odlučiti će se u suradnji sa stručnim tijelima.</w:t>
      </w:r>
    </w:p>
    <w:p w14:paraId="29030686" w14:textId="77777777" w:rsidR="0059527F" w:rsidRPr="001B3DE4" w:rsidRDefault="0059527F" w:rsidP="0059527F">
      <w:pPr>
        <w:spacing w:before="12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</w:p>
    <w:p w14:paraId="39D83C4C" w14:textId="77777777" w:rsidR="00BA0D59" w:rsidRPr="001B3DE4" w:rsidRDefault="00BA0D59" w:rsidP="00142724">
      <w:pPr>
        <w:spacing w:before="60" w:line="340" w:lineRule="atLeast"/>
        <w:rPr>
          <w:rFonts w:ascii="Open Sans" w:hAnsi="Open Sans" w:cs="Open Sans"/>
          <w:b/>
          <w:sz w:val="20"/>
          <w:lang w:val="hr-HR"/>
        </w:rPr>
      </w:pPr>
      <w:r w:rsidRPr="001B3DE4">
        <w:rPr>
          <w:rFonts w:ascii="Open Sans" w:hAnsi="Open Sans" w:cs="Open Sans"/>
          <w:b/>
          <w:sz w:val="20"/>
          <w:lang w:val="hr-HR"/>
        </w:rPr>
        <w:t>Kategorije sukoba interesa</w:t>
      </w:r>
    </w:p>
    <w:p w14:paraId="378DF96A" w14:textId="5FDF6AD5" w:rsidR="00660470" w:rsidRPr="001B3DE4" w:rsidRDefault="00626709" w:rsidP="00142724">
      <w:pPr>
        <w:spacing w:before="6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 xml:space="preserve">Prilikom definiranja sukoba interesa, 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Zaklada razlikuje dvije osnovne kategorije odnosa između stručnjaka uključenih u </w:t>
      </w:r>
      <w:r w:rsidR="00B56AAD" w:rsidRPr="001B3DE4">
        <w:rPr>
          <w:rFonts w:ascii="Open Sans" w:hAnsi="Open Sans" w:cs="Open Sans"/>
          <w:sz w:val="20"/>
          <w:lang w:val="hr-HR"/>
        </w:rPr>
        <w:t xml:space="preserve">vrednovanje 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i </w:t>
      </w:r>
      <w:r w:rsidR="006C405F" w:rsidRPr="001B3DE4">
        <w:rPr>
          <w:rFonts w:ascii="Open Sans" w:hAnsi="Open Sans" w:cs="Open Sans"/>
          <w:sz w:val="20"/>
          <w:lang w:val="hr-HR"/>
        </w:rPr>
        <w:t xml:space="preserve">predlagatelja </w:t>
      </w:r>
      <w:r w:rsidR="00BA0D59" w:rsidRPr="001B3DE4">
        <w:rPr>
          <w:rFonts w:ascii="Open Sans" w:hAnsi="Open Sans" w:cs="Open Sans"/>
          <w:sz w:val="20"/>
          <w:lang w:val="hr-HR"/>
        </w:rPr>
        <w:t>projektnog prije</w:t>
      </w:r>
      <w:r w:rsidR="00660470" w:rsidRPr="001B3DE4">
        <w:rPr>
          <w:rFonts w:ascii="Open Sans" w:hAnsi="Open Sans" w:cs="Open Sans"/>
          <w:sz w:val="20"/>
          <w:lang w:val="hr-HR"/>
        </w:rPr>
        <w:t>dloga</w:t>
      </w:r>
      <w:r w:rsidR="00B56AAD" w:rsidRPr="001B3DE4">
        <w:rPr>
          <w:rFonts w:ascii="Open Sans" w:hAnsi="Open Sans" w:cs="Open Sans"/>
          <w:sz w:val="20"/>
          <w:lang w:val="hr-HR"/>
        </w:rPr>
        <w:t>,</w:t>
      </w:r>
      <w:r w:rsidR="006C405F" w:rsidRPr="001B3DE4">
        <w:rPr>
          <w:rFonts w:ascii="Open Sans" w:hAnsi="Open Sans" w:cs="Open Sans"/>
          <w:sz w:val="20"/>
          <w:lang w:val="hr-HR"/>
        </w:rPr>
        <w:t xml:space="preserve"> odnosno voditelja projekta</w:t>
      </w:r>
      <w:r w:rsidR="00660470" w:rsidRPr="001B3DE4">
        <w:rPr>
          <w:rFonts w:ascii="Open Sans" w:hAnsi="Open Sans" w:cs="Open Sans"/>
          <w:sz w:val="20"/>
          <w:lang w:val="hr-HR"/>
        </w:rPr>
        <w:t>:</w:t>
      </w:r>
    </w:p>
    <w:p w14:paraId="5CA62E20" w14:textId="77777777" w:rsidR="00714975" w:rsidRPr="001B3DE4" w:rsidRDefault="001D35B0" w:rsidP="00BD57D4">
      <w:pPr>
        <w:numPr>
          <w:ilvl w:val="0"/>
          <w:numId w:val="1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b/>
          <w:sz w:val="20"/>
          <w:lang w:val="hr-HR"/>
        </w:rPr>
        <w:t>utvrđeni sukob interesa</w:t>
      </w:r>
      <w:r w:rsidRPr="001B3DE4">
        <w:rPr>
          <w:rFonts w:ascii="Open Sans" w:hAnsi="Open Sans" w:cs="Open Sans"/>
          <w:sz w:val="20"/>
          <w:lang w:val="hr-HR"/>
        </w:rPr>
        <w:t xml:space="preserve"> – osoba uključena u bilo koju razinu vrednovanja </w:t>
      </w:r>
      <w:r w:rsidR="00787E2A">
        <w:rPr>
          <w:rFonts w:ascii="Open Sans" w:hAnsi="Open Sans" w:cs="Open Sans"/>
          <w:sz w:val="20"/>
          <w:lang w:val="hr-HR"/>
        </w:rPr>
        <w:t xml:space="preserve">ne uključuje se u vrednovanje ili se po utvrđivanju </w:t>
      </w:r>
      <w:r w:rsidRPr="001B3DE4">
        <w:rPr>
          <w:rFonts w:ascii="Open Sans" w:hAnsi="Open Sans" w:cs="Open Sans"/>
          <w:sz w:val="20"/>
          <w:lang w:val="hr-HR"/>
        </w:rPr>
        <w:t>odmah se isključuje iz postupka vrednovanja</w:t>
      </w:r>
      <w:r w:rsidR="00BD57D4" w:rsidRPr="001B3DE4">
        <w:rPr>
          <w:rFonts w:ascii="Open Sans" w:hAnsi="Open Sans" w:cs="Open Sans"/>
          <w:sz w:val="20"/>
          <w:lang w:val="hr-HR"/>
        </w:rPr>
        <w:t xml:space="preserve">. </w:t>
      </w:r>
      <w:r w:rsidR="00BD57D4" w:rsidRPr="001B3DE4">
        <w:rPr>
          <w:rFonts w:ascii="Open Sans" w:hAnsi="Open Sans" w:cs="Open Sans"/>
          <w:sz w:val="20"/>
        </w:rPr>
        <w:t xml:space="preserve"> </w:t>
      </w:r>
    </w:p>
    <w:p w14:paraId="6E445A90" w14:textId="72624B8D" w:rsidR="00660470" w:rsidRDefault="001D35B0" w:rsidP="00BD57D4">
      <w:pPr>
        <w:numPr>
          <w:ilvl w:val="0"/>
          <w:numId w:val="1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b/>
          <w:sz w:val="20"/>
          <w:lang w:val="hr-HR"/>
        </w:rPr>
        <w:t>mogući sukob interesa</w:t>
      </w:r>
      <w:r w:rsidRPr="001B3DE4">
        <w:rPr>
          <w:rFonts w:ascii="Open Sans" w:hAnsi="Open Sans" w:cs="Open Sans"/>
          <w:sz w:val="20"/>
          <w:lang w:val="hr-HR"/>
        </w:rPr>
        <w:t xml:space="preserve"> – </w:t>
      </w:r>
      <w:r w:rsidR="00BD57D4" w:rsidRPr="001B3DE4">
        <w:rPr>
          <w:rFonts w:ascii="Open Sans" w:hAnsi="Open Sans" w:cs="Open Sans"/>
          <w:sz w:val="20"/>
          <w:lang w:val="hr-HR"/>
        </w:rPr>
        <w:t>ako se utvrdi moguć</w:t>
      </w:r>
      <w:r w:rsidR="005915C0" w:rsidRPr="001B3DE4">
        <w:rPr>
          <w:rFonts w:ascii="Open Sans" w:hAnsi="Open Sans" w:cs="Open Sans"/>
          <w:sz w:val="20"/>
          <w:lang w:val="hr-HR"/>
        </w:rPr>
        <w:t>i</w:t>
      </w:r>
      <w:r w:rsidR="00BD57D4" w:rsidRPr="001B3DE4">
        <w:rPr>
          <w:rFonts w:ascii="Open Sans" w:hAnsi="Open Sans" w:cs="Open Sans"/>
          <w:sz w:val="20"/>
          <w:lang w:val="hr-HR"/>
        </w:rPr>
        <w:t xml:space="preserve"> sukob interesa za bilo koju od točaka</w:t>
      </w:r>
      <w:r w:rsidR="0064758B" w:rsidRPr="001B3DE4">
        <w:rPr>
          <w:rFonts w:ascii="Open Sans" w:hAnsi="Open Sans" w:cs="Open Sans"/>
          <w:sz w:val="20"/>
          <w:lang w:val="hr-HR"/>
        </w:rPr>
        <w:t xml:space="preserve"> </w:t>
      </w:r>
      <w:r w:rsidR="00A27564">
        <w:rPr>
          <w:rFonts w:ascii="Open Sans" w:hAnsi="Open Sans" w:cs="Open Sans"/>
          <w:sz w:val="20"/>
          <w:lang w:val="hr-HR"/>
        </w:rPr>
        <w:t>9</w:t>
      </w:r>
      <w:r w:rsidR="0064758B" w:rsidRPr="001B3DE4">
        <w:rPr>
          <w:rFonts w:ascii="Open Sans" w:hAnsi="Open Sans" w:cs="Open Sans"/>
          <w:sz w:val="20"/>
          <w:lang w:val="hr-HR"/>
        </w:rPr>
        <w:t>. – 1</w:t>
      </w:r>
      <w:r w:rsidR="00D739A1">
        <w:rPr>
          <w:rFonts w:ascii="Open Sans" w:hAnsi="Open Sans" w:cs="Open Sans"/>
          <w:sz w:val="20"/>
          <w:lang w:val="hr-HR"/>
        </w:rPr>
        <w:t>5</w:t>
      </w:r>
      <w:r w:rsidR="0064758B" w:rsidRPr="001B3DE4">
        <w:rPr>
          <w:rFonts w:ascii="Open Sans" w:hAnsi="Open Sans" w:cs="Open Sans"/>
          <w:sz w:val="20"/>
          <w:lang w:val="hr-HR"/>
        </w:rPr>
        <w:t>.</w:t>
      </w:r>
      <w:r w:rsidR="00456121">
        <w:rPr>
          <w:rFonts w:ascii="Open Sans" w:hAnsi="Open Sans" w:cs="Open Sans"/>
          <w:sz w:val="20"/>
          <w:lang w:val="hr-HR"/>
        </w:rPr>
        <w:t>,</w:t>
      </w:r>
      <w:r w:rsidR="00CA77DF" w:rsidRPr="001B3DE4">
        <w:rPr>
          <w:rFonts w:ascii="Open Sans" w:hAnsi="Open Sans" w:cs="Open Sans"/>
          <w:sz w:val="20"/>
          <w:lang w:val="hr-HR"/>
        </w:rPr>
        <w:t xml:space="preserve"> </w:t>
      </w:r>
      <w:r w:rsidR="00456121">
        <w:rPr>
          <w:rFonts w:ascii="Open Sans" w:hAnsi="Open Sans" w:cs="Open Sans"/>
          <w:sz w:val="20"/>
          <w:lang w:val="hr-HR"/>
        </w:rPr>
        <w:t xml:space="preserve">i </w:t>
      </w:r>
      <w:r w:rsidR="00456121" w:rsidRPr="00456121">
        <w:rPr>
          <w:rFonts w:ascii="Open Sans" w:hAnsi="Open Sans" w:cs="Open Sans"/>
          <w:sz w:val="20"/>
          <w:lang w:val="hr-HR"/>
        </w:rPr>
        <w:t>osoba izjavi da ne može objektivno sudjelovati u postupku vrednovanja, isključuje se iz daljnjeg postupka</w:t>
      </w:r>
      <w:r w:rsidR="00ED72C4">
        <w:rPr>
          <w:rFonts w:ascii="Open Sans" w:hAnsi="Open Sans" w:cs="Open Sans"/>
          <w:sz w:val="20"/>
          <w:lang w:val="hr-HR"/>
        </w:rPr>
        <w:t xml:space="preserve"> vrednovanja</w:t>
      </w:r>
      <w:r w:rsidR="00456121">
        <w:rPr>
          <w:rFonts w:ascii="Open Sans" w:hAnsi="Open Sans" w:cs="Open Sans"/>
          <w:sz w:val="20"/>
          <w:lang w:val="hr-HR"/>
        </w:rPr>
        <w:t>.</w:t>
      </w:r>
    </w:p>
    <w:p w14:paraId="4F533774" w14:textId="77777777" w:rsidR="00787E2A" w:rsidRPr="001B3DE4" w:rsidRDefault="00787E2A" w:rsidP="00787E2A">
      <w:pPr>
        <w:spacing w:before="60" w:line="340" w:lineRule="atLeast"/>
        <w:ind w:left="720"/>
        <w:jc w:val="both"/>
        <w:rPr>
          <w:rFonts w:ascii="Open Sans" w:hAnsi="Open Sans" w:cs="Open Sans"/>
          <w:sz w:val="20"/>
          <w:lang w:val="hr-HR"/>
        </w:rPr>
      </w:pPr>
    </w:p>
    <w:p w14:paraId="468341C5" w14:textId="77777777" w:rsidR="00660470" w:rsidRPr="001B3DE4" w:rsidRDefault="00660470" w:rsidP="00142724">
      <w:pPr>
        <w:spacing w:before="60" w:line="340" w:lineRule="atLeast"/>
        <w:jc w:val="both"/>
        <w:rPr>
          <w:rFonts w:ascii="Open Sans" w:hAnsi="Open Sans" w:cs="Open Sans"/>
          <w:b/>
          <w:sz w:val="20"/>
          <w:lang w:val="hr-HR"/>
        </w:rPr>
      </w:pPr>
      <w:r w:rsidRPr="001B3DE4">
        <w:rPr>
          <w:rFonts w:ascii="Open Sans" w:hAnsi="Open Sans" w:cs="Open Sans"/>
          <w:b/>
          <w:sz w:val="20"/>
          <w:lang w:val="hr-HR"/>
        </w:rPr>
        <w:t xml:space="preserve">Utvrđivanje sukoba interesa </w:t>
      </w:r>
    </w:p>
    <w:p w14:paraId="347EFA3C" w14:textId="77777777" w:rsidR="00BA0D59" w:rsidRPr="001B3DE4" w:rsidRDefault="00011876" w:rsidP="00142724">
      <w:pPr>
        <w:spacing w:before="120" w:line="340" w:lineRule="atLeast"/>
        <w:ind w:firstLine="425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 xml:space="preserve">Nepristranost je jedna od temeljnih vrijednosti postupka vrednovanja. </w:t>
      </w:r>
      <w:r w:rsidR="00BA0D59" w:rsidRPr="001B3DE4">
        <w:rPr>
          <w:rFonts w:ascii="Open Sans" w:hAnsi="Open Sans" w:cs="Open Sans"/>
          <w:sz w:val="20"/>
          <w:lang w:val="hr-HR"/>
        </w:rPr>
        <w:t>U svom se radu Zaklada oslanja na integritet, iskrenost i objektivnost svih osoba uključenih u svaku razinu vrednovanja</w:t>
      </w:r>
      <w:r w:rsidR="00936A18" w:rsidRPr="001B3DE4">
        <w:rPr>
          <w:rFonts w:ascii="Open Sans" w:hAnsi="Open Sans" w:cs="Open Sans"/>
          <w:sz w:val="20"/>
          <w:lang w:val="hr-HR"/>
        </w:rPr>
        <w:t>,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 </w:t>
      </w:r>
      <w:r w:rsidR="00936A18" w:rsidRPr="001B3DE4">
        <w:rPr>
          <w:rFonts w:ascii="Open Sans" w:hAnsi="Open Sans" w:cs="Open Sans"/>
          <w:sz w:val="20"/>
          <w:lang w:val="hr-HR"/>
        </w:rPr>
        <w:t>s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toga </w:t>
      </w:r>
      <w:r w:rsidR="005919D4" w:rsidRPr="00EC3C69">
        <w:rPr>
          <w:rFonts w:ascii="Open Sans" w:hAnsi="Open Sans" w:cs="Open Sans"/>
          <w:sz w:val="20"/>
          <w:lang w:val="hr-HR"/>
        </w:rPr>
        <w:t xml:space="preserve">se </w:t>
      </w:r>
      <w:r w:rsidR="00BA0D59" w:rsidRPr="00EC3C69">
        <w:rPr>
          <w:rFonts w:ascii="Open Sans" w:hAnsi="Open Sans" w:cs="Open Sans"/>
          <w:sz w:val="20"/>
          <w:lang w:val="hr-HR"/>
        </w:rPr>
        <w:t>sve osobe uključene u vrednovanje moraju</w:t>
      </w:r>
      <w:r w:rsidR="005919D4" w:rsidRPr="001B3DE4">
        <w:rPr>
          <w:rFonts w:ascii="Open Sans" w:hAnsi="Open Sans" w:cs="Open Sans"/>
          <w:sz w:val="20"/>
          <w:lang w:val="hr-HR"/>
        </w:rPr>
        <w:t xml:space="preserve"> izjasniti o postojanju</w:t>
      </w:r>
      <w:r w:rsidR="00D969CE" w:rsidRPr="001B3DE4">
        <w:rPr>
          <w:rFonts w:ascii="Open Sans" w:hAnsi="Open Sans" w:cs="Open Sans"/>
          <w:sz w:val="20"/>
          <w:lang w:val="hr-HR"/>
        </w:rPr>
        <w:t>,</w:t>
      </w:r>
      <w:r w:rsidR="005919D4" w:rsidRPr="001B3DE4">
        <w:rPr>
          <w:rFonts w:ascii="Open Sans" w:hAnsi="Open Sans" w:cs="Open Sans"/>
          <w:sz w:val="20"/>
          <w:lang w:val="hr-HR"/>
        </w:rPr>
        <w:t xml:space="preserve"> odnosno</w:t>
      </w:r>
      <w:r w:rsidR="00D969CE" w:rsidRPr="001B3DE4">
        <w:rPr>
          <w:rFonts w:ascii="Open Sans" w:hAnsi="Open Sans" w:cs="Open Sans"/>
          <w:sz w:val="20"/>
          <w:lang w:val="hr-HR"/>
        </w:rPr>
        <w:t>,</w:t>
      </w:r>
      <w:r w:rsidR="005919D4" w:rsidRPr="001B3DE4">
        <w:rPr>
          <w:rFonts w:ascii="Open Sans" w:hAnsi="Open Sans" w:cs="Open Sans"/>
          <w:sz w:val="20"/>
          <w:lang w:val="hr-HR"/>
        </w:rPr>
        <w:t xml:space="preserve"> nepostojanju</w:t>
      </w:r>
      <w:r w:rsidR="006F2246" w:rsidRPr="001B3DE4">
        <w:rPr>
          <w:rFonts w:ascii="Open Sans" w:hAnsi="Open Sans" w:cs="Open Sans"/>
          <w:sz w:val="20"/>
          <w:lang w:val="hr-HR"/>
        </w:rPr>
        <w:t xml:space="preserve"> sukob</w:t>
      </w:r>
      <w:r w:rsidR="005919D4" w:rsidRPr="001B3DE4">
        <w:rPr>
          <w:rFonts w:ascii="Open Sans" w:hAnsi="Open Sans" w:cs="Open Sans"/>
          <w:sz w:val="20"/>
          <w:lang w:val="hr-HR"/>
        </w:rPr>
        <w:t>a</w:t>
      </w:r>
      <w:r w:rsidR="006F2246" w:rsidRPr="001B3DE4">
        <w:rPr>
          <w:rFonts w:ascii="Open Sans" w:hAnsi="Open Sans" w:cs="Open Sans"/>
          <w:sz w:val="20"/>
          <w:lang w:val="hr-HR"/>
        </w:rPr>
        <w:t xml:space="preserve"> interesa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. </w:t>
      </w:r>
    </w:p>
    <w:p w14:paraId="06529735" w14:textId="77777777" w:rsidR="00BA0D59" w:rsidRDefault="00BA0D59" w:rsidP="00142724">
      <w:pPr>
        <w:spacing w:before="120" w:line="340" w:lineRule="atLeast"/>
        <w:ind w:firstLine="425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 xml:space="preserve">Ako se sukob interesa utvrdi prije početka vrednovanja, </w:t>
      </w:r>
      <w:r w:rsidR="00936A18" w:rsidRPr="001B3DE4">
        <w:rPr>
          <w:rFonts w:ascii="Open Sans" w:hAnsi="Open Sans" w:cs="Open Sans"/>
          <w:sz w:val="20"/>
          <w:lang w:val="hr-HR"/>
        </w:rPr>
        <w:t xml:space="preserve">isti </w:t>
      </w:r>
      <w:r w:rsidRPr="001B3DE4">
        <w:rPr>
          <w:rFonts w:ascii="Open Sans" w:hAnsi="Open Sans" w:cs="Open Sans"/>
          <w:sz w:val="20"/>
          <w:lang w:val="hr-HR"/>
        </w:rPr>
        <w:t xml:space="preserve">se dokumentira i poduzimaju se odgovarajući koraci kako bi se spriječila pristranost u vrednovanju. Utvrdi li se sukob interesa tijekom vrednovanja, </w:t>
      </w:r>
      <w:r w:rsidR="006C405F" w:rsidRPr="001B3DE4">
        <w:rPr>
          <w:rFonts w:ascii="Open Sans" w:hAnsi="Open Sans" w:cs="Open Sans"/>
          <w:sz w:val="20"/>
          <w:lang w:val="hr-HR"/>
        </w:rPr>
        <w:t>potrebno je</w:t>
      </w:r>
      <w:r w:rsidRPr="001B3DE4">
        <w:rPr>
          <w:rFonts w:ascii="Open Sans" w:hAnsi="Open Sans" w:cs="Open Sans"/>
          <w:sz w:val="20"/>
          <w:lang w:val="hr-HR"/>
        </w:rPr>
        <w:t xml:space="preserve"> zaustavit</w:t>
      </w:r>
      <w:r w:rsidR="006C405F" w:rsidRPr="001B3DE4">
        <w:rPr>
          <w:rFonts w:ascii="Open Sans" w:hAnsi="Open Sans" w:cs="Open Sans"/>
          <w:sz w:val="20"/>
          <w:lang w:val="hr-HR"/>
        </w:rPr>
        <w:t>i</w:t>
      </w:r>
      <w:r w:rsidRPr="001B3DE4">
        <w:rPr>
          <w:rFonts w:ascii="Open Sans" w:hAnsi="Open Sans" w:cs="Open Sans"/>
          <w:sz w:val="20"/>
          <w:lang w:val="hr-HR"/>
        </w:rPr>
        <w:t xml:space="preserve"> daljnji postupak vrednovanja, zabilježiti postojeći sukob interesa te predložiti rješavanje nastale situacije. </w:t>
      </w:r>
    </w:p>
    <w:p w14:paraId="297F83B4" w14:textId="77777777" w:rsidR="00011876" w:rsidRPr="001B3DE4" w:rsidRDefault="00011876" w:rsidP="00142724">
      <w:pPr>
        <w:spacing w:before="120" w:line="340" w:lineRule="atLeast"/>
        <w:ind w:firstLine="425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>Temelj za utvrđivanje sukoba interesa je Izjava o povjerljivosti i nepostojanju sukoba interesa.</w:t>
      </w:r>
    </w:p>
    <w:p w14:paraId="1BEC53C1" w14:textId="77777777" w:rsidR="00BA0D59" w:rsidRPr="001B3DE4" w:rsidRDefault="00BA0D59" w:rsidP="00142724">
      <w:pPr>
        <w:spacing w:before="60" w:line="340" w:lineRule="atLeast"/>
        <w:ind w:firstLine="708"/>
        <w:jc w:val="both"/>
        <w:rPr>
          <w:rFonts w:ascii="Open Sans" w:hAnsi="Open Sans" w:cs="Open Sans"/>
          <w:b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cr/>
      </w:r>
      <w:r w:rsidRPr="001B3DE4">
        <w:rPr>
          <w:rFonts w:ascii="Open Sans" w:hAnsi="Open Sans" w:cs="Open Sans"/>
          <w:b/>
          <w:sz w:val="20"/>
          <w:lang w:val="hr-HR"/>
        </w:rPr>
        <w:t>Postupanje pri utvrđenom sukobu interesa</w:t>
      </w:r>
    </w:p>
    <w:p w14:paraId="5455D1E7" w14:textId="77777777" w:rsidR="00660470" w:rsidRPr="001B3DE4" w:rsidRDefault="00BA0D59" w:rsidP="00142724">
      <w:pPr>
        <w:spacing w:before="12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>Iz postupka vrednovanja</w:t>
      </w:r>
      <w:r w:rsidR="00B56AAD" w:rsidRPr="001B3DE4">
        <w:rPr>
          <w:rFonts w:ascii="Open Sans" w:hAnsi="Open Sans" w:cs="Open Sans"/>
          <w:sz w:val="20"/>
          <w:lang w:val="hr-HR"/>
        </w:rPr>
        <w:t xml:space="preserve"> projektnih prijedloga, odnosno financiranih projekata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660470" w:rsidRPr="001B3DE4">
        <w:rPr>
          <w:rFonts w:ascii="Open Sans" w:hAnsi="Open Sans" w:cs="Open Sans"/>
          <w:sz w:val="20"/>
          <w:lang w:val="hr-HR"/>
        </w:rPr>
        <w:t>odmah će biti isključena osoba:</w:t>
      </w:r>
    </w:p>
    <w:p w14:paraId="09FC69ED" w14:textId="7929458F" w:rsidR="004D51A3" w:rsidRPr="00737DCC" w:rsidRDefault="004D51A3" w:rsidP="00737DCC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bookmarkStart w:id="0" w:name="_Hlk130824561"/>
      <w:bookmarkStart w:id="1" w:name="_Hlk130553780"/>
      <w:bookmarkStart w:id="2" w:name="_Hlk130824126"/>
      <w:r w:rsidRPr="004D51A3">
        <w:rPr>
          <w:rFonts w:ascii="Open Sans" w:hAnsi="Open Sans" w:cs="Open Sans"/>
          <w:sz w:val="20"/>
          <w:lang w:val="hr-HR"/>
        </w:rPr>
        <w:t xml:space="preserve">prijavljena na isti natječajni rok kao i predlagatelj projektnog prijedloga i članovi istraživačke grupe čiji projektni prijedlog procjenjuje; </w:t>
      </w:r>
    </w:p>
    <w:p w14:paraId="3378632B" w14:textId="18BB19C8" w:rsidR="004D51A3" w:rsidRPr="004D51A3" w:rsidRDefault="004D51A3" w:rsidP="004D51A3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 xml:space="preserve">koja ima zajedničke publikacije ili nacionalne, odnosno međunarodne projekte s predlagateljem projektnog prijedloga/ voditeljem projekta u posljednjih pet godina ili s članom istraživačke skupine u posljednje tri godine; </w:t>
      </w:r>
    </w:p>
    <w:p w14:paraId="748F29AB" w14:textId="3C3D541E" w:rsidR="004D51A3" w:rsidRPr="0034377B" w:rsidRDefault="004D51A3" w:rsidP="0034377B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 xml:space="preserve">koja s predlagateljem projektnog prijedloga/ voditeljem projekta ima planiranu suradnju ili zajedničke interese, npr. zajedničku poduzetničku aktivnost ili iz projekta može imati bilo kakvu drugu  materijalnu ili nematerijalnu korist; </w:t>
      </w:r>
    </w:p>
    <w:p w14:paraId="333E7451" w14:textId="77777777" w:rsidR="004D51A3" w:rsidRPr="004D51A3" w:rsidRDefault="004D51A3" w:rsidP="004D51A3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lastRenderedPageBreak/>
        <w:t>koja je predlagatelju projektnog prijedloga/ voditelju projekta ili članovima istraživačke grupe bračni ili izvanbračni drug, životni partner i neformalni životni partner, srodnik po krvi u uspravnoj lozi, brat ili sestra te posvojitelj odnosno posvojenik;</w:t>
      </w:r>
    </w:p>
    <w:p w14:paraId="7E01102D" w14:textId="77777777" w:rsidR="004D51A3" w:rsidRPr="004D51A3" w:rsidRDefault="004D51A3" w:rsidP="004D51A3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 xml:space="preserve">koja je u posljednje dvije godine s predlagateljem projektnog prijedloga/ voditeljem projekta u odnosu mentor - doktorand (učenik – učitelj) ili u drugom odnosu međuovisnosti; </w:t>
      </w:r>
    </w:p>
    <w:p w14:paraId="09D69CDD" w14:textId="77777777" w:rsidR="004D51A3" w:rsidRPr="004D51A3" w:rsidRDefault="004D51A3" w:rsidP="004D51A3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>koja sudjeluje u upravljačkim strukturama ustanove (rektori, dekani, ravnatelji instituta i sl.) u kojoj je zaposlen predlagatelj projektnog prijedloga/ voditelj projekta ili u kojoj će se projekt provoditi;</w:t>
      </w:r>
    </w:p>
    <w:p w14:paraId="094C9059" w14:textId="77777777" w:rsidR="004D51A3" w:rsidRPr="004D51A3" w:rsidRDefault="004D51A3" w:rsidP="004D51A3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>koja ima osobne gospodarske interese u području istraživanja projektnog prijedloga/projekta kojeg vrednuje;</w:t>
      </w:r>
    </w:p>
    <w:p w14:paraId="594A5370" w14:textId="77777777" w:rsidR="004D51A3" w:rsidRPr="004D51A3" w:rsidRDefault="004D51A3" w:rsidP="004D51A3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>uključena u vrednovanje koja zbog bilo koje druge okolnosti procjenjuje da ne može osigurati nepristranost tijekom vrednovanja</w:t>
      </w:r>
      <w:bookmarkEnd w:id="0"/>
      <w:r w:rsidRPr="004D51A3">
        <w:rPr>
          <w:rFonts w:ascii="Open Sans" w:hAnsi="Open Sans" w:cs="Open Sans"/>
          <w:sz w:val="20"/>
          <w:lang w:val="hr-HR"/>
        </w:rPr>
        <w:t xml:space="preserve">. </w:t>
      </w:r>
    </w:p>
    <w:bookmarkEnd w:id="1"/>
    <w:p w14:paraId="410C01EC" w14:textId="0D45F367" w:rsidR="00122B1B" w:rsidRPr="001B3DE4" w:rsidRDefault="00122B1B" w:rsidP="0034377B">
      <w:pPr>
        <w:spacing w:before="60" w:line="340" w:lineRule="atLeast"/>
        <w:ind w:left="284"/>
        <w:jc w:val="both"/>
        <w:rPr>
          <w:rFonts w:ascii="Open Sans" w:hAnsi="Open Sans" w:cs="Open Sans"/>
          <w:sz w:val="20"/>
          <w:lang w:val="hr-HR"/>
        </w:rPr>
      </w:pPr>
    </w:p>
    <w:bookmarkEnd w:id="2"/>
    <w:p w14:paraId="04B29ACC" w14:textId="3CEACE01" w:rsidR="00142724" w:rsidRPr="001B3DE4" w:rsidRDefault="00BA0D59" w:rsidP="00142724">
      <w:pPr>
        <w:spacing w:before="6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 xml:space="preserve">Sve osobe uključene u vrednovanje moraju u slučaju sukoba interesa prema točkama </w:t>
      </w:r>
      <w:r w:rsidR="00B93EBC" w:rsidRPr="001B3DE4">
        <w:rPr>
          <w:rFonts w:ascii="Open Sans" w:hAnsi="Open Sans" w:cs="Open Sans"/>
          <w:sz w:val="20"/>
          <w:lang w:val="hr-HR"/>
        </w:rPr>
        <w:t>1</w:t>
      </w:r>
      <w:r w:rsidR="00D969CE" w:rsidRPr="001B3DE4">
        <w:rPr>
          <w:rFonts w:ascii="Open Sans" w:hAnsi="Open Sans" w:cs="Open Sans"/>
          <w:sz w:val="20"/>
          <w:lang w:val="hr-HR"/>
        </w:rPr>
        <w:t xml:space="preserve">. – </w:t>
      </w:r>
      <w:r w:rsidR="00515BED">
        <w:rPr>
          <w:rFonts w:ascii="Open Sans" w:hAnsi="Open Sans" w:cs="Open Sans"/>
          <w:sz w:val="20"/>
          <w:lang w:val="hr-HR"/>
        </w:rPr>
        <w:t>8</w:t>
      </w:r>
      <w:r w:rsidR="00D969CE" w:rsidRPr="001B3DE4">
        <w:rPr>
          <w:rFonts w:ascii="Open Sans" w:hAnsi="Open Sans" w:cs="Open Sans"/>
          <w:sz w:val="20"/>
          <w:lang w:val="hr-HR"/>
        </w:rPr>
        <w:t>.</w:t>
      </w:r>
      <w:r w:rsidR="00B93EBC" w:rsidRPr="001B3DE4">
        <w:rPr>
          <w:rFonts w:ascii="Open Sans" w:hAnsi="Open Sans" w:cs="Open Sans"/>
          <w:sz w:val="20"/>
          <w:lang w:val="hr-HR"/>
        </w:rPr>
        <w:t xml:space="preserve"> </w:t>
      </w:r>
      <w:r w:rsidRPr="001B3DE4">
        <w:rPr>
          <w:rFonts w:ascii="Open Sans" w:hAnsi="Open Sans" w:cs="Open Sans"/>
          <w:sz w:val="20"/>
          <w:lang w:val="hr-HR"/>
        </w:rPr>
        <w:t xml:space="preserve">o tome obavijestiti </w:t>
      </w:r>
      <w:r w:rsidR="0071212B" w:rsidRPr="001B3DE4">
        <w:rPr>
          <w:rFonts w:ascii="Open Sans" w:hAnsi="Open Sans" w:cs="Open Sans"/>
          <w:sz w:val="20"/>
          <w:lang w:val="hr-HR"/>
        </w:rPr>
        <w:t>Ured Z</w:t>
      </w:r>
      <w:r w:rsidRPr="001B3DE4">
        <w:rPr>
          <w:rFonts w:ascii="Open Sans" w:hAnsi="Open Sans" w:cs="Open Sans"/>
          <w:sz w:val="20"/>
          <w:lang w:val="hr-HR"/>
        </w:rPr>
        <w:t xml:space="preserve">aklade koji organizira vrednovanje. </w:t>
      </w:r>
      <w:r w:rsidR="0034377B">
        <w:rPr>
          <w:rFonts w:ascii="Open Sans" w:hAnsi="Open Sans" w:cs="Open Sans"/>
          <w:sz w:val="20"/>
          <w:lang w:val="hr-HR"/>
        </w:rPr>
        <w:t>U slučaju da se utvrdi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34377B" w:rsidRPr="001B3DE4">
        <w:rPr>
          <w:rFonts w:ascii="Open Sans" w:hAnsi="Open Sans" w:cs="Open Sans"/>
          <w:sz w:val="20"/>
          <w:lang w:val="hr-HR"/>
        </w:rPr>
        <w:t>izrav</w:t>
      </w:r>
      <w:r w:rsidR="0034377B">
        <w:rPr>
          <w:rFonts w:ascii="Open Sans" w:hAnsi="Open Sans" w:cs="Open Sans"/>
          <w:sz w:val="20"/>
          <w:lang w:val="hr-HR"/>
        </w:rPr>
        <w:t>an</w:t>
      </w:r>
      <w:r w:rsidR="0034377B" w:rsidRPr="001B3DE4">
        <w:rPr>
          <w:rFonts w:ascii="Open Sans" w:hAnsi="Open Sans" w:cs="Open Sans"/>
          <w:sz w:val="20"/>
          <w:lang w:val="hr-HR"/>
        </w:rPr>
        <w:t xml:space="preserve"> </w:t>
      </w:r>
      <w:r w:rsidRPr="001B3DE4">
        <w:rPr>
          <w:rFonts w:ascii="Open Sans" w:hAnsi="Open Sans" w:cs="Open Sans"/>
          <w:sz w:val="20"/>
          <w:lang w:val="hr-HR"/>
        </w:rPr>
        <w:t>sukob interesa</w:t>
      </w:r>
      <w:r w:rsidR="00EF4EC8" w:rsidRPr="001B3DE4">
        <w:rPr>
          <w:rFonts w:ascii="Open Sans" w:hAnsi="Open Sans" w:cs="Open Sans"/>
          <w:sz w:val="20"/>
          <w:lang w:val="hr-HR"/>
        </w:rPr>
        <w:t>,</w:t>
      </w:r>
      <w:r w:rsidRPr="001B3DE4">
        <w:rPr>
          <w:rFonts w:ascii="Open Sans" w:hAnsi="Open Sans" w:cs="Open Sans"/>
          <w:sz w:val="20"/>
          <w:lang w:val="hr-HR"/>
        </w:rPr>
        <w:t xml:space="preserve"> </w:t>
      </w:r>
      <w:r w:rsidR="0034377B">
        <w:rPr>
          <w:rFonts w:ascii="Open Sans" w:hAnsi="Open Sans" w:cs="Open Sans"/>
          <w:sz w:val="20"/>
          <w:lang w:val="hr-HR"/>
        </w:rPr>
        <w:t>osoba uključena u vrednovanje</w:t>
      </w:r>
      <w:r w:rsidR="0034377B" w:rsidRPr="001B3DE4">
        <w:rPr>
          <w:rFonts w:ascii="Open Sans" w:hAnsi="Open Sans" w:cs="Open Sans"/>
          <w:sz w:val="20"/>
          <w:lang w:val="hr-HR"/>
        </w:rPr>
        <w:t xml:space="preserve"> </w:t>
      </w:r>
      <w:r w:rsidRPr="001B3DE4">
        <w:rPr>
          <w:rFonts w:ascii="Open Sans" w:hAnsi="Open Sans" w:cs="Open Sans"/>
          <w:sz w:val="20"/>
          <w:lang w:val="hr-HR"/>
        </w:rPr>
        <w:t xml:space="preserve">isključuje </w:t>
      </w:r>
      <w:r w:rsidR="0034377B" w:rsidRPr="001B3DE4">
        <w:rPr>
          <w:rFonts w:ascii="Open Sans" w:hAnsi="Open Sans" w:cs="Open Sans"/>
          <w:sz w:val="20"/>
          <w:lang w:val="hr-HR"/>
        </w:rPr>
        <w:t xml:space="preserve">se </w:t>
      </w:r>
      <w:r w:rsidRPr="001B3DE4">
        <w:rPr>
          <w:rFonts w:ascii="Open Sans" w:hAnsi="Open Sans" w:cs="Open Sans"/>
          <w:sz w:val="20"/>
          <w:lang w:val="hr-HR"/>
        </w:rPr>
        <w:t>iz postupka vrednovanja određenog</w:t>
      </w:r>
      <w:r w:rsidR="00936A18" w:rsidRPr="001B3DE4">
        <w:rPr>
          <w:rFonts w:ascii="Open Sans" w:hAnsi="Open Sans" w:cs="Open Sans"/>
          <w:sz w:val="20"/>
          <w:lang w:val="hr-HR"/>
        </w:rPr>
        <w:t>a</w:t>
      </w:r>
      <w:r w:rsidRPr="001B3DE4">
        <w:rPr>
          <w:rFonts w:ascii="Open Sans" w:hAnsi="Open Sans" w:cs="Open Sans"/>
          <w:sz w:val="20"/>
          <w:lang w:val="hr-HR"/>
        </w:rPr>
        <w:t xml:space="preserve"> projekt</w:t>
      </w:r>
      <w:r w:rsidR="00070F0B" w:rsidRPr="001B3DE4">
        <w:rPr>
          <w:rFonts w:ascii="Open Sans" w:hAnsi="Open Sans" w:cs="Open Sans"/>
          <w:sz w:val="20"/>
          <w:lang w:val="hr-HR"/>
        </w:rPr>
        <w:t>nog prijedloga</w:t>
      </w:r>
      <w:r w:rsidRPr="001B3DE4">
        <w:rPr>
          <w:rFonts w:ascii="Open Sans" w:hAnsi="Open Sans" w:cs="Open Sans"/>
          <w:sz w:val="20"/>
          <w:lang w:val="hr-HR"/>
        </w:rPr>
        <w:t xml:space="preserve"> te će se zatražiti da napusti prostoriju tijekom rasprave o </w:t>
      </w:r>
      <w:r w:rsidR="001A6BF5" w:rsidRPr="001B3DE4">
        <w:rPr>
          <w:rFonts w:ascii="Open Sans" w:hAnsi="Open Sans" w:cs="Open Sans"/>
          <w:sz w:val="20"/>
          <w:lang w:val="hr-HR"/>
        </w:rPr>
        <w:t>projektnom prijedlogu</w:t>
      </w:r>
      <w:r w:rsidRPr="001B3DE4">
        <w:rPr>
          <w:rFonts w:ascii="Open Sans" w:hAnsi="Open Sans" w:cs="Open Sans"/>
          <w:sz w:val="20"/>
          <w:lang w:val="hr-HR"/>
        </w:rPr>
        <w:t xml:space="preserve"> s kojim je u sukobu interesa.</w:t>
      </w:r>
    </w:p>
    <w:p w14:paraId="35427E30" w14:textId="385505C9" w:rsidR="00E20E55" w:rsidRPr="0059527F" w:rsidRDefault="008853F0" w:rsidP="0059527F">
      <w:pPr>
        <w:spacing w:before="240" w:line="360" w:lineRule="auto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>U slučaju da</w:t>
      </w:r>
      <w:r w:rsidR="002A641C" w:rsidRPr="001B3DE4">
        <w:rPr>
          <w:rFonts w:ascii="Open Sans" w:hAnsi="Open Sans" w:cs="Open Sans"/>
          <w:sz w:val="20"/>
          <w:lang w:val="hr-HR"/>
        </w:rPr>
        <w:t xml:space="preserve"> </w:t>
      </w:r>
      <w:r w:rsidR="0034377B">
        <w:rPr>
          <w:rFonts w:ascii="Open Sans" w:hAnsi="Open Sans" w:cs="Open Sans"/>
          <w:sz w:val="20"/>
          <w:lang w:val="hr-HR"/>
        </w:rPr>
        <w:t>osoba uključena u vrednovanje</w:t>
      </w:r>
      <w:r w:rsidR="002A641C" w:rsidRPr="001B3DE4">
        <w:rPr>
          <w:rFonts w:ascii="Open Sans" w:hAnsi="Open Sans" w:cs="Open Sans"/>
          <w:sz w:val="20"/>
          <w:lang w:val="hr-HR"/>
        </w:rPr>
        <w:t xml:space="preserve"> planira prijaviti projektni prijedlog na natječaj Zaklade kao </w:t>
      </w:r>
      <w:r w:rsidR="004D51A3">
        <w:rPr>
          <w:rFonts w:ascii="Open Sans" w:hAnsi="Open Sans" w:cs="Open Sans"/>
          <w:sz w:val="20"/>
          <w:lang w:val="hr-HR"/>
        </w:rPr>
        <w:t xml:space="preserve">predlagatelj </w:t>
      </w:r>
      <w:r w:rsidR="002A641C" w:rsidRPr="001B3DE4">
        <w:rPr>
          <w:rFonts w:ascii="Open Sans" w:hAnsi="Open Sans" w:cs="Open Sans"/>
          <w:sz w:val="20"/>
          <w:lang w:val="hr-HR"/>
        </w:rPr>
        <w:t xml:space="preserve">ili sudjelovati kao </w:t>
      </w:r>
      <w:r w:rsidR="0034377B">
        <w:rPr>
          <w:rFonts w:ascii="Open Sans" w:hAnsi="Open Sans" w:cs="Open Sans"/>
          <w:sz w:val="20"/>
          <w:lang w:val="hr-HR"/>
        </w:rPr>
        <w:t>član istraživačke grupe</w:t>
      </w:r>
      <w:r w:rsidR="00363585" w:rsidRPr="001B3DE4">
        <w:rPr>
          <w:rFonts w:ascii="Open Sans" w:hAnsi="Open Sans" w:cs="Open Sans"/>
          <w:sz w:val="20"/>
          <w:lang w:val="hr-HR"/>
        </w:rPr>
        <w:t xml:space="preserve"> ili kao kandidat za mentora</w:t>
      </w:r>
      <w:r w:rsidR="002A641C" w:rsidRPr="001B3DE4">
        <w:rPr>
          <w:rFonts w:ascii="Open Sans" w:hAnsi="Open Sans" w:cs="Open Sans"/>
          <w:sz w:val="20"/>
          <w:lang w:val="hr-HR"/>
        </w:rPr>
        <w:t>, bit će izuzet</w:t>
      </w:r>
      <w:r w:rsidR="0034377B">
        <w:rPr>
          <w:rFonts w:ascii="Open Sans" w:hAnsi="Open Sans" w:cs="Open Sans"/>
          <w:sz w:val="20"/>
          <w:lang w:val="hr-HR"/>
        </w:rPr>
        <w:t>a</w:t>
      </w:r>
      <w:r w:rsidR="002A641C" w:rsidRPr="001B3DE4">
        <w:rPr>
          <w:rFonts w:ascii="Open Sans" w:hAnsi="Open Sans" w:cs="Open Sans"/>
          <w:sz w:val="20"/>
          <w:lang w:val="hr-HR"/>
        </w:rPr>
        <w:t xml:space="preserve"> iz postupka vrednovanja na tom natječajnom roku</w:t>
      </w:r>
      <w:r w:rsidR="00714975" w:rsidRPr="001B3DE4">
        <w:rPr>
          <w:rFonts w:ascii="Open Sans" w:hAnsi="Open Sans" w:cs="Open Sans"/>
          <w:sz w:val="20"/>
          <w:lang w:val="hr-HR"/>
        </w:rPr>
        <w:t>.</w:t>
      </w:r>
    </w:p>
    <w:p w14:paraId="5CA3FB4D" w14:textId="197B9652" w:rsidR="00BA0D59" w:rsidRPr="001B3DE4" w:rsidRDefault="00BA0D59" w:rsidP="00142724">
      <w:pPr>
        <w:spacing w:before="60" w:line="340" w:lineRule="atLeast"/>
        <w:rPr>
          <w:rFonts w:ascii="Open Sans" w:hAnsi="Open Sans" w:cs="Open Sans"/>
          <w:b/>
          <w:sz w:val="20"/>
          <w:lang w:val="hr-HR"/>
        </w:rPr>
      </w:pPr>
      <w:r w:rsidRPr="001B3DE4">
        <w:rPr>
          <w:rFonts w:ascii="Open Sans" w:hAnsi="Open Sans" w:cs="Open Sans"/>
          <w:b/>
          <w:sz w:val="20"/>
          <w:lang w:val="hr-HR"/>
        </w:rPr>
        <w:t>Postupanje pri mogućem sukobu interesa</w:t>
      </w:r>
    </w:p>
    <w:p w14:paraId="4611A93D" w14:textId="45DC767A" w:rsidR="00E20E55" w:rsidRDefault="00444C94" w:rsidP="0059527F">
      <w:pPr>
        <w:spacing w:before="120" w:line="340" w:lineRule="atLeast"/>
        <w:ind w:firstLine="425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>Obveza je svih osoba uključenih u vrednovanje izvijestiti djelatnika</w:t>
      </w:r>
      <w:r w:rsidR="00BA0D59" w:rsidRPr="001B3DE4">
        <w:rPr>
          <w:rFonts w:ascii="Open Sans" w:hAnsi="Open Sans" w:cs="Open Sans"/>
          <w:sz w:val="20"/>
          <w:lang w:val="hr-HR"/>
        </w:rPr>
        <w:t xml:space="preserve"> </w:t>
      </w:r>
      <w:r w:rsidR="00387E21" w:rsidRPr="001B3DE4">
        <w:rPr>
          <w:rFonts w:ascii="Open Sans" w:hAnsi="Open Sans" w:cs="Open Sans"/>
          <w:sz w:val="20"/>
          <w:lang w:val="hr-HR"/>
        </w:rPr>
        <w:t xml:space="preserve">Ureda </w:t>
      </w:r>
      <w:r w:rsidR="00BA0D59" w:rsidRPr="001B3DE4">
        <w:rPr>
          <w:rFonts w:ascii="Open Sans" w:hAnsi="Open Sans" w:cs="Open Sans"/>
          <w:sz w:val="20"/>
          <w:lang w:val="hr-HR"/>
        </w:rPr>
        <w:t>Zaklade koji organizira postupak vrednovanja o okolnostima koje mogu utjecati na objektivnost vrednovanja</w:t>
      </w:r>
      <w:r>
        <w:rPr>
          <w:rFonts w:ascii="Open Sans" w:hAnsi="Open Sans" w:cs="Open Sans"/>
          <w:sz w:val="20"/>
          <w:lang w:val="hr-HR"/>
        </w:rPr>
        <w:t>.</w:t>
      </w:r>
    </w:p>
    <w:p w14:paraId="6A033D0A" w14:textId="77777777" w:rsidR="0059527F" w:rsidRDefault="0059527F" w:rsidP="0059527F">
      <w:pPr>
        <w:spacing w:before="120" w:line="340" w:lineRule="atLeast"/>
        <w:ind w:firstLine="425"/>
        <w:jc w:val="both"/>
        <w:rPr>
          <w:rFonts w:ascii="Open Sans" w:hAnsi="Open Sans" w:cs="Open Sans"/>
          <w:sz w:val="20"/>
          <w:lang w:val="hr-HR"/>
        </w:rPr>
      </w:pPr>
    </w:p>
    <w:p w14:paraId="23DD2655" w14:textId="5D2452B6" w:rsidR="00660470" w:rsidRPr="001B3DE4" w:rsidRDefault="00BA0D59" w:rsidP="00142724">
      <w:p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 xml:space="preserve">Mogući </w:t>
      </w:r>
      <w:r w:rsidR="00142724" w:rsidRPr="001B3DE4">
        <w:rPr>
          <w:rFonts w:ascii="Open Sans" w:hAnsi="Open Sans" w:cs="Open Sans"/>
          <w:sz w:val="20"/>
          <w:lang w:val="hr-HR"/>
        </w:rPr>
        <w:t xml:space="preserve">sukob interesa </w:t>
      </w:r>
      <w:r w:rsidR="00857D14" w:rsidRPr="001B3DE4">
        <w:rPr>
          <w:rFonts w:ascii="Open Sans" w:hAnsi="Open Sans" w:cs="Open Sans"/>
          <w:sz w:val="20"/>
          <w:lang w:val="hr-HR"/>
        </w:rPr>
        <w:t>nastupa ako</w:t>
      </w:r>
      <w:r w:rsidR="00142724" w:rsidRPr="001B3DE4">
        <w:rPr>
          <w:rFonts w:ascii="Open Sans" w:hAnsi="Open Sans" w:cs="Open Sans"/>
          <w:sz w:val="20"/>
          <w:lang w:val="hr-HR"/>
        </w:rPr>
        <w:t>:</w:t>
      </w:r>
    </w:p>
    <w:p w14:paraId="7614476B" w14:textId="168A1529" w:rsidR="00767352" w:rsidRPr="00767352" w:rsidRDefault="004F4D1F" w:rsidP="00767352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bookmarkStart w:id="3" w:name="_Hlk130824152"/>
      <w:r w:rsidRPr="004F4D1F">
        <w:rPr>
          <w:rFonts w:ascii="Open Sans" w:hAnsi="Open Sans" w:cs="Open Sans"/>
          <w:sz w:val="20"/>
          <w:lang w:val="hr-HR"/>
        </w:rPr>
        <w:t xml:space="preserve">je osoba uključena u vrednovanje zaposlena na istoj ustanovi ili ustrojbenoj jedinici (odsjek, zavod, katedra, katedra, zavod, centar, klinika, klinički zavod i dr.) kao i </w:t>
      </w:r>
      <w:r w:rsidR="00767352" w:rsidRPr="00767352">
        <w:rPr>
          <w:rFonts w:ascii="Open Sans" w:hAnsi="Open Sans" w:cs="Open Sans"/>
          <w:sz w:val="20"/>
          <w:lang w:val="hr-HR"/>
        </w:rPr>
        <w:t xml:space="preserve">predlagatelj projektnog prijedloga/ voditelj projekta čiji projektni prijedlog, odnosno projekt vrednuje; </w:t>
      </w:r>
    </w:p>
    <w:p w14:paraId="0304CB16" w14:textId="77777777" w:rsidR="00767352" w:rsidRPr="00767352" w:rsidRDefault="00767352" w:rsidP="00767352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>osoba uključena u vrednovanje ima osobne veze ili financijske interese s predlagateljem projektnog prijedloga/ voditeljem projekta i članovima istraživačke grupe koje nisu opisane u točki 5. ovog dokumenta;</w:t>
      </w:r>
    </w:p>
    <w:p w14:paraId="69EFBE2A" w14:textId="77777777" w:rsidR="00767352" w:rsidRPr="00767352" w:rsidRDefault="00767352" w:rsidP="00767352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lastRenderedPageBreak/>
        <w:t xml:space="preserve"> postoji mogućnost budućeg zaposlenja u ustanovi predlagatelja projektnog prijedloga/ voditelja projekta, osim u funkciji opisanoj u točki 7. ovog dokumenta;</w:t>
      </w:r>
    </w:p>
    <w:p w14:paraId="2D5F53C9" w14:textId="77777777" w:rsidR="00767352" w:rsidRPr="00767352" w:rsidRDefault="00767352" w:rsidP="00767352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>je osoba uključena u vrednovanje na bilo koji način sudjelovala u pripremi projektnog prijedloga;</w:t>
      </w:r>
    </w:p>
    <w:p w14:paraId="26069166" w14:textId="77777777" w:rsidR="00737DCC" w:rsidRDefault="00767352" w:rsidP="00767352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>osoba sudjeluje u drugom nacionalnom ili međunarodnom tijelu koje je odlučivalo ili će u sljedećih 12 mjeseci odlučivati o napredovanju ili procjeni drugoga projektnog prijedloga;</w:t>
      </w:r>
    </w:p>
    <w:p w14:paraId="3D1E2089" w14:textId="6C3B29DD" w:rsidR="00767352" w:rsidRPr="00767352" w:rsidRDefault="00737DCC" w:rsidP="00767352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>koja je s predlagateljem projektnog prijedloga/ voditeljem projekta u izravnoj znanstvenoj konkurenciji kad je riječ o projektima koji se bave istom ili srodnom temom</w:t>
      </w:r>
      <w:r>
        <w:rPr>
          <w:rFonts w:ascii="Open Sans" w:hAnsi="Open Sans" w:cs="Open Sans"/>
          <w:sz w:val="20"/>
          <w:lang w:val="hr-HR"/>
        </w:rPr>
        <w:t>;</w:t>
      </w:r>
      <w:r w:rsidR="00767352" w:rsidRPr="00767352">
        <w:rPr>
          <w:rFonts w:ascii="Open Sans" w:hAnsi="Open Sans" w:cs="Open Sans"/>
          <w:sz w:val="20"/>
          <w:lang w:val="hr-HR"/>
        </w:rPr>
        <w:t xml:space="preserve"> </w:t>
      </w:r>
    </w:p>
    <w:p w14:paraId="47D2EB6E" w14:textId="77777777" w:rsidR="00767352" w:rsidRPr="00767352" w:rsidRDefault="00767352" w:rsidP="00767352">
      <w:pPr>
        <w:numPr>
          <w:ilvl w:val="0"/>
          <w:numId w:val="2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>postoji bilo koja druga okolnost zbog koje se može dovesti u pitanje nepristranost tijekom vrednovanja projektnog prijedloga/projekta.</w:t>
      </w:r>
    </w:p>
    <w:bookmarkEnd w:id="3"/>
    <w:p w14:paraId="6661B366" w14:textId="0D591F68" w:rsidR="0059527F" w:rsidRDefault="0059527F" w:rsidP="00142724">
      <w:pPr>
        <w:spacing w:before="6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</w:p>
    <w:p w14:paraId="47EDDF3D" w14:textId="0C3F1463" w:rsidR="00A65890" w:rsidRPr="000C41B7" w:rsidRDefault="00A65890" w:rsidP="00A65890">
      <w:pPr>
        <w:rPr>
          <w:rFonts w:ascii="Open Sans" w:hAnsi="Open Sans" w:cs="Open Sans"/>
          <w:sz w:val="20"/>
          <w:lang w:val="hr-HR"/>
        </w:rPr>
      </w:pPr>
      <w:r w:rsidRPr="000C41B7">
        <w:rPr>
          <w:rFonts w:ascii="Open Sans" w:hAnsi="Open Sans" w:cs="Open Sans"/>
          <w:sz w:val="20"/>
          <w:lang w:val="hr-HR"/>
        </w:rPr>
        <w:t xml:space="preserve">Ako je potvrđen mogući sukob interesa prema točkama </w:t>
      </w:r>
      <w:r w:rsidR="00A27564">
        <w:rPr>
          <w:rFonts w:ascii="Open Sans" w:hAnsi="Open Sans" w:cs="Open Sans"/>
          <w:sz w:val="20"/>
          <w:lang w:val="hr-HR"/>
        </w:rPr>
        <w:t>9</w:t>
      </w:r>
      <w:r w:rsidRPr="000C41B7">
        <w:rPr>
          <w:rFonts w:ascii="Open Sans" w:hAnsi="Open Sans" w:cs="Open Sans"/>
          <w:sz w:val="20"/>
          <w:lang w:val="hr-HR"/>
        </w:rPr>
        <w:t xml:space="preserve">. – 15. i osoba izjavi da ne može objektivno sudjelovati u postupku vrednovanja, isključuje se iz daljnjeg postupka. </w:t>
      </w:r>
    </w:p>
    <w:p w14:paraId="672B00E5" w14:textId="77777777" w:rsidR="00A65890" w:rsidRDefault="00A65890" w:rsidP="002040AF">
      <w:pPr>
        <w:spacing w:before="60" w:line="340" w:lineRule="atLeast"/>
        <w:jc w:val="both"/>
        <w:rPr>
          <w:rFonts w:ascii="Open Sans" w:hAnsi="Open Sans" w:cs="Open Sans"/>
          <w:b/>
          <w:sz w:val="20"/>
          <w:lang w:val="hr-HR"/>
        </w:rPr>
      </w:pPr>
    </w:p>
    <w:p w14:paraId="5AC84DCF" w14:textId="2FAEFCF5" w:rsidR="00142724" w:rsidRPr="001B3DE4" w:rsidRDefault="00BA0D59" w:rsidP="002040AF">
      <w:pPr>
        <w:spacing w:before="60" w:line="340" w:lineRule="atLeast"/>
        <w:jc w:val="both"/>
        <w:rPr>
          <w:rFonts w:ascii="Open Sans" w:hAnsi="Open Sans" w:cs="Open Sans"/>
          <w:b/>
          <w:sz w:val="20"/>
          <w:lang w:val="hr-HR"/>
        </w:rPr>
      </w:pPr>
      <w:r w:rsidRPr="001B3DE4">
        <w:rPr>
          <w:rFonts w:ascii="Open Sans" w:hAnsi="Open Sans" w:cs="Open Sans"/>
          <w:b/>
          <w:sz w:val="20"/>
          <w:lang w:val="hr-HR"/>
        </w:rPr>
        <w:t xml:space="preserve">Sukob interesa prilikom </w:t>
      </w:r>
      <w:r w:rsidR="00142724" w:rsidRPr="001B3DE4">
        <w:rPr>
          <w:rFonts w:ascii="Open Sans" w:hAnsi="Open Sans" w:cs="Open Sans"/>
          <w:b/>
          <w:sz w:val="20"/>
          <w:lang w:val="hr-HR"/>
        </w:rPr>
        <w:t>donošenja odluke o financiranju</w:t>
      </w:r>
    </w:p>
    <w:p w14:paraId="515DF5A2" w14:textId="46ACA100" w:rsidR="00142724" w:rsidRPr="001B3DE4" w:rsidRDefault="00BA0D59" w:rsidP="00142724">
      <w:pPr>
        <w:spacing w:before="6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>Prilikom donošenja odluke o financiranju projekata</w:t>
      </w:r>
      <w:r w:rsidR="00E87FB9" w:rsidRPr="001B3DE4">
        <w:rPr>
          <w:rFonts w:ascii="Open Sans" w:hAnsi="Open Sans" w:cs="Open Sans"/>
          <w:sz w:val="20"/>
          <w:lang w:val="hr-HR"/>
        </w:rPr>
        <w:t xml:space="preserve"> </w:t>
      </w:r>
      <w:r w:rsidR="00B85E2C" w:rsidRPr="001B3DE4">
        <w:rPr>
          <w:rFonts w:ascii="Open Sans" w:hAnsi="Open Sans" w:cs="Open Sans"/>
          <w:sz w:val="20"/>
          <w:lang w:val="hr-HR"/>
        </w:rPr>
        <w:t xml:space="preserve">i/ili </w:t>
      </w:r>
      <w:r w:rsidR="00A26E85" w:rsidRPr="001B3DE4">
        <w:rPr>
          <w:rFonts w:ascii="Open Sans" w:hAnsi="Open Sans" w:cs="Open Sans"/>
          <w:sz w:val="20"/>
          <w:lang w:val="hr-HR"/>
        </w:rPr>
        <w:t>rezultatima vrednovanja izvješća</w:t>
      </w:r>
      <w:r w:rsidRPr="001B3DE4">
        <w:rPr>
          <w:rFonts w:ascii="Open Sans" w:hAnsi="Open Sans" w:cs="Open Sans"/>
          <w:sz w:val="20"/>
          <w:lang w:val="hr-HR"/>
        </w:rPr>
        <w:t xml:space="preserve"> član Upravnog odbora koji je u sukobu interesa neće sudjelovati u raspravi o projektnom prijedlogu</w:t>
      </w:r>
      <w:r w:rsidR="00A26E85" w:rsidRPr="001B3DE4">
        <w:rPr>
          <w:rFonts w:ascii="Open Sans" w:hAnsi="Open Sans" w:cs="Open Sans"/>
          <w:sz w:val="20"/>
          <w:lang w:val="hr-HR"/>
        </w:rPr>
        <w:t>/projektu</w:t>
      </w:r>
      <w:r w:rsidRPr="001B3DE4">
        <w:rPr>
          <w:rFonts w:ascii="Open Sans" w:hAnsi="Open Sans" w:cs="Open Sans"/>
          <w:sz w:val="20"/>
          <w:lang w:val="hr-HR"/>
        </w:rPr>
        <w:t xml:space="preserve"> s kojim je u sukobu interesa, a predsjednik Upravnog odbora može zatražiti da napusti prostoriju tijekom rasprave o </w:t>
      </w:r>
      <w:r w:rsidR="001A6BF5" w:rsidRPr="001B3DE4">
        <w:rPr>
          <w:rFonts w:ascii="Open Sans" w:hAnsi="Open Sans" w:cs="Open Sans"/>
          <w:sz w:val="20"/>
          <w:lang w:val="hr-HR"/>
        </w:rPr>
        <w:t xml:space="preserve">tom </w:t>
      </w:r>
      <w:r w:rsidRPr="001B3DE4">
        <w:rPr>
          <w:rFonts w:ascii="Open Sans" w:hAnsi="Open Sans" w:cs="Open Sans"/>
          <w:sz w:val="20"/>
          <w:lang w:val="hr-HR"/>
        </w:rPr>
        <w:t>projektnom prijedlogu</w:t>
      </w:r>
      <w:r w:rsidR="00E87FB9" w:rsidRPr="001B3DE4">
        <w:rPr>
          <w:rFonts w:ascii="Open Sans" w:hAnsi="Open Sans" w:cs="Open Sans"/>
          <w:sz w:val="20"/>
          <w:lang w:val="hr-HR"/>
        </w:rPr>
        <w:t>/projektu</w:t>
      </w:r>
      <w:r w:rsidRPr="001B3DE4">
        <w:rPr>
          <w:rFonts w:ascii="Open Sans" w:hAnsi="Open Sans" w:cs="Open Sans"/>
          <w:sz w:val="20"/>
          <w:lang w:val="hr-HR"/>
        </w:rPr>
        <w:t xml:space="preserve">. </w:t>
      </w:r>
      <w:r w:rsidR="00AD12C0">
        <w:rPr>
          <w:rFonts w:ascii="Open Sans" w:hAnsi="Open Sans" w:cs="Open Sans"/>
          <w:sz w:val="20"/>
          <w:lang w:val="hr-HR"/>
        </w:rPr>
        <w:t>Upravitelj</w:t>
      </w:r>
      <w:r w:rsidR="0071212B" w:rsidRPr="001B3DE4">
        <w:rPr>
          <w:rFonts w:ascii="Open Sans" w:hAnsi="Open Sans" w:cs="Open Sans"/>
          <w:sz w:val="20"/>
          <w:lang w:val="hr-HR"/>
        </w:rPr>
        <w:t xml:space="preserve"> Zaklade</w:t>
      </w:r>
      <w:r w:rsidR="001C25AF" w:rsidRPr="001B3DE4">
        <w:rPr>
          <w:rFonts w:ascii="Open Sans" w:hAnsi="Open Sans" w:cs="Open Sans"/>
          <w:sz w:val="20"/>
          <w:lang w:val="hr-HR"/>
        </w:rPr>
        <w:t xml:space="preserve">, </w:t>
      </w:r>
      <w:r w:rsidRPr="001B3DE4">
        <w:rPr>
          <w:rFonts w:ascii="Open Sans" w:hAnsi="Open Sans" w:cs="Open Sans"/>
          <w:sz w:val="20"/>
          <w:lang w:val="hr-HR"/>
        </w:rPr>
        <w:t>i</w:t>
      </w:r>
      <w:r w:rsidR="00AD12C0">
        <w:rPr>
          <w:rFonts w:ascii="Open Sans" w:hAnsi="Open Sans" w:cs="Open Sans"/>
          <w:sz w:val="20"/>
          <w:lang w:val="hr-HR"/>
        </w:rPr>
        <w:t xml:space="preserve"> kada</w:t>
      </w:r>
      <w:r w:rsidRPr="001B3DE4">
        <w:rPr>
          <w:rFonts w:ascii="Open Sans" w:hAnsi="Open Sans" w:cs="Open Sans"/>
          <w:sz w:val="20"/>
          <w:lang w:val="hr-HR"/>
        </w:rPr>
        <w:t xml:space="preserve"> nema mogućnost odlučivanja, </w:t>
      </w:r>
      <w:r w:rsidR="00CA77DF" w:rsidRPr="001B3DE4">
        <w:rPr>
          <w:rFonts w:ascii="Open Sans" w:hAnsi="Open Sans" w:cs="Open Sans"/>
          <w:sz w:val="20"/>
          <w:lang w:val="hr-HR"/>
        </w:rPr>
        <w:t>treba</w:t>
      </w:r>
      <w:r w:rsidRPr="001B3DE4">
        <w:rPr>
          <w:rFonts w:ascii="Open Sans" w:hAnsi="Open Sans" w:cs="Open Sans"/>
          <w:sz w:val="20"/>
          <w:lang w:val="hr-HR"/>
        </w:rPr>
        <w:t xml:space="preserve"> upoz</w:t>
      </w:r>
      <w:r w:rsidR="00142724" w:rsidRPr="001B3DE4">
        <w:rPr>
          <w:rFonts w:ascii="Open Sans" w:hAnsi="Open Sans" w:cs="Open Sans"/>
          <w:sz w:val="20"/>
          <w:lang w:val="hr-HR"/>
        </w:rPr>
        <w:t>oriti na mogući sukob interesa.</w:t>
      </w:r>
    </w:p>
    <w:p w14:paraId="1CA53639" w14:textId="77ADE7EB" w:rsidR="0029314F" w:rsidRDefault="00BA0D59" w:rsidP="00142724">
      <w:pPr>
        <w:spacing w:before="6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 w:rsidRPr="001B3DE4">
        <w:rPr>
          <w:rFonts w:ascii="Open Sans" w:hAnsi="Open Sans" w:cs="Open Sans"/>
          <w:sz w:val="20"/>
          <w:lang w:val="hr-HR"/>
        </w:rPr>
        <w:t xml:space="preserve">O </w:t>
      </w:r>
      <w:r w:rsidR="00ED104A" w:rsidRPr="001B3DE4">
        <w:rPr>
          <w:rFonts w:ascii="Open Sans" w:hAnsi="Open Sans" w:cs="Open Sans"/>
          <w:sz w:val="20"/>
          <w:lang w:val="hr-HR"/>
        </w:rPr>
        <w:t>sprječavanju</w:t>
      </w:r>
      <w:r w:rsidRPr="001B3DE4">
        <w:rPr>
          <w:rFonts w:ascii="Open Sans" w:hAnsi="Open Sans" w:cs="Open Sans"/>
          <w:sz w:val="20"/>
          <w:lang w:val="hr-HR"/>
        </w:rPr>
        <w:t xml:space="preserve"> sukoba interesa članova Upravnog odbora brine predsjednik Upravnog odbora ili njegov zamjenik, a sukob interesa dokumentira se u zapisniku sjednice Upravnog odbora. </w:t>
      </w:r>
    </w:p>
    <w:p w14:paraId="50575F60" w14:textId="77777777" w:rsidR="00E20E55" w:rsidRDefault="00E20E55" w:rsidP="0059527F">
      <w:p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</w:p>
    <w:p w14:paraId="6A9EA300" w14:textId="3FB9A763" w:rsidR="00FB5B03" w:rsidRDefault="00FB5B03" w:rsidP="00142724">
      <w:pPr>
        <w:spacing w:before="6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>Ovaj Pravilnik stupa na snagu osmog dana od objave na mrežnoj stranici Zaklade.</w:t>
      </w:r>
    </w:p>
    <w:p w14:paraId="173E1755" w14:textId="254062C1" w:rsidR="00FB5B03" w:rsidRDefault="00FB5B03" w:rsidP="00142724">
      <w:pPr>
        <w:spacing w:before="60" w:line="340" w:lineRule="atLeast"/>
        <w:ind w:firstLine="426"/>
        <w:jc w:val="both"/>
        <w:rPr>
          <w:rFonts w:ascii="Open Sans" w:hAnsi="Open Sans" w:cs="Open Sans"/>
          <w:sz w:val="20"/>
          <w:lang w:val="hr-HR"/>
        </w:rPr>
      </w:pPr>
    </w:p>
    <w:p w14:paraId="32194A00" w14:textId="4F57BC2A" w:rsidR="00FB5B03" w:rsidRDefault="00FB5B03" w:rsidP="0034377B">
      <w:pPr>
        <w:spacing w:line="140" w:lineRule="atLeast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>Klasa:</w:t>
      </w:r>
      <w:r w:rsidR="00AA52AA">
        <w:rPr>
          <w:rFonts w:ascii="Open Sans" w:hAnsi="Open Sans" w:cs="Open Sans"/>
          <w:sz w:val="20"/>
          <w:lang w:val="hr-HR"/>
        </w:rPr>
        <w:t xml:space="preserve"> 110-02/23-01/01</w:t>
      </w:r>
    </w:p>
    <w:p w14:paraId="10512487" w14:textId="64291BD5" w:rsidR="00FB5B03" w:rsidRDefault="00FB5B03" w:rsidP="0034377B">
      <w:pPr>
        <w:spacing w:before="60" w:line="140" w:lineRule="atLeast"/>
        <w:jc w:val="both"/>
        <w:rPr>
          <w:rFonts w:ascii="Open Sans" w:hAnsi="Open Sans" w:cs="Open Sans"/>
          <w:sz w:val="20"/>
          <w:lang w:val="hr-HR"/>
        </w:rPr>
      </w:pPr>
      <w:r>
        <w:rPr>
          <w:rFonts w:ascii="Open Sans" w:hAnsi="Open Sans" w:cs="Open Sans"/>
          <w:sz w:val="20"/>
          <w:lang w:val="hr-HR"/>
        </w:rPr>
        <w:t>Ur. broj:</w:t>
      </w:r>
      <w:r w:rsidR="00AA52AA">
        <w:rPr>
          <w:rFonts w:ascii="Open Sans" w:hAnsi="Open Sans" w:cs="Open Sans"/>
          <w:sz w:val="20"/>
          <w:lang w:val="hr-HR"/>
        </w:rPr>
        <w:t xml:space="preserve"> 1-23-5</w:t>
      </w:r>
    </w:p>
    <w:p w14:paraId="47357BAE" w14:textId="77777777" w:rsidR="00AA52AA" w:rsidRPr="001B3DE4" w:rsidRDefault="00AA52AA" w:rsidP="0034377B">
      <w:pPr>
        <w:spacing w:before="60" w:line="140" w:lineRule="atLeast"/>
        <w:jc w:val="both"/>
        <w:rPr>
          <w:rFonts w:ascii="Open Sans" w:hAnsi="Open Sans" w:cs="Open Sans"/>
          <w:sz w:val="20"/>
          <w:lang w:val="hr-HR"/>
        </w:rPr>
      </w:pPr>
    </w:p>
    <w:p w14:paraId="53A46D79" w14:textId="4B870120" w:rsidR="00E20E55" w:rsidRPr="00E20E55" w:rsidRDefault="00E20E55" w:rsidP="00E20E55">
      <w:pPr>
        <w:jc w:val="right"/>
        <w:rPr>
          <w:rFonts w:ascii="Open Sans" w:hAnsi="Open Sans" w:cs="Open Sans"/>
          <w:sz w:val="20"/>
          <w:lang w:val="hr-HR"/>
        </w:rPr>
      </w:pPr>
      <w:r w:rsidRPr="00E20E55">
        <w:rPr>
          <w:rFonts w:ascii="Open Sans" w:hAnsi="Open Sans" w:cs="Open Sans"/>
          <w:sz w:val="20"/>
          <w:lang w:val="hr-HR"/>
        </w:rPr>
        <w:t xml:space="preserve">dr. sc. </w:t>
      </w:r>
      <w:r w:rsidR="00D17D20">
        <w:rPr>
          <w:rFonts w:ascii="Open Sans" w:hAnsi="Open Sans" w:cs="Open Sans"/>
          <w:sz w:val="20"/>
          <w:lang w:val="hr-HR"/>
        </w:rPr>
        <w:t>Slavko Perica</w:t>
      </w:r>
    </w:p>
    <w:p w14:paraId="429AA40F" w14:textId="193ED586" w:rsidR="0029314F" w:rsidRPr="00E20E55" w:rsidRDefault="00E20E55" w:rsidP="00E20E55">
      <w:pPr>
        <w:jc w:val="right"/>
        <w:rPr>
          <w:rFonts w:ascii="Open Sans" w:hAnsi="Open Sans" w:cs="Open Sans"/>
          <w:sz w:val="20"/>
          <w:lang w:val="hr-HR"/>
        </w:rPr>
      </w:pPr>
      <w:r w:rsidRPr="00E20E55">
        <w:rPr>
          <w:rFonts w:ascii="Open Sans" w:hAnsi="Open Sans" w:cs="Open Sans"/>
          <w:sz w:val="20"/>
          <w:lang w:val="hr-HR"/>
        </w:rPr>
        <w:t>predsjednik Upravnog odbora</w:t>
      </w:r>
    </w:p>
    <w:p w14:paraId="33E46A4E" w14:textId="77777777" w:rsidR="009C0085" w:rsidRPr="001B3DE4" w:rsidRDefault="009C0085" w:rsidP="001B3DE4">
      <w:pPr>
        <w:jc w:val="both"/>
        <w:rPr>
          <w:rFonts w:ascii="Open Sans" w:hAnsi="Open Sans" w:cs="Open Sans"/>
          <w:sz w:val="20"/>
          <w:lang w:val="hr-HR"/>
        </w:rPr>
      </w:pPr>
    </w:p>
    <w:p w14:paraId="2F481CC4" w14:textId="77777777" w:rsidR="0059527F" w:rsidRDefault="0059527F" w:rsidP="00C8461A">
      <w:pPr>
        <w:spacing w:before="240" w:after="60"/>
        <w:outlineLvl w:val="0"/>
        <w:rPr>
          <w:rFonts w:ascii="Calibri Light" w:eastAsia="Calibri" w:hAnsi="Calibri Light"/>
          <w:b/>
          <w:bCs/>
          <w:color w:val="C00000"/>
          <w:kern w:val="28"/>
          <w:sz w:val="32"/>
          <w:szCs w:val="32"/>
          <w:lang w:val="hr-HR"/>
        </w:rPr>
      </w:pPr>
    </w:p>
    <w:p w14:paraId="11772AE3" w14:textId="77777777" w:rsidR="00737DCC" w:rsidRDefault="00737DCC" w:rsidP="00CE44B3">
      <w:pPr>
        <w:spacing w:before="240" w:after="60"/>
        <w:outlineLvl w:val="0"/>
        <w:rPr>
          <w:rFonts w:ascii="Calibri Light" w:eastAsia="Calibri" w:hAnsi="Calibri Light"/>
          <w:b/>
          <w:bCs/>
          <w:color w:val="C00000"/>
          <w:kern w:val="28"/>
          <w:sz w:val="32"/>
          <w:szCs w:val="32"/>
          <w:lang w:val="hr-HR"/>
        </w:rPr>
      </w:pPr>
    </w:p>
    <w:p w14:paraId="5CCF0C06" w14:textId="7C8454C8" w:rsidR="00DB3A39" w:rsidRPr="00C8461A" w:rsidRDefault="00DB3A39" w:rsidP="00DB3A39">
      <w:pPr>
        <w:spacing w:before="240" w:after="60"/>
        <w:jc w:val="center"/>
        <w:outlineLvl w:val="0"/>
        <w:rPr>
          <w:rFonts w:ascii="Calibri Light" w:eastAsia="Calibri" w:hAnsi="Calibri Light"/>
          <w:b/>
          <w:bCs/>
          <w:color w:val="C00000"/>
          <w:kern w:val="28"/>
          <w:sz w:val="32"/>
          <w:szCs w:val="32"/>
          <w:lang w:val="hr-HR"/>
        </w:rPr>
      </w:pPr>
      <w:r w:rsidRPr="00C8461A">
        <w:rPr>
          <w:rFonts w:ascii="Calibri Light" w:eastAsia="Calibri" w:hAnsi="Calibri Light"/>
          <w:b/>
          <w:bCs/>
          <w:color w:val="C00000"/>
          <w:kern w:val="28"/>
          <w:sz w:val="32"/>
          <w:szCs w:val="32"/>
          <w:lang w:val="hr-HR"/>
        </w:rPr>
        <w:lastRenderedPageBreak/>
        <w:t>Izjava o povjerljivosti i nepostojanju sukoba interesa</w:t>
      </w:r>
    </w:p>
    <w:p w14:paraId="0E0D2C48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2A68816D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063A0014" w14:textId="77777777" w:rsidR="00DB3A39" w:rsidRPr="00C8461A" w:rsidRDefault="00DB3A39" w:rsidP="00DB3A39">
      <w:pPr>
        <w:numPr>
          <w:ilvl w:val="0"/>
          <w:numId w:val="20"/>
        </w:numPr>
        <w:jc w:val="both"/>
        <w:rPr>
          <w:rFonts w:ascii="Open Sans" w:eastAsia="Calibri" w:hAnsi="Open Sans" w:cs="Open Sans"/>
          <w:b/>
          <w:color w:val="C00000"/>
          <w:sz w:val="20"/>
          <w:lang w:val="hr-HR"/>
        </w:rPr>
      </w:pPr>
      <w:r w:rsidRPr="00C8461A">
        <w:rPr>
          <w:rFonts w:ascii="Open Sans" w:eastAsia="Calibri" w:hAnsi="Open Sans" w:cs="Open Sans"/>
          <w:b/>
          <w:color w:val="C00000"/>
          <w:sz w:val="20"/>
          <w:lang w:val="hr-HR"/>
        </w:rPr>
        <w:t>Čuvanje povjerljivosti</w:t>
      </w:r>
    </w:p>
    <w:p w14:paraId="7A21ABB2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02288CC6" w14:textId="77777777" w:rsidR="00866707" w:rsidRPr="00866707" w:rsidRDefault="00866707" w:rsidP="00866707">
      <w:pPr>
        <w:jc w:val="both"/>
        <w:rPr>
          <w:rFonts w:ascii="Open Sans" w:eastAsia="Calibri" w:hAnsi="Open Sans" w:cs="Open Sans"/>
          <w:sz w:val="20"/>
          <w:lang w:val="hr-HR"/>
        </w:rPr>
      </w:pPr>
      <w:r w:rsidRPr="00866707">
        <w:rPr>
          <w:rFonts w:ascii="Open Sans" w:eastAsia="Calibri" w:hAnsi="Open Sans" w:cs="Open Sans"/>
          <w:sz w:val="20"/>
          <w:lang w:val="hr-HR"/>
        </w:rPr>
        <w:t>Svi sudionici postupka vrednovanja obvezuju se poštivati načelo povjerljivosti podataka koji su im dani na raspolaganje radi provođenja i/ili nadgledanja postupka vrednovanja, za vrijeme trajanja postupka te pet godina nakon njegova završetka.</w:t>
      </w:r>
    </w:p>
    <w:p w14:paraId="68AD2D04" w14:textId="77777777" w:rsidR="00866707" w:rsidRPr="00866707" w:rsidRDefault="00866707" w:rsidP="00866707">
      <w:pPr>
        <w:jc w:val="both"/>
        <w:rPr>
          <w:rFonts w:ascii="Open Sans" w:eastAsia="Calibri" w:hAnsi="Open Sans" w:cs="Open Sans"/>
          <w:sz w:val="20"/>
          <w:lang w:val="hr-HR"/>
        </w:rPr>
      </w:pPr>
      <w:r w:rsidRPr="00866707">
        <w:rPr>
          <w:rFonts w:ascii="Open Sans" w:eastAsia="Calibri" w:hAnsi="Open Sans" w:cs="Open Sans"/>
          <w:sz w:val="20"/>
          <w:lang w:val="hr-HR"/>
        </w:rPr>
        <w:t xml:space="preserve">Osobama uključenim u postupak vrednovanja nije dopuštena rasprava o projektnim prijedlozima s trećim osobama, ni međusobne rasprave s drugim sudionicima u postupku vrednovanja (osim tijekom službene rasprave na sastancima), odavanje informacija o postupku vrednovanja trećim osobama kao niti komunikacija između osoba uključenih u vrednovanje i krajnjih korisnika/ mentora. Tijekom trajanja postupka vrednovanja nije dopušteno kontaktiranje sudionika vrednovanja vezano uz projektni prijedlog koji su prijavili. </w:t>
      </w:r>
    </w:p>
    <w:p w14:paraId="110EB654" w14:textId="56A4EF49" w:rsidR="00DB3A39" w:rsidRDefault="00866707" w:rsidP="00866707">
      <w:pPr>
        <w:jc w:val="both"/>
        <w:rPr>
          <w:rFonts w:ascii="Open Sans" w:eastAsia="Calibri" w:hAnsi="Open Sans" w:cs="Open Sans"/>
          <w:sz w:val="20"/>
          <w:lang w:val="hr-HR"/>
        </w:rPr>
      </w:pPr>
      <w:r w:rsidRPr="00866707">
        <w:rPr>
          <w:rFonts w:ascii="Open Sans" w:eastAsia="Calibri" w:hAnsi="Open Sans" w:cs="Open Sans"/>
          <w:sz w:val="20"/>
          <w:lang w:val="hr-HR"/>
        </w:rPr>
        <w:t>Svaki sudionik u postupku vrednovanja osobno je odgovoran za povjerljivost informacija kojima raspolaže u vezi s projektnim prijedlozima koji su u postupku vrednovanja, kao i za sve dokumente vezane uz sadržaj projektnih prijedloga te ne smije odavati bilo kakve informacije iz postupka.</w:t>
      </w:r>
    </w:p>
    <w:p w14:paraId="33A65AE5" w14:textId="77777777" w:rsidR="00866707" w:rsidRPr="00DB3A39" w:rsidRDefault="00866707" w:rsidP="00866707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0F42F314" w14:textId="77777777" w:rsidR="008605DD" w:rsidRPr="008605DD" w:rsidRDefault="008605DD" w:rsidP="008605DD">
      <w:pPr>
        <w:pBdr>
          <w:top w:val="single" w:sz="4" w:space="1" w:color="C00000"/>
          <w:bottom w:val="single" w:sz="2" w:space="1" w:color="C00000"/>
        </w:pBdr>
        <w:tabs>
          <w:tab w:val="left" w:pos="5730"/>
        </w:tabs>
        <w:jc w:val="both"/>
        <w:rPr>
          <w:rFonts w:ascii="Open Sans" w:eastAsia="Calibri" w:hAnsi="Open Sans" w:cs="Open Sans"/>
          <w:i/>
          <w:sz w:val="20"/>
          <w:lang w:val="hr-HR"/>
        </w:rPr>
      </w:pPr>
      <w:r w:rsidRPr="008605DD">
        <w:rPr>
          <w:rFonts w:ascii="Open Sans" w:eastAsia="Calibri" w:hAnsi="Open Sans" w:cs="Open Sans"/>
          <w:i/>
          <w:sz w:val="20"/>
          <w:lang w:val="hr-HR"/>
        </w:rPr>
        <w:t>Potpisivanjem ove izjave potvrđujem da ću štititi povjerljivost osobnih podataka korisnika te svih materijala i informacija koji će mi biti dani na uvid u svrhu vrednovanja i da ih neću umnožavati, citirati ili koristiti, niti ću na bilo koji drugi način učiniti ih dostupnim trećim (neovlaštenim) osobama.</w:t>
      </w:r>
    </w:p>
    <w:p w14:paraId="10BB9E90" w14:textId="4543B298" w:rsidR="00DB3A39" w:rsidRPr="00DB3A39" w:rsidRDefault="008605DD" w:rsidP="008605DD">
      <w:pPr>
        <w:pBdr>
          <w:top w:val="single" w:sz="4" w:space="1" w:color="C00000"/>
          <w:bottom w:val="single" w:sz="2" w:space="1" w:color="C00000"/>
        </w:pBdr>
        <w:tabs>
          <w:tab w:val="left" w:pos="5730"/>
        </w:tabs>
        <w:jc w:val="both"/>
        <w:rPr>
          <w:rFonts w:ascii="Open Sans" w:eastAsia="Calibri" w:hAnsi="Open Sans" w:cs="Open Sans"/>
          <w:i/>
          <w:sz w:val="20"/>
          <w:lang w:val="hr-HR" w:eastAsia="en-US"/>
        </w:rPr>
      </w:pPr>
      <w:r w:rsidRPr="008605DD">
        <w:rPr>
          <w:rFonts w:ascii="Open Sans" w:eastAsia="Calibri" w:hAnsi="Open Sans" w:cs="Open Sans"/>
          <w:i/>
          <w:sz w:val="20"/>
          <w:lang w:val="hr-HR"/>
        </w:rPr>
        <w:t>Ovom izjavom prihvaćam odgovornost za materijalnu ili nematerijalnu štetu koju bi Zaklada pretrpjela zbog toga što bi mojom namjerom ili krajnjom nepažnjom došlo do kršenja Opće uredbe o zaštiti podataka (Uredba (EU) 2016/679 Europskog parlamenta i Vijeća od 27. travnja 2016. o zaštiti pojedinaca u vezi s obradom osobnih podataka i o slobodnom kretanju takvih podataka te o stavljanju izvan snage Direktive 95/46/EZ) ili drugih propisa o zaštiti osobnih podataka (kršenje sigurnosti koje dovodi do slučajnog ili nezakonitog uništenja, gubitka, izmjene, neovlaštenog otkrivanja ili pristupa osobnim podacima koji su preneseni, pohranjeni ili na drugi način obrađivani).</w:t>
      </w:r>
      <w:r>
        <w:rPr>
          <w:rFonts w:ascii="Open Sans" w:eastAsia="Calibri" w:hAnsi="Open Sans" w:cs="Open Sans"/>
          <w:i/>
          <w:sz w:val="20"/>
          <w:lang w:val="hr-HR"/>
        </w:rPr>
        <w:t xml:space="preserve"> </w:t>
      </w:r>
      <w:r w:rsidR="00DB3A39" w:rsidRPr="00DB3A39">
        <w:rPr>
          <w:rFonts w:ascii="Open Sans" w:eastAsia="Calibri" w:hAnsi="Open Sans" w:cs="Open Sans"/>
          <w:i/>
          <w:sz w:val="20"/>
          <w:lang w:val="hr-HR" w:eastAsia="en-US"/>
        </w:rPr>
        <w:t xml:space="preserve">Ova izjava o povjerljivosti me obvezuje za vrijeme trajanja mandata/ugovorne obveze, a i </w:t>
      </w:r>
      <w:r w:rsidR="00D43481">
        <w:rPr>
          <w:rFonts w:ascii="Open Sans" w:eastAsia="Calibri" w:hAnsi="Open Sans" w:cs="Open Sans"/>
          <w:i/>
          <w:sz w:val="20"/>
          <w:lang w:val="hr-HR" w:eastAsia="en-US"/>
        </w:rPr>
        <w:t xml:space="preserve">pet godina </w:t>
      </w:r>
      <w:r w:rsidR="00DB3A39" w:rsidRPr="00DB3A39">
        <w:rPr>
          <w:rFonts w:ascii="Open Sans" w:eastAsia="Calibri" w:hAnsi="Open Sans" w:cs="Open Sans"/>
          <w:i/>
          <w:sz w:val="20"/>
          <w:lang w:val="hr-HR" w:eastAsia="en-US"/>
        </w:rPr>
        <w:t>nakon toga.</w:t>
      </w:r>
    </w:p>
    <w:p w14:paraId="08BEB177" w14:textId="77777777" w:rsidR="00DB3A39" w:rsidRPr="00DB3A39" w:rsidRDefault="00DB3A39" w:rsidP="00DB3A39">
      <w:pPr>
        <w:pBdr>
          <w:top w:val="single" w:sz="4" w:space="1" w:color="C00000"/>
          <w:bottom w:val="single" w:sz="2" w:space="1" w:color="C00000"/>
        </w:pBdr>
        <w:tabs>
          <w:tab w:val="left" w:pos="5730"/>
        </w:tabs>
        <w:jc w:val="both"/>
        <w:rPr>
          <w:rFonts w:ascii="Open Sans" w:eastAsia="Calibri" w:hAnsi="Open Sans" w:cs="Open Sans"/>
          <w:i/>
          <w:sz w:val="20"/>
          <w:lang w:val="hr-HR" w:eastAsia="en-US"/>
        </w:rPr>
      </w:pPr>
      <w:r w:rsidRPr="00DB3A39">
        <w:rPr>
          <w:rFonts w:ascii="Open Sans" w:eastAsia="Calibri" w:hAnsi="Open Sans" w:cs="Open Sans"/>
          <w:i/>
          <w:sz w:val="20"/>
          <w:lang w:val="hr-HR" w:eastAsia="en-US"/>
        </w:rPr>
        <w:t>Ovu izjavu sam u potpunosti pročitao/pročitala, ona predstavlja moju pravu volju, neopoziva je i u znak suglasnosti je potpisujem.</w:t>
      </w:r>
    </w:p>
    <w:p w14:paraId="16AAC9B8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3109671E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b/>
          <w:sz w:val="20"/>
          <w:lang w:val="hr-HR"/>
        </w:rPr>
      </w:pPr>
      <w:r w:rsidRPr="00DB3A39">
        <w:rPr>
          <w:rFonts w:ascii="Open Sans" w:eastAsia="Calibri" w:hAnsi="Open Sans" w:cs="Open Sans"/>
          <w:b/>
          <w:sz w:val="20"/>
          <w:lang w:val="hr-HR"/>
        </w:rPr>
        <w:t xml:space="preserve">Prihvaćam uvjete čuvanja povjerljivosti (molimo označiti): </w:t>
      </w:r>
      <w:r w:rsidRPr="00DB3A39">
        <w:rPr>
          <w:rFonts w:ascii="Open Sans" w:eastAsia="Calibri" w:hAnsi="Open Sans" w:cs="Open Sans"/>
          <w:b/>
          <w:sz w:val="20"/>
          <w:lang w:val="hr-HR" w:eastAsia="en-US"/>
        </w:rPr>
        <w:sym w:font="Open Sans" w:char="F071"/>
      </w:r>
      <w:r w:rsidRPr="00DB3A39">
        <w:rPr>
          <w:rFonts w:ascii="Open Sans" w:eastAsia="Calibri" w:hAnsi="Open Sans" w:cs="Open Sans"/>
          <w:b/>
          <w:sz w:val="20"/>
          <w:lang w:val="hr-HR" w:eastAsia="en-US"/>
        </w:rPr>
        <w:t xml:space="preserve"> </w:t>
      </w:r>
      <w:r w:rsidRPr="00DB3A39">
        <w:rPr>
          <w:rFonts w:ascii="Open Sans" w:eastAsia="Calibri" w:hAnsi="Open Sans" w:cs="Open Sans"/>
          <w:b/>
          <w:sz w:val="20"/>
          <w:lang w:val="hr-HR"/>
        </w:rPr>
        <w:t xml:space="preserve">DA            </w:t>
      </w:r>
      <w:r w:rsidRPr="00DB3A39">
        <w:rPr>
          <w:rFonts w:ascii="Open Sans" w:eastAsia="Calibri" w:hAnsi="Open Sans" w:cs="Open Sans"/>
          <w:b/>
          <w:sz w:val="20"/>
          <w:lang w:val="hr-HR" w:eastAsia="en-US"/>
        </w:rPr>
        <w:sym w:font="Open Sans" w:char="F071"/>
      </w:r>
      <w:r w:rsidRPr="00DB3A39">
        <w:rPr>
          <w:rFonts w:ascii="Open Sans" w:eastAsia="Calibri" w:hAnsi="Open Sans" w:cs="Open Sans"/>
          <w:b/>
          <w:sz w:val="20"/>
          <w:lang w:val="hr-HR"/>
        </w:rPr>
        <w:t>NE</w:t>
      </w:r>
    </w:p>
    <w:p w14:paraId="50C5CA7B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b/>
          <w:sz w:val="20"/>
          <w:lang w:val="hr-HR"/>
        </w:rPr>
      </w:pPr>
    </w:p>
    <w:p w14:paraId="4EF5AFB1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b/>
          <w:sz w:val="20"/>
          <w:lang w:val="hr-HR"/>
        </w:rPr>
      </w:pPr>
    </w:p>
    <w:p w14:paraId="4261FF6E" w14:textId="77777777" w:rsidR="00DB3A39" w:rsidRPr="00DB3A39" w:rsidRDefault="00DB3A39" w:rsidP="00DB3A39">
      <w:pPr>
        <w:tabs>
          <w:tab w:val="left" w:pos="426"/>
          <w:tab w:val="left" w:pos="709"/>
        </w:tabs>
        <w:jc w:val="both"/>
        <w:rPr>
          <w:rFonts w:ascii="Open Sans" w:eastAsia="Calibri" w:hAnsi="Open Sans" w:cs="Open Sans"/>
          <w:b/>
          <w:sz w:val="20"/>
          <w:lang w:val="hr-HR"/>
        </w:rPr>
      </w:pPr>
    </w:p>
    <w:p w14:paraId="4490E88A" w14:textId="77777777" w:rsidR="00DB3A39" w:rsidRPr="00C8461A" w:rsidRDefault="00DB3A39" w:rsidP="00DB3A39">
      <w:pPr>
        <w:numPr>
          <w:ilvl w:val="0"/>
          <w:numId w:val="20"/>
        </w:numPr>
        <w:rPr>
          <w:rFonts w:ascii="Open Sans" w:eastAsia="Calibri" w:hAnsi="Open Sans" w:cs="Open Sans"/>
          <w:b/>
          <w:color w:val="C00000"/>
          <w:sz w:val="20"/>
          <w:lang w:val="hr-HR"/>
        </w:rPr>
      </w:pPr>
      <w:r w:rsidRPr="00C8461A">
        <w:rPr>
          <w:rFonts w:ascii="Open Sans" w:eastAsia="Calibri" w:hAnsi="Open Sans" w:cs="Open Sans"/>
          <w:b/>
          <w:color w:val="C00000"/>
          <w:sz w:val="20"/>
          <w:lang w:val="hr-HR"/>
        </w:rPr>
        <w:t>Sprječavanje sukoba interesa</w:t>
      </w:r>
    </w:p>
    <w:p w14:paraId="0635DE36" w14:textId="77777777" w:rsidR="00DB3A39" w:rsidRPr="00DB3A39" w:rsidRDefault="00DB3A39" w:rsidP="00DB3A39">
      <w:pPr>
        <w:jc w:val="center"/>
        <w:rPr>
          <w:rFonts w:ascii="Open Sans" w:eastAsia="Calibri" w:hAnsi="Open Sans" w:cs="Open Sans"/>
          <w:b/>
          <w:color w:val="800000"/>
          <w:sz w:val="20"/>
          <w:lang w:val="hr-HR" w:eastAsia="en-US"/>
        </w:rPr>
      </w:pPr>
    </w:p>
    <w:p w14:paraId="5B9A7C8E" w14:textId="77777777" w:rsidR="00DB3A39" w:rsidRPr="00DB3A39" w:rsidRDefault="00DB3A39" w:rsidP="00DB3A39">
      <w:pPr>
        <w:spacing w:after="240"/>
        <w:jc w:val="both"/>
        <w:rPr>
          <w:rFonts w:ascii="Open Sans" w:eastAsia="Calibri" w:hAnsi="Open Sans" w:cs="Open Sans"/>
          <w:sz w:val="20"/>
          <w:lang w:val="hr-HR"/>
        </w:rPr>
      </w:pPr>
      <w:r w:rsidRPr="00DB3A39">
        <w:rPr>
          <w:rFonts w:ascii="Open Sans" w:eastAsia="Calibri" w:hAnsi="Open Sans" w:cs="Open Sans"/>
          <w:b/>
          <w:sz w:val="20"/>
          <w:lang w:val="hr-HR"/>
        </w:rPr>
        <w:t xml:space="preserve">Utvrđeni sukob interesa </w:t>
      </w:r>
      <w:r w:rsidRPr="00DB3A39">
        <w:rPr>
          <w:rFonts w:ascii="Open Sans" w:eastAsia="Calibri" w:hAnsi="Open Sans" w:cs="Open Sans"/>
          <w:sz w:val="20"/>
          <w:lang w:val="hr-HR"/>
        </w:rPr>
        <w:t xml:space="preserve">podrazumijeva isključivanje stručnjaka iz bilo koje razine postupka vrednovanja. </w:t>
      </w:r>
      <w:r w:rsidRPr="00DB3A39">
        <w:rPr>
          <w:rFonts w:ascii="Open Sans" w:eastAsia="Calibri" w:hAnsi="Open Sans" w:cs="Open Sans"/>
          <w:sz w:val="20"/>
          <w:lang w:val="hr-HR" w:eastAsia="en-US"/>
        </w:rPr>
        <w:t xml:space="preserve">Iz postupka vrednovanja projekata odmah će biti isključena osoba: </w:t>
      </w:r>
    </w:p>
    <w:p w14:paraId="2307CCB4" w14:textId="77777777" w:rsidR="00256CA8" w:rsidRPr="004D51A3" w:rsidRDefault="00256CA8" w:rsidP="00256CA8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 xml:space="preserve">prijavljena na isti natječajni rok kao i predlagatelj projektnog prijedloga i članovi istraživačke grupe čiji projektni prijedlog procjenjuje; </w:t>
      </w:r>
    </w:p>
    <w:p w14:paraId="585B3EF3" w14:textId="77777777" w:rsidR="00256CA8" w:rsidRPr="004D51A3" w:rsidRDefault="00256CA8" w:rsidP="00256CA8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lastRenderedPageBreak/>
        <w:t xml:space="preserve">koja ima zajedničke publikacije ili nacionalne, odnosno međunarodne projekte s predlagateljem projektnog prijedloga/ voditeljem projekta u posljednjih pet godina ili s članom istraživačke skupine u posljednje tri godine; </w:t>
      </w:r>
    </w:p>
    <w:p w14:paraId="3F8AD79B" w14:textId="77777777" w:rsidR="00256CA8" w:rsidRPr="0034377B" w:rsidRDefault="00256CA8" w:rsidP="00256CA8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 xml:space="preserve">koja s predlagateljem projektnog prijedloga/ voditeljem projekta ima planiranu suradnju ili zajedničke interese, npr. zajedničku poduzetničku aktivnost ili iz projekta može imati bilo kakvu drugu  materijalnu ili nematerijalnu korist; </w:t>
      </w:r>
    </w:p>
    <w:p w14:paraId="4C7E1B4B" w14:textId="77777777" w:rsidR="00256CA8" w:rsidRPr="004D51A3" w:rsidRDefault="00256CA8" w:rsidP="00256CA8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>koja je predlagatelju projektnog prijedloga/ voditelju projekta ili članovima istraživačke grupe bračni ili izvanbračni drug, životni partner i neformalni životni partner, srodnik po krvi u uspravnoj lozi, brat ili sestra te posvojitelj odnosno posvojenik;</w:t>
      </w:r>
    </w:p>
    <w:p w14:paraId="1CE9D8C0" w14:textId="77777777" w:rsidR="00256CA8" w:rsidRPr="004D51A3" w:rsidRDefault="00256CA8" w:rsidP="00256CA8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 xml:space="preserve">koja je u posljednje dvije godine s predlagateljem projektnog prijedloga/ voditeljem projekta u odnosu mentor - doktorand (učenik – učitelj) ili u drugom odnosu međuovisnosti; </w:t>
      </w:r>
    </w:p>
    <w:p w14:paraId="522D02AF" w14:textId="77777777" w:rsidR="00256CA8" w:rsidRPr="004D51A3" w:rsidRDefault="00256CA8" w:rsidP="00256CA8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>koja sudjeluje u upravljačkim strukturama ustanove (rektori, dekani, ravnatelji instituta i sl.) u kojoj je zaposlen predlagatelj projektnog prijedloga/ voditelj projekta ili u kojoj će se projekt provoditi;</w:t>
      </w:r>
    </w:p>
    <w:p w14:paraId="23CCD19C" w14:textId="77777777" w:rsidR="00256CA8" w:rsidRPr="004D51A3" w:rsidRDefault="00256CA8" w:rsidP="00256CA8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4D51A3">
        <w:rPr>
          <w:rFonts w:ascii="Open Sans" w:hAnsi="Open Sans" w:cs="Open Sans"/>
          <w:sz w:val="20"/>
          <w:lang w:val="hr-HR"/>
        </w:rPr>
        <w:t>koja ima osobne gospodarske interese u području istraživanja projektnog prijedloga/projekta kojeg vrednuje;</w:t>
      </w:r>
    </w:p>
    <w:p w14:paraId="723EEF65" w14:textId="0448CC63" w:rsidR="00E20E55" w:rsidRPr="007203C2" w:rsidRDefault="00256CA8" w:rsidP="007203C2">
      <w:pPr>
        <w:pStyle w:val="ListParagraph"/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203C2">
        <w:rPr>
          <w:rFonts w:ascii="Open Sans" w:hAnsi="Open Sans" w:cs="Open Sans"/>
          <w:sz w:val="20"/>
          <w:lang w:val="hr-HR"/>
        </w:rPr>
        <w:t>uključena u vrednovanje koja zbog bilo koje druge okolnosti procjenjuje da ne može osigurati nepristranost tijekom vrednovanja</w:t>
      </w:r>
      <w:r w:rsidR="00E20E55" w:rsidRPr="007203C2">
        <w:rPr>
          <w:rFonts w:ascii="Open Sans" w:hAnsi="Open Sans" w:cs="Open Sans"/>
          <w:sz w:val="20"/>
          <w:lang w:val="hr-HR"/>
        </w:rPr>
        <w:t xml:space="preserve">. </w:t>
      </w:r>
    </w:p>
    <w:p w14:paraId="0285712D" w14:textId="77777777" w:rsidR="00DB3A39" w:rsidRPr="00DB3A39" w:rsidRDefault="00DB3A39" w:rsidP="00E20E55">
      <w:p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</w:p>
    <w:p w14:paraId="5453711C" w14:textId="3D9B566D" w:rsidR="00DB3A39" w:rsidRPr="00DB3A39" w:rsidRDefault="00DB3A39" w:rsidP="00DB3A39">
      <w:pPr>
        <w:autoSpaceDE w:val="0"/>
        <w:autoSpaceDN w:val="0"/>
        <w:adjustRightInd w:val="0"/>
        <w:jc w:val="both"/>
        <w:rPr>
          <w:rFonts w:ascii="Open Sans" w:eastAsia="Calibri" w:hAnsi="Open Sans" w:cs="Open Sans"/>
          <w:color w:val="000000"/>
          <w:sz w:val="20"/>
          <w:lang w:val="hr-HR" w:eastAsia="en-US"/>
        </w:rPr>
      </w:pPr>
      <w:r w:rsidRPr="00DB3A39">
        <w:rPr>
          <w:rFonts w:ascii="Open Sans" w:eastAsia="Calibri" w:hAnsi="Open Sans" w:cs="Open Sans"/>
          <w:color w:val="000000"/>
          <w:sz w:val="20"/>
          <w:lang w:val="hr-HR" w:eastAsia="en-US"/>
        </w:rPr>
        <w:t xml:space="preserve">Sve osobe uključene u vrednovanje moraju u slučaju sukoba interesa prema točkama 1. – </w:t>
      </w:r>
      <w:r w:rsidR="00515BED">
        <w:rPr>
          <w:rFonts w:ascii="Open Sans" w:eastAsia="Calibri" w:hAnsi="Open Sans" w:cs="Open Sans"/>
          <w:color w:val="000000"/>
          <w:sz w:val="20"/>
          <w:lang w:val="hr-HR" w:eastAsia="en-US"/>
        </w:rPr>
        <w:t>8</w:t>
      </w:r>
      <w:r w:rsidRPr="00DB3A39">
        <w:rPr>
          <w:rFonts w:ascii="Open Sans" w:eastAsia="Calibri" w:hAnsi="Open Sans" w:cs="Open Sans"/>
          <w:color w:val="000000"/>
          <w:sz w:val="20"/>
          <w:lang w:val="hr-HR" w:eastAsia="en-US"/>
        </w:rPr>
        <w:t xml:space="preserve">. tome obavijestiti Ured Zaklade koji organizira vrednovanje. </w:t>
      </w:r>
    </w:p>
    <w:p w14:paraId="20272DFF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1DDCC5DF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b/>
          <w:sz w:val="20"/>
          <w:lang w:val="hr-HR" w:eastAsia="en-US"/>
        </w:rPr>
      </w:pPr>
      <w:r w:rsidRPr="00DB3A39">
        <w:rPr>
          <w:rFonts w:ascii="Open Sans" w:eastAsia="Calibri" w:hAnsi="Open Sans" w:cs="Open Sans"/>
          <w:b/>
          <w:sz w:val="20"/>
          <w:lang w:val="hr-HR" w:eastAsia="en-US"/>
        </w:rPr>
        <w:t>Mogući sukob interesa</w:t>
      </w:r>
      <w:r w:rsidRPr="00DB3A39">
        <w:rPr>
          <w:rFonts w:ascii="Open Sans" w:eastAsia="Calibri" w:hAnsi="Open Sans" w:cs="Open Sans"/>
          <w:sz w:val="20"/>
          <w:lang w:val="hr-HR" w:eastAsia="en-US"/>
        </w:rPr>
        <w:t xml:space="preserve"> osoba uključenih u vrednovanje ovisit će o procjeni Zaklade, no obveza je svih osoba uključenih u vrednovanje izvijestiti djelatnika Ureda Zaklade koji organizira postupak vrednovanja o okolnostima koje mogu utjecati na objektivnost vrednovanja. </w:t>
      </w:r>
    </w:p>
    <w:p w14:paraId="399FACB7" w14:textId="77777777" w:rsidR="00DB3A39" w:rsidRPr="00DB3A39" w:rsidRDefault="00DB3A39" w:rsidP="00DB3A39">
      <w:pPr>
        <w:autoSpaceDE w:val="0"/>
        <w:autoSpaceDN w:val="0"/>
        <w:adjustRightInd w:val="0"/>
        <w:jc w:val="both"/>
        <w:rPr>
          <w:rFonts w:ascii="Open Sans" w:eastAsia="Calibri" w:hAnsi="Open Sans" w:cs="Open Sans"/>
          <w:color w:val="000000"/>
          <w:sz w:val="20"/>
          <w:lang w:val="hr-HR" w:eastAsia="en-US"/>
        </w:rPr>
      </w:pPr>
    </w:p>
    <w:p w14:paraId="1DCFC84D" w14:textId="77777777" w:rsidR="00E20E55" w:rsidRDefault="00E20E55" w:rsidP="00DB3A39">
      <w:pPr>
        <w:autoSpaceDE w:val="0"/>
        <w:autoSpaceDN w:val="0"/>
        <w:adjustRightInd w:val="0"/>
        <w:jc w:val="both"/>
        <w:rPr>
          <w:rFonts w:ascii="Open Sans" w:eastAsia="Calibri" w:hAnsi="Open Sans" w:cs="Open Sans"/>
          <w:color w:val="000000"/>
          <w:sz w:val="20"/>
          <w:lang w:val="hr-HR" w:eastAsia="en-US"/>
        </w:rPr>
      </w:pPr>
    </w:p>
    <w:p w14:paraId="3DB1C4DE" w14:textId="7153256D" w:rsidR="00DB3A39" w:rsidRPr="00DB3A39" w:rsidRDefault="00DB3A39" w:rsidP="00DB3A39">
      <w:pPr>
        <w:autoSpaceDE w:val="0"/>
        <w:autoSpaceDN w:val="0"/>
        <w:adjustRightInd w:val="0"/>
        <w:jc w:val="both"/>
        <w:rPr>
          <w:rFonts w:ascii="Open Sans" w:eastAsia="Calibri" w:hAnsi="Open Sans" w:cs="Open Sans"/>
          <w:color w:val="000000"/>
          <w:sz w:val="20"/>
          <w:lang w:val="hr-HR" w:eastAsia="en-US"/>
        </w:rPr>
      </w:pPr>
      <w:r w:rsidRPr="00DB3A39">
        <w:rPr>
          <w:rFonts w:ascii="Open Sans" w:eastAsia="Calibri" w:hAnsi="Open Sans" w:cs="Open Sans"/>
          <w:color w:val="000000"/>
          <w:sz w:val="20"/>
          <w:lang w:val="hr-HR" w:eastAsia="en-US"/>
        </w:rPr>
        <w:t xml:space="preserve">Mogući sukob interesa nastupa ako : </w:t>
      </w:r>
    </w:p>
    <w:p w14:paraId="67DA5110" w14:textId="77777777" w:rsidR="00DB3A39" w:rsidRPr="00DB3A39" w:rsidRDefault="00DB3A39" w:rsidP="00DB3A39">
      <w:pPr>
        <w:autoSpaceDE w:val="0"/>
        <w:autoSpaceDN w:val="0"/>
        <w:adjustRightInd w:val="0"/>
        <w:jc w:val="both"/>
        <w:rPr>
          <w:rFonts w:ascii="Open Sans" w:eastAsia="Calibri" w:hAnsi="Open Sans" w:cs="Open Sans"/>
          <w:color w:val="000000"/>
          <w:sz w:val="20"/>
          <w:lang w:val="hr-HR" w:eastAsia="en-US"/>
        </w:rPr>
      </w:pPr>
    </w:p>
    <w:p w14:paraId="1EDA4D2B" w14:textId="77777777" w:rsidR="00F973EA" w:rsidRPr="00F973EA" w:rsidRDefault="00F973EA" w:rsidP="00F973EA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Open Sans" w:hAnsi="Open Sans" w:cs="Open Sans"/>
          <w:sz w:val="20"/>
          <w:lang w:val="hr-HR"/>
        </w:rPr>
      </w:pPr>
      <w:r w:rsidRPr="00F973EA">
        <w:rPr>
          <w:rFonts w:ascii="Open Sans" w:hAnsi="Open Sans" w:cs="Open Sans"/>
          <w:sz w:val="20"/>
          <w:lang w:val="hr-HR"/>
        </w:rPr>
        <w:t xml:space="preserve">je osoba uključena u vrednovanje zaposlena na istoj ustanovi ili ustrojbenoj jedinici (odsjek, zavod, katedra, katedra, zavod, centar, klinika, klinički zavod i dr.) kao i predlagatelj projektnog prijedloga/ voditelj projekta čiji projektni prijedlog, odnosno projekt vrednuje; </w:t>
      </w:r>
    </w:p>
    <w:p w14:paraId="59DDA6D6" w14:textId="77777777" w:rsidR="00E20E55" w:rsidRPr="00767352" w:rsidRDefault="00E20E55" w:rsidP="007203C2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>osoba uključena u vrednovanje ima osobne veze ili financijske interese s predlagateljem projektnog prijedloga/ voditeljem projekta i članovima istraživačke grupe koje nisu opisane u točki 5. ovog dokumenta;</w:t>
      </w:r>
    </w:p>
    <w:p w14:paraId="27563769" w14:textId="77777777" w:rsidR="00E20E55" w:rsidRPr="00767352" w:rsidRDefault="00E20E55" w:rsidP="007203C2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 xml:space="preserve"> postoji mogućnost budućeg zaposlenja u ustanovi predlagatelja projektnog prijedloga/ voditelja projekta, osim u funkciji opisanoj u točki 7. ovog dokumenta;</w:t>
      </w:r>
    </w:p>
    <w:p w14:paraId="31987E8D" w14:textId="77777777" w:rsidR="00E20E55" w:rsidRPr="00767352" w:rsidRDefault="00E20E55" w:rsidP="007203C2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lastRenderedPageBreak/>
        <w:t>je osoba uključena u vrednovanje na bilo koji način sudjelovala u pripremi projektnog prijedloga;</w:t>
      </w:r>
    </w:p>
    <w:p w14:paraId="29BB2A54" w14:textId="77777777" w:rsidR="00737DCC" w:rsidRDefault="00E20E55" w:rsidP="007203C2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>osoba sudjeluje u drugom nacionalnom ili međunarodnom tijelu koje je odlučivalo ili će u sljedećih 12 mjeseci odlučivati o napredovanju ili procjeni drugoga projektnog prijedloga;</w:t>
      </w:r>
    </w:p>
    <w:p w14:paraId="423BC508" w14:textId="22FF6173" w:rsidR="00E20E55" w:rsidRPr="00767352" w:rsidRDefault="00E20E55" w:rsidP="007203C2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 xml:space="preserve"> </w:t>
      </w:r>
      <w:r w:rsidR="00737DCC" w:rsidRPr="004D51A3">
        <w:rPr>
          <w:rFonts w:ascii="Open Sans" w:hAnsi="Open Sans" w:cs="Open Sans"/>
          <w:sz w:val="20"/>
          <w:lang w:val="hr-HR"/>
        </w:rPr>
        <w:t>koja je s predlagateljem projektnog prijedloga/ voditeljem projekta u izravnoj znanstvenoj konkurenciji kad je riječ o projektima koji se bave istom ili srodnom temom</w:t>
      </w:r>
      <w:r w:rsidR="00737DCC">
        <w:rPr>
          <w:rFonts w:ascii="Open Sans" w:hAnsi="Open Sans" w:cs="Open Sans"/>
          <w:sz w:val="20"/>
          <w:lang w:val="hr-HR"/>
        </w:rPr>
        <w:t>;</w:t>
      </w:r>
    </w:p>
    <w:p w14:paraId="0A02ADA2" w14:textId="77777777" w:rsidR="00E20E55" w:rsidRPr="00767352" w:rsidRDefault="00E20E55" w:rsidP="007203C2">
      <w:pPr>
        <w:numPr>
          <w:ilvl w:val="0"/>
          <w:numId w:val="25"/>
        </w:numPr>
        <w:spacing w:before="60" w:line="340" w:lineRule="atLeast"/>
        <w:jc w:val="both"/>
        <w:rPr>
          <w:rFonts w:ascii="Open Sans" w:hAnsi="Open Sans" w:cs="Open Sans"/>
          <w:sz w:val="20"/>
          <w:lang w:val="hr-HR"/>
        </w:rPr>
      </w:pPr>
      <w:r w:rsidRPr="00767352">
        <w:rPr>
          <w:rFonts w:ascii="Open Sans" w:hAnsi="Open Sans" w:cs="Open Sans"/>
          <w:sz w:val="20"/>
          <w:lang w:val="hr-HR"/>
        </w:rPr>
        <w:t>postoji bilo koja druga okolnost zbog koje se može dovesti u pitanje nepristranost tijekom vrednovanja projektnog prijedloga/projekta.</w:t>
      </w:r>
    </w:p>
    <w:p w14:paraId="6FA3AF1E" w14:textId="77777777" w:rsidR="00DB3A39" w:rsidRPr="00DB3A39" w:rsidRDefault="00DB3A39" w:rsidP="00DB3A39">
      <w:pPr>
        <w:jc w:val="both"/>
        <w:rPr>
          <w:rFonts w:ascii="Open Sans" w:eastAsia="Calibri" w:hAnsi="Open Sans" w:cs="Open Sans"/>
          <w:i/>
          <w:sz w:val="20"/>
          <w:lang w:val="hr-HR" w:eastAsia="en-US"/>
        </w:rPr>
      </w:pPr>
    </w:p>
    <w:p w14:paraId="6DDCE24C" w14:textId="597057E1" w:rsidR="00DB3A39" w:rsidRDefault="00F973EA" w:rsidP="00DB3A39">
      <w:pPr>
        <w:jc w:val="both"/>
        <w:rPr>
          <w:rFonts w:ascii="Open Sans" w:eastAsia="Calibri" w:hAnsi="Open Sans" w:cs="Open Sans"/>
          <w:i/>
          <w:sz w:val="20"/>
          <w:lang w:val="hr-HR" w:eastAsia="en-US"/>
        </w:rPr>
      </w:pPr>
      <w:r w:rsidRPr="00F973EA">
        <w:rPr>
          <w:rFonts w:ascii="Open Sans" w:eastAsia="Calibri" w:hAnsi="Open Sans" w:cs="Open Sans"/>
          <w:i/>
          <w:sz w:val="20"/>
          <w:lang w:val="hr-HR" w:eastAsia="en-US"/>
        </w:rPr>
        <w:t xml:space="preserve">Ako je potvrđen mogući sukob interesa prema točkama </w:t>
      </w:r>
      <w:r w:rsidR="00A27564">
        <w:rPr>
          <w:rFonts w:ascii="Open Sans" w:eastAsia="Calibri" w:hAnsi="Open Sans" w:cs="Open Sans"/>
          <w:i/>
          <w:sz w:val="20"/>
          <w:lang w:val="hr-HR" w:eastAsia="en-US"/>
        </w:rPr>
        <w:t>9</w:t>
      </w:r>
      <w:r w:rsidRPr="00F973EA">
        <w:rPr>
          <w:rFonts w:ascii="Open Sans" w:eastAsia="Calibri" w:hAnsi="Open Sans" w:cs="Open Sans"/>
          <w:i/>
          <w:sz w:val="20"/>
          <w:lang w:val="hr-HR" w:eastAsia="en-US"/>
        </w:rPr>
        <w:t>. – 15. i osoba izjavi da ne može objektivno sudjelovati u postupku vrednovanja, isključuje se iz daljnjeg postupka.</w:t>
      </w:r>
    </w:p>
    <w:p w14:paraId="44BD8D73" w14:textId="77777777" w:rsidR="00F973EA" w:rsidRPr="00DB3A39" w:rsidRDefault="00F973EA" w:rsidP="00DB3A39">
      <w:pPr>
        <w:jc w:val="both"/>
        <w:rPr>
          <w:rFonts w:ascii="Open Sans" w:eastAsia="Calibri" w:hAnsi="Open Sans" w:cs="Open Sans"/>
          <w:i/>
          <w:color w:val="FF0000"/>
          <w:sz w:val="20"/>
          <w:lang w:val="hr-HR" w:eastAsia="en-US"/>
        </w:rPr>
      </w:pPr>
    </w:p>
    <w:p w14:paraId="060F7361" w14:textId="77777777" w:rsidR="00635EAE" w:rsidRDefault="00635EAE" w:rsidP="00635EAE">
      <w:pPr>
        <w:jc w:val="both"/>
        <w:rPr>
          <w:rFonts w:ascii="Open Sans" w:eastAsia="Calibri" w:hAnsi="Open Sans" w:cs="Open Sans"/>
          <w:b/>
          <w:sz w:val="20"/>
          <w:lang w:val="hr-HR" w:eastAsia="en-US"/>
        </w:rPr>
      </w:pPr>
      <w:r>
        <w:rPr>
          <w:rFonts w:ascii="Open Sans" w:eastAsia="Calibri" w:hAnsi="Open Sans" w:cs="Open Sans"/>
          <w:b/>
          <w:sz w:val="20"/>
          <w:lang w:val="hr-HR" w:eastAsia="en-US"/>
        </w:rPr>
        <w:t>Izjavljujem da moje sudjelovanje u vrednovanju sljedećih projektnih prijava predstavlja utvrđeni sukob interesa:</w:t>
      </w:r>
    </w:p>
    <w:p w14:paraId="19CA0344" w14:textId="77777777" w:rsidR="00635EAE" w:rsidRDefault="00635EAE" w:rsidP="00635EAE">
      <w:pPr>
        <w:jc w:val="both"/>
        <w:rPr>
          <w:rFonts w:ascii="Open Sans" w:eastAsia="Calibri" w:hAnsi="Open Sans" w:cs="Open Sans"/>
          <w:b/>
          <w:sz w:val="20"/>
          <w:lang w:val="hr-HR" w:eastAsia="en-US"/>
        </w:rPr>
      </w:pPr>
    </w:p>
    <w:tbl>
      <w:tblPr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7371"/>
        <w:gridCol w:w="1701"/>
      </w:tblGrid>
      <w:tr w:rsidR="00635EAE" w14:paraId="3A116509" w14:textId="77777777" w:rsidTr="00635EAE">
        <w:tc>
          <w:tcPr>
            <w:tcW w:w="73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5EC15ED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  <w:r>
              <w:rPr>
                <w:rFonts w:ascii="Open Sans" w:eastAsia="Calibri" w:hAnsi="Open Sans" w:cs="Open Sans"/>
                <w:sz w:val="20"/>
                <w:lang w:val="hr-HR" w:eastAsia="en-US"/>
              </w:rPr>
              <w:t>Naslov ili šifra projektnog prijedloga/ projekta:</w:t>
            </w: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D121736" w14:textId="77777777" w:rsidR="00635EAE" w:rsidRDefault="00635EAE">
            <w:pPr>
              <w:spacing w:line="252" w:lineRule="auto"/>
              <w:jc w:val="center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  <w:r>
              <w:rPr>
                <w:rFonts w:ascii="Open Sans" w:eastAsia="Calibri" w:hAnsi="Open Sans" w:cs="Open Sans"/>
                <w:sz w:val="20"/>
                <w:lang w:val="hr-HR" w:eastAsia="en-US"/>
              </w:rPr>
              <w:t>Molimo označiti vrstu utvrđenog sukoba interesa (1.-9.) i navesti kratko obrazloženje</w:t>
            </w:r>
          </w:p>
        </w:tc>
      </w:tr>
      <w:tr w:rsidR="00635EAE" w14:paraId="24BB4E49" w14:textId="77777777" w:rsidTr="00635EAE">
        <w:tc>
          <w:tcPr>
            <w:tcW w:w="73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5DCBD5" w14:textId="77777777" w:rsidR="00635EAE" w:rsidRDefault="00635EAE">
            <w:pPr>
              <w:spacing w:line="252" w:lineRule="auto"/>
              <w:jc w:val="both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16181BF" w14:textId="77777777" w:rsidR="00635EAE" w:rsidRDefault="00635EAE">
            <w:pPr>
              <w:spacing w:line="252" w:lineRule="auto"/>
              <w:jc w:val="both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</w:tr>
      <w:tr w:rsidR="00635EAE" w14:paraId="5568053D" w14:textId="77777777" w:rsidTr="00635EAE">
        <w:tc>
          <w:tcPr>
            <w:tcW w:w="73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0B70E73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9B23A01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</w:tr>
      <w:tr w:rsidR="00635EAE" w14:paraId="05B8038B" w14:textId="77777777" w:rsidTr="00635EAE">
        <w:tc>
          <w:tcPr>
            <w:tcW w:w="737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29DDCF0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  <w:tc>
          <w:tcPr>
            <w:tcW w:w="170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D31AC9E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</w:tr>
    </w:tbl>
    <w:p w14:paraId="49C534AD" w14:textId="77777777" w:rsidR="00635EAE" w:rsidRDefault="00635EAE" w:rsidP="00635EAE">
      <w:pPr>
        <w:jc w:val="both"/>
        <w:rPr>
          <w:rFonts w:ascii="Open Sans" w:eastAsia="Calibri" w:hAnsi="Open Sans" w:cs="Open Sans"/>
          <w:b/>
          <w:sz w:val="20"/>
          <w:lang w:val="hr-HR" w:eastAsia="en-US"/>
        </w:rPr>
      </w:pPr>
    </w:p>
    <w:p w14:paraId="2D82BBD9" w14:textId="77777777" w:rsidR="00635EAE" w:rsidRDefault="00635EAE" w:rsidP="00635EAE">
      <w:pPr>
        <w:jc w:val="both"/>
        <w:rPr>
          <w:rFonts w:ascii="Open Sans" w:eastAsia="Calibri" w:hAnsi="Open Sans" w:cs="Open Sans"/>
          <w:b/>
          <w:sz w:val="20"/>
          <w:lang w:val="hr-HR" w:eastAsia="en-US"/>
        </w:rPr>
      </w:pPr>
      <w:r>
        <w:rPr>
          <w:rFonts w:ascii="Open Sans" w:eastAsia="Calibri" w:hAnsi="Open Sans" w:cs="Open Sans"/>
          <w:b/>
          <w:sz w:val="20"/>
          <w:lang w:val="hr-HR" w:eastAsia="en-US"/>
        </w:rPr>
        <w:t>Izjavljujem da moje sudjelovanje u vrednovanju sljedećih projektnih prijava predstavlja mogući sukob interesa:</w:t>
      </w:r>
    </w:p>
    <w:p w14:paraId="0B6D4D00" w14:textId="77777777" w:rsidR="00635EAE" w:rsidRDefault="00635EAE" w:rsidP="00635EAE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tbl>
      <w:tblPr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904"/>
        <w:gridCol w:w="1632"/>
        <w:gridCol w:w="1565"/>
      </w:tblGrid>
      <w:tr w:rsidR="00635EAE" w14:paraId="5EA959DF" w14:textId="77777777" w:rsidTr="00635EAE">
        <w:tc>
          <w:tcPr>
            <w:tcW w:w="59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7B2FB251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  <w:bookmarkStart w:id="4" w:name="_Hlk130903123"/>
            <w:r>
              <w:rPr>
                <w:rFonts w:ascii="Open Sans" w:eastAsia="Calibri" w:hAnsi="Open Sans" w:cs="Open Sans"/>
                <w:sz w:val="20"/>
                <w:lang w:val="hr-HR" w:eastAsia="en-US"/>
              </w:rPr>
              <w:t>Naslov ili šifra projektnog prijedloga/ projekta:</w:t>
            </w:r>
          </w:p>
        </w:tc>
        <w:tc>
          <w:tcPr>
            <w:tcW w:w="16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FD8CBE7" w14:textId="77777777" w:rsidR="00635EAE" w:rsidRDefault="00635EAE">
            <w:pPr>
              <w:spacing w:line="252" w:lineRule="auto"/>
              <w:jc w:val="center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  <w:r>
              <w:rPr>
                <w:rFonts w:ascii="Open Sans" w:eastAsia="Calibri" w:hAnsi="Open Sans" w:cs="Open Sans"/>
                <w:sz w:val="20"/>
                <w:lang w:val="hr-HR" w:eastAsia="en-US"/>
              </w:rPr>
              <w:t xml:space="preserve">Molimo označiti vrstu mogućeg sukoba interesa (10.-15.) i navesti kratko obrazloženje </w:t>
            </w:r>
          </w:p>
        </w:tc>
        <w:tc>
          <w:tcPr>
            <w:tcW w:w="15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6B134E22" w14:textId="77777777" w:rsidR="00635EAE" w:rsidRDefault="00635EAE">
            <w:pPr>
              <w:spacing w:line="252" w:lineRule="auto"/>
              <w:jc w:val="center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  <w:r>
              <w:rPr>
                <w:rFonts w:ascii="Open Sans" w:eastAsia="Calibri" w:hAnsi="Open Sans" w:cs="Open Sans"/>
                <w:sz w:val="20"/>
                <w:lang w:val="hr-HR" w:eastAsia="en-US"/>
              </w:rPr>
              <w:t>Mogu objektivno sudjelovati u postupku vrednovanja (DA/NE)</w:t>
            </w:r>
          </w:p>
        </w:tc>
      </w:tr>
      <w:tr w:rsidR="00635EAE" w14:paraId="5AC6D0FC" w14:textId="77777777" w:rsidTr="00635EAE">
        <w:tc>
          <w:tcPr>
            <w:tcW w:w="59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E9B307" w14:textId="77777777" w:rsidR="00635EAE" w:rsidRDefault="00635EAE">
            <w:pPr>
              <w:spacing w:line="252" w:lineRule="auto"/>
              <w:jc w:val="both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  <w:tc>
          <w:tcPr>
            <w:tcW w:w="16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85E66B" w14:textId="77777777" w:rsidR="00635EAE" w:rsidRDefault="00635EAE">
            <w:pPr>
              <w:spacing w:line="252" w:lineRule="auto"/>
              <w:jc w:val="both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  <w:tc>
          <w:tcPr>
            <w:tcW w:w="15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4E5464D" w14:textId="77777777" w:rsidR="00635EAE" w:rsidRDefault="00635EAE">
            <w:pPr>
              <w:spacing w:line="252" w:lineRule="auto"/>
              <w:jc w:val="both"/>
              <w:rPr>
                <w:rFonts w:ascii="Calibri" w:eastAsia="Calibri" w:hAnsi="Calibri"/>
                <w:sz w:val="20"/>
                <w:szCs w:val="22"/>
                <w:lang w:val="hr-HR" w:eastAsia="en-US"/>
              </w:rPr>
            </w:pPr>
          </w:p>
        </w:tc>
      </w:tr>
      <w:tr w:rsidR="00635EAE" w14:paraId="14270874" w14:textId="77777777" w:rsidTr="00635EAE">
        <w:tc>
          <w:tcPr>
            <w:tcW w:w="59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84C4BA9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  <w:tc>
          <w:tcPr>
            <w:tcW w:w="16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1FF4C64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  <w:tc>
          <w:tcPr>
            <w:tcW w:w="15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A22626E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</w:tr>
      <w:tr w:rsidR="00635EAE" w14:paraId="5B6E5876" w14:textId="77777777" w:rsidTr="00635EAE">
        <w:tc>
          <w:tcPr>
            <w:tcW w:w="59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87C1299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  <w:tc>
          <w:tcPr>
            <w:tcW w:w="16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E243DD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  <w:tc>
          <w:tcPr>
            <w:tcW w:w="156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5522551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</w:p>
        </w:tc>
      </w:tr>
      <w:bookmarkEnd w:id="4"/>
    </w:tbl>
    <w:p w14:paraId="33447E03" w14:textId="77777777" w:rsidR="00635EAE" w:rsidRDefault="00635EAE" w:rsidP="00635EAE">
      <w:pPr>
        <w:jc w:val="both"/>
        <w:rPr>
          <w:rFonts w:ascii="Open Sans" w:eastAsia="Calibri" w:hAnsi="Open Sans" w:cs="Open Sans"/>
          <w:b/>
          <w:sz w:val="20"/>
          <w:lang w:val="hr-HR" w:eastAsia="en-US"/>
        </w:rPr>
      </w:pPr>
    </w:p>
    <w:p w14:paraId="65A2F614" w14:textId="77777777" w:rsidR="00635EAE" w:rsidRDefault="00635EAE" w:rsidP="00635EAE">
      <w:pPr>
        <w:jc w:val="both"/>
        <w:rPr>
          <w:rFonts w:ascii="Open Sans" w:eastAsia="Calibri" w:hAnsi="Open Sans" w:cs="Open Sans"/>
          <w:i/>
          <w:color w:val="FF0000"/>
          <w:sz w:val="20"/>
          <w:lang w:val="hr-HR" w:eastAsia="en-US"/>
        </w:rPr>
      </w:pPr>
    </w:p>
    <w:p w14:paraId="37C757ED" w14:textId="77777777" w:rsidR="00635EAE" w:rsidRDefault="00635EAE" w:rsidP="00635EAE">
      <w:pPr>
        <w:jc w:val="both"/>
        <w:rPr>
          <w:rFonts w:ascii="Open Sans" w:eastAsia="Calibri" w:hAnsi="Open Sans" w:cs="Open Sans"/>
          <w:i/>
          <w:color w:val="FF0000"/>
          <w:sz w:val="20"/>
          <w:lang w:val="hr-HR" w:eastAsia="en-US"/>
        </w:rPr>
      </w:pPr>
    </w:p>
    <w:p w14:paraId="7584DFD5" w14:textId="77777777" w:rsidR="00635EAE" w:rsidRDefault="00635EAE" w:rsidP="00635EAE">
      <w:pPr>
        <w:jc w:val="both"/>
        <w:rPr>
          <w:rFonts w:ascii="Open Sans" w:eastAsia="Calibri" w:hAnsi="Open Sans" w:cs="Open Sans"/>
          <w:i/>
          <w:color w:val="FF0000"/>
          <w:sz w:val="20"/>
          <w:lang w:val="hr-HR" w:eastAsia="en-US"/>
        </w:rPr>
      </w:pPr>
    </w:p>
    <w:p w14:paraId="058BEC30" w14:textId="77777777" w:rsidR="00635EAE" w:rsidRDefault="00635EAE" w:rsidP="00635EAE">
      <w:pPr>
        <w:jc w:val="both"/>
        <w:rPr>
          <w:rFonts w:ascii="Open Sans" w:eastAsia="Calibri" w:hAnsi="Open Sans" w:cs="Open Sans"/>
          <w:i/>
          <w:color w:val="FF0000"/>
          <w:sz w:val="20"/>
          <w:lang w:val="hr-HR" w:eastAsia="en-US"/>
        </w:rPr>
      </w:pPr>
    </w:p>
    <w:p w14:paraId="63F0A003" w14:textId="77777777" w:rsidR="00635EAE" w:rsidRDefault="00635EAE" w:rsidP="00635EAE">
      <w:pPr>
        <w:pBdr>
          <w:top w:val="single" w:sz="4" w:space="0" w:color="C00000"/>
          <w:bottom w:val="single" w:sz="2" w:space="1" w:color="C00000"/>
        </w:pBdr>
        <w:tabs>
          <w:tab w:val="left" w:pos="5730"/>
        </w:tabs>
        <w:jc w:val="both"/>
        <w:rPr>
          <w:rFonts w:ascii="Open Sans" w:eastAsia="Calibri" w:hAnsi="Open Sans" w:cs="Open Sans"/>
          <w:i/>
          <w:sz w:val="20"/>
          <w:lang w:val="hr-HR" w:eastAsia="en-US"/>
        </w:rPr>
      </w:pPr>
      <w:r>
        <w:rPr>
          <w:rFonts w:ascii="Open Sans" w:eastAsia="Calibri" w:hAnsi="Open Sans" w:cs="Open Sans"/>
          <w:i/>
          <w:sz w:val="20"/>
          <w:lang w:val="hr-HR" w:eastAsia="en-US"/>
        </w:rPr>
        <w:t>Potpisivanjem ove izjave potvrđujem da sam pročitao/la i razumio/la pravila koja u ovom dokumentu definiraju utvrđene i moguće sukobe interesa u postupku vrednovanja. U slučaju saznanja o okolnostima ili nastanka okolnosti koje narušavaju ili bi mogle narušiti moju objektivnost i nepristranost ili ugroziti načelo izbjegavanja sukoba interesa, obvezujem se da ću odmah o tome obavijestiti Zakladu.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635EAE" w14:paraId="38E16DBD" w14:textId="77777777" w:rsidTr="00635EAE">
        <w:trPr>
          <w:tblCellSpacing w:w="0" w:type="dxa"/>
        </w:trPr>
        <w:tc>
          <w:tcPr>
            <w:tcW w:w="0" w:type="auto"/>
            <w:vAlign w:val="center"/>
          </w:tcPr>
          <w:p w14:paraId="2137843C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b/>
                <w:bCs/>
                <w:color w:val="FF0000"/>
                <w:sz w:val="20"/>
                <w:lang w:val="hr-HR" w:eastAsia="en-US"/>
              </w:rPr>
            </w:pPr>
          </w:p>
        </w:tc>
        <w:tc>
          <w:tcPr>
            <w:tcW w:w="0" w:type="auto"/>
            <w:vAlign w:val="center"/>
          </w:tcPr>
          <w:p w14:paraId="69D8AFE9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color w:val="FF0000"/>
                <w:sz w:val="20"/>
                <w:lang w:val="hr-HR" w:eastAsia="en-US"/>
              </w:rPr>
            </w:pPr>
          </w:p>
        </w:tc>
      </w:tr>
    </w:tbl>
    <w:p w14:paraId="3B3BBB4F" w14:textId="77777777" w:rsidR="00635EAE" w:rsidRDefault="00635EAE" w:rsidP="00635EAE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7D8DA2C2" w14:textId="77777777" w:rsidR="00635EAE" w:rsidRDefault="00635EAE" w:rsidP="00635EAE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</w:tblGrid>
      <w:tr w:rsidR="00635EAE" w14:paraId="38997B9A" w14:textId="77777777" w:rsidTr="00635EAE">
        <w:trPr>
          <w:trHeight w:val="49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DD3E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  <w:r>
              <w:rPr>
                <w:rFonts w:ascii="Open Sans" w:eastAsia="Calibri" w:hAnsi="Open Sans" w:cs="Open Sans"/>
                <w:sz w:val="20"/>
                <w:lang w:val="hr-HR" w:eastAsia="en-US"/>
              </w:rPr>
              <w:t xml:space="preserve">Potpis: </w:t>
            </w:r>
          </w:p>
        </w:tc>
      </w:tr>
      <w:tr w:rsidR="00635EAE" w14:paraId="4DAEAB1E" w14:textId="77777777" w:rsidTr="00635EAE">
        <w:trPr>
          <w:trHeight w:val="496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781E2" w14:textId="77777777" w:rsidR="00635EAE" w:rsidRDefault="00635EAE">
            <w:pPr>
              <w:spacing w:line="252" w:lineRule="auto"/>
              <w:jc w:val="both"/>
              <w:rPr>
                <w:rFonts w:ascii="Open Sans" w:eastAsia="Calibri" w:hAnsi="Open Sans" w:cs="Open Sans"/>
                <w:sz w:val="20"/>
                <w:lang w:val="hr-HR" w:eastAsia="en-US"/>
              </w:rPr>
            </w:pPr>
            <w:r>
              <w:rPr>
                <w:rFonts w:ascii="Open Sans" w:eastAsia="Calibri" w:hAnsi="Open Sans" w:cs="Open Sans"/>
                <w:sz w:val="20"/>
                <w:lang w:val="hr-HR" w:eastAsia="en-US"/>
              </w:rPr>
              <w:t xml:space="preserve">Datum: </w:t>
            </w:r>
          </w:p>
        </w:tc>
      </w:tr>
    </w:tbl>
    <w:p w14:paraId="40E78D04" w14:textId="77777777" w:rsidR="00635EAE" w:rsidRDefault="00635EAE" w:rsidP="00635EAE">
      <w:pPr>
        <w:jc w:val="both"/>
        <w:rPr>
          <w:rFonts w:ascii="Open Sans" w:eastAsia="Calibri" w:hAnsi="Open Sans" w:cs="Open Sans"/>
          <w:sz w:val="20"/>
          <w:lang w:val="hr-HR" w:eastAsia="en-US"/>
        </w:rPr>
      </w:pPr>
    </w:p>
    <w:p w14:paraId="0E19BA9B" w14:textId="77777777" w:rsidR="00635EAE" w:rsidRDefault="00635EAE" w:rsidP="00635EAE">
      <w:pPr>
        <w:spacing w:after="240"/>
        <w:jc w:val="both"/>
        <w:rPr>
          <w:rFonts w:ascii="Open Sans" w:hAnsi="Open Sans" w:cs="Open Sans"/>
        </w:rPr>
      </w:pPr>
    </w:p>
    <w:p w14:paraId="096F6143" w14:textId="77777777" w:rsidR="0029314F" w:rsidRPr="001B3DE4" w:rsidRDefault="0029314F" w:rsidP="00635EAE">
      <w:pPr>
        <w:jc w:val="both"/>
        <w:rPr>
          <w:rFonts w:ascii="Open Sans" w:hAnsi="Open Sans" w:cs="Open Sans"/>
          <w:sz w:val="20"/>
          <w:lang w:val="hr-HR"/>
        </w:rPr>
      </w:pPr>
    </w:p>
    <w:sectPr w:rsidR="0029314F" w:rsidRPr="001B3DE4" w:rsidSect="00142724">
      <w:headerReference w:type="default" r:id="rId11"/>
      <w:footerReference w:type="default" r:id="rId12"/>
      <w:pgSz w:w="12240" w:h="15840"/>
      <w:pgMar w:top="1417" w:right="1417" w:bottom="141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0485" w14:textId="77777777" w:rsidR="004A18B4" w:rsidRDefault="004A18B4" w:rsidP="0029314F">
      <w:r>
        <w:separator/>
      </w:r>
    </w:p>
  </w:endnote>
  <w:endnote w:type="continuationSeparator" w:id="0">
    <w:p w14:paraId="30EFADD9" w14:textId="77777777" w:rsidR="004A18B4" w:rsidRDefault="004A18B4" w:rsidP="0029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F9669" w14:textId="77777777" w:rsidR="001B3DE4" w:rsidRPr="0059527F" w:rsidRDefault="001B3DE4">
    <w:pPr>
      <w:pStyle w:val="Footer"/>
      <w:jc w:val="center"/>
      <w:rPr>
        <w:rFonts w:ascii="Open Sans" w:hAnsi="Open Sans" w:cs="Open Sans"/>
        <w:sz w:val="20"/>
        <w:szCs w:val="16"/>
      </w:rPr>
    </w:pPr>
    <w:r w:rsidRPr="0059527F">
      <w:rPr>
        <w:rFonts w:ascii="Open Sans" w:hAnsi="Open Sans" w:cs="Open Sans"/>
        <w:sz w:val="20"/>
        <w:szCs w:val="16"/>
      </w:rPr>
      <w:fldChar w:fldCharType="begin"/>
    </w:r>
    <w:r w:rsidRPr="0059527F">
      <w:rPr>
        <w:rFonts w:ascii="Open Sans" w:hAnsi="Open Sans" w:cs="Open Sans"/>
        <w:sz w:val="20"/>
        <w:szCs w:val="16"/>
      </w:rPr>
      <w:instrText>PAGE   \* MERGEFORMAT</w:instrText>
    </w:r>
    <w:r w:rsidRPr="0059527F">
      <w:rPr>
        <w:rFonts w:ascii="Open Sans" w:hAnsi="Open Sans" w:cs="Open Sans"/>
        <w:sz w:val="20"/>
        <w:szCs w:val="16"/>
      </w:rPr>
      <w:fldChar w:fldCharType="separate"/>
    </w:r>
    <w:r w:rsidR="00836318" w:rsidRPr="0059527F">
      <w:rPr>
        <w:rFonts w:ascii="Open Sans" w:hAnsi="Open Sans" w:cs="Open Sans"/>
        <w:noProof/>
        <w:sz w:val="20"/>
        <w:szCs w:val="16"/>
        <w:lang w:val="hr-HR"/>
      </w:rPr>
      <w:t>4</w:t>
    </w:r>
    <w:r w:rsidRPr="0059527F">
      <w:rPr>
        <w:rFonts w:ascii="Open Sans" w:hAnsi="Open Sans" w:cs="Open Sans"/>
        <w:sz w:val="20"/>
        <w:szCs w:val="16"/>
      </w:rPr>
      <w:fldChar w:fldCharType="end"/>
    </w:r>
  </w:p>
  <w:p w14:paraId="2F59FBA2" w14:textId="77777777" w:rsidR="001B3DE4" w:rsidRDefault="001B3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3932" w14:textId="77777777" w:rsidR="004A18B4" w:rsidRDefault="004A18B4" w:rsidP="0029314F">
      <w:r>
        <w:separator/>
      </w:r>
    </w:p>
  </w:footnote>
  <w:footnote w:type="continuationSeparator" w:id="0">
    <w:p w14:paraId="7FB8A5D7" w14:textId="77777777" w:rsidR="004A18B4" w:rsidRDefault="004A18B4" w:rsidP="00293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DD3C" w14:textId="46F5A8CF" w:rsidR="001B3DE4" w:rsidRDefault="0034377B" w:rsidP="0029314F">
    <w:pPr>
      <w:pStyle w:val="Header"/>
      <w:jc w:val="right"/>
    </w:pPr>
    <w:r>
      <w:rPr>
        <w:noProof/>
      </w:rPr>
      <w:drawing>
        <wp:inline distT="0" distB="0" distL="0" distR="0" wp14:anchorId="377D4756" wp14:editId="3F5BFC95">
          <wp:extent cx="1518285" cy="67056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12BB3"/>
    <w:multiLevelType w:val="hybridMultilevel"/>
    <w:tmpl w:val="04E05FDA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468D"/>
    <w:multiLevelType w:val="hybridMultilevel"/>
    <w:tmpl w:val="04E05FDA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088C"/>
    <w:multiLevelType w:val="hybridMultilevel"/>
    <w:tmpl w:val="20862678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38D8"/>
    <w:multiLevelType w:val="hybridMultilevel"/>
    <w:tmpl w:val="08B2C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C3774"/>
    <w:multiLevelType w:val="hybridMultilevel"/>
    <w:tmpl w:val="A6B4D5B8"/>
    <w:lvl w:ilvl="0" w:tplc="0B18E7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47DE3"/>
    <w:multiLevelType w:val="hybridMultilevel"/>
    <w:tmpl w:val="04E05FDA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7359"/>
    <w:multiLevelType w:val="hybridMultilevel"/>
    <w:tmpl w:val="04E05FDA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54FC6"/>
    <w:multiLevelType w:val="hybridMultilevel"/>
    <w:tmpl w:val="00D0A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80CD4"/>
    <w:multiLevelType w:val="hybridMultilevel"/>
    <w:tmpl w:val="81F88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67C5"/>
    <w:multiLevelType w:val="hybridMultilevel"/>
    <w:tmpl w:val="7092F0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6116A"/>
    <w:multiLevelType w:val="hybridMultilevel"/>
    <w:tmpl w:val="C9D6AF7A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F5D60"/>
    <w:multiLevelType w:val="hybridMultilevel"/>
    <w:tmpl w:val="F2DA25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45681"/>
    <w:multiLevelType w:val="hybridMultilevel"/>
    <w:tmpl w:val="BE0A2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D1DC5"/>
    <w:multiLevelType w:val="hybridMultilevel"/>
    <w:tmpl w:val="BABC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C1761"/>
    <w:multiLevelType w:val="hybridMultilevel"/>
    <w:tmpl w:val="20862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E1134"/>
    <w:multiLevelType w:val="hybridMultilevel"/>
    <w:tmpl w:val="04E05FDA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94611"/>
    <w:multiLevelType w:val="hybridMultilevel"/>
    <w:tmpl w:val="95DED04C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54000D"/>
    <w:multiLevelType w:val="hybridMultilevel"/>
    <w:tmpl w:val="20862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92004"/>
    <w:multiLevelType w:val="hybridMultilevel"/>
    <w:tmpl w:val="CCE04D12"/>
    <w:lvl w:ilvl="0" w:tplc="B868DCB0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92ADA"/>
    <w:multiLevelType w:val="hybridMultilevel"/>
    <w:tmpl w:val="2CF2B892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20867DA"/>
    <w:multiLevelType w:val="hybridMultilevel"/>
    <w:tmpl w:val="D21862A6"/>
    <w:lvl w:ilvl="0" w:tplc="0B18E7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C1BB6"/>
    <w:multiLevelType w:val="hybridMultilevel"/>
    <w:tmpl w:val="A6522C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1313A"/>
    <w:multiLevelType w:val="hybridMultilevel"/>
    <w:tmpl w:val="697E85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42EF7"/>
    <w:multiLevelType w:val="hybridMultilevel"/>
    <w:tmpl w:val="20862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20894">
    <w:abstractNumId w:val="22"/>
  </w:num>
  <w:num w:numId="2" w16cid:durableId="168520866">
    <w:abstractNumId w:val="2"/>
  </w:num>
  <w:num w:numId="3" w16cid:durableId="1551920466">
    <w:abstractNumId w:val="21"/>
  </w:num>
  <w:num w:numId="4" w16cid:durableId="545339127">
    <w:abstractNumId w:val="19"/>
  </w:num>
  <w:num w:numId="5" w16cid:durableId="1662586632">
    <w:abstractNumId w:val="11"/>
  </w:num>
  <w:num w:numId="6" w16cid:durableId="1517621936">
    <w:abstractNumId w:val="3"/>
  </w:num>
  <w:num w:numId="7" w16cid:durableId="366805434">
    <w:abstractNumId w:val="18"/>
  </w:num>
  <w:num w:numId="8" w16cid:durableId="1576742133">
    <w:abstractNumId w:val="8"/>
  </w:num>
  <w:num w:numId="9" w16cid:durableId="2017609351">
    <w:abstractNumId w:val="16"/>
  </w:num>
  <w:num w:numId="10" w16cid:durableId="1510751186">
    <w:abstractNumId w:val="12"/>
  </w:num>
  <w:num w:numId="11" w16cid:durableId="342363413">
    <w:abstractNumId w:val="10"/>
  </w:num>
  <w:num w:numId="12" w16cid:durableId="565456027">
    <w:abstractNumId w:val="5"/>
  </w:num>
  <w:num w:numId="13" w16cid:durableId="1907255746">
    <w:abstractNumId w:val="4"/>
  </w:num>
  <w:num w:numId="14" w16cid:durableId="128859163">
    <w:abstractNumId w:val="15"/>
  </w:num>
  <w:num w:numId="15" w16cid:durableId="658967203">
    <w:abstractNumId w:val="1"/>
  </w:num>
  <w:num w:numId="16" w16cid:durableId="874007093">
    <w:abstractNumId w:val="9"/>
  </w:num>
  <w:num w:numId="17" w16cid:durableId="178936250">
    <w:abstractNumId w:val="6"/>
  </w:num>
  <w:num w:numId="18" w16cid:durableId="2021661231">
    <w:abstractNumId w:val="0"/>
  </w:num>
  <w:num w:numId="19" w16cid:durableId="1063606771">
    <w:abstractNumId w:val="20"/>
  </w:num>
  <w:num w:numId="20" w16cid:durableId="402870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4543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184828">
    <w:abstractNumId w:val="23"/>
  </w:num>
  <w:num w:numId="23" w16cid:durableId="1464542910">
    <w:abstractNumId w:val="13"/>
  </w:num>
  <w:num w:numId="24" w16cid:durableId="741484995">
    <w:abstractNumId w:val="14"/>
  </w:num>
  <w:num w:numId="25" w16cid:durableId="7597603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4E"/>
    <w:rsid w:val="00011876"/>
    <w:rsid w:val="0003276A"/>
    <w:rsid w:val="00044955"/>
    <w:rsid w:val="00070F0B"/>
    <w:rsid w:val="00071E04"/>
    <w:rsid w:val="00072982"/>
    <w:rsid w:val="00076040"/>
    <w:rsid w:val="000B3550"/>
    <w:rsid w:val="000B5691"/>
    <w:rsid w:val="000C41B7"/>
    <w:rsid w:val="000C4D63"/>
    <w:rsid w:val="000C5BE6"/>
    <w:rsid w:val="000D50EA"/>
    <w:rsid w:val="001132AA"/>
    <w:rsid w:val="001207C2"/>
    <w:rsid w:val="00122B1B"/>
    <w:rsid w:val="00123B95"/>
    <w:rsid w:val="00135EBE"/>
    <w:rsid w:val="00137D2D"/>
    <w:rsid w:val="00137E05"/>
    <w:rsid w:val="00142724"/>
    <w:rsid w:val="00151B15"/>
    <w:rsid w:val="001644D3"/>
    <w:rsid w:val="0016531D"/>
    <w:rsid w:val="001A2BA7"/>
    <w:rsid w:val="001A6BF5"/>
    <w:rsid w:val="001B3DE4"/>
    <w:rsid w:val="001B52E7"/>
    <w:rsid w:val="001C25AF"/>
    <w:rsid w:val="001D35B0"/>
    <w:rsid w:val="001D619A"/>
    <w:rsid w:val="001E3D5C"/>
    <w:rsid w:val="001E449B"/>
    <w:rsid w:val="002040AF"/>
    <w:rsid w:val="00211FF2"/>
    <w:rsid w:val="002208DA"/>
    <w:rsid w:val="00222E68"/>
    <w:rsid w:val="00233392"/>
    <w:rsid w:val="00246A8A"/>
    <w:rsid w:val="00250B64"/>
    <w:rsid w:val="00256CA8"/>
    <w:rsid w:val="0026421D"/>
    <w:rsid w:val="00272E34"/>
    <w:rsid w:val="0029314F"/>
    <w:rsid w:val="002A641C"/>
    <w:rsid w:val="002B31B0"/>
    <w:rsid w:val="002C1ED1"/>
    <w:rsid w:val="002D26EB"/>
    <w:rsid w:val="002E7862"/>
    <w:rsid w:val="0034377B"/>
    <w:rsid w:val="0035193A"/>
    <w:rsid w:val="0035687B"/>
    <w:rsid w:val="00357451"/>
    <w:rsid w:val="00363585"/>
    <w:rsid w:val="00374A35"/>
    <w:rsid w:val="00387E21"/>
    <w:rsid w:val="003C6CE1"/>
    <w:rsid w:val="003E73F7"/>
    <w:rsid w:val="00404B4C"/>
    <w:rsid w:val="00444C94"/>
    <w:rsid w:val="00456121"/>
    <w:rsid w:val="004763EF"/>
    <w:rsid w:val="004A0222"/>
    <w:rsid w:val="004A18B4"/>
    <w:rsid w:val="004B0B38"/>
    <w:rsid w:val="004B4B83"/>
    <w:rsid w:val="004C274D"/>
    <w:rsid w:val="004D51A3"/>
    <w:rsid w:val="004F4D1F"/>
    <w:rsid w:val="00512C5C"/>
    <w:rsid w:val="005133DA"/>
    <w:rsid w:val="00515BED"/>
    <w:rsid w:val="00527180"/>
    <w:rsid w:val="00535274"/>
    <w:rsid w:val="00536D0B"/>
    <w:rsid w:val="00550180"/>
    <w:rsid w:val="00563271"/>
    <w:rsid w:val="0056385A"/>
    <w:rsid w:val="005656A9"/>
    <w:rsid w:val="00586441"/>
    <w:rsid w:val="005915C0"/>
    <w:rsid w:val="005919D4"/>
    <w:rsid w:val="00591AD2"/>
    <w:rsid w:val="0059527F"/>
    <w:rsid w:val="005B2367"/>
    <w:rsid w:val="005B4031"/>
    <w:rsid w:val="005D3C4B"/>
    <w:rsid w:val="00626709"/>
    <w:rsid w:val="00626BD1"/>
    <w:rsid w:val="00635EAE"/>
    <w:rsid w:val="00640FAE"/>
    <w:rsid w:val="0064758B"/>
    <w:rsid w:val="0065284E"/>
    <w:rsid w:val="00660470"/>
    <w:rsid w:val="006945B9"/>
    <w:rsid w:val="006A7258"/>
    <w:rsid w:val="006A73E9"/>
    <w:rsid w:val="006C405F"/>
    <w:rsid w:val="006F2246"/>
    <w:rsid w:val="0071212B"/>
    <w:rsid w:val="00714975"/>
    <w:rsid w:val="007203C2"/>
    <w:rsid w:val="00736BA4"/>
    <w:rsid w:val="00736F7C"/>
    <w:rsid w:val="00737DCC"/>
    <w:rsid w:val="00767352"/>
    <w:rsid w:val="007733F2"/>
    <w:rsid w:val="00787E2A"/>
    <w:rsid w:val="007C1087"/>
    <w:rsid w:val="007C7D64"/>
    <w:rsid w:val="007E29A3"/>
    <w:rsid w:val="00817FB2"/>
    <w:rsid w:val="00822417"/>
    <w:rsid w:val="00836318"/>
    <w:rsid w:val="0085646B"/>
    <w:rsid w:val="00857D14"/>
    <w:rsid w:val="008605DD"/>
    <w:rsid w:val="008658FE"/>
    <w:rsid w:val="00866707"/>
    <w:rsid w:val="008853F0"/>
    <w:rsid w:val="00885A5D"/>
    <w:rsid w:val="008C176B"/>
    <w:rsid w:val="008C38A1"/>
    <w:rsid w:val="00901ACB"/>
    <w:rsid w:val="00936A18"/>
    <w:rsid w:val="0094213C"/>
    <w:rsid w:val="00943D00"/>
    <w:rsid w:val="0099215B"/>
    <w:rsid w:val="009C0085"/>
    <w:rsid w:val="009C421F"/>
    <w:rsid w:val="009C4EE4"/>
    <w:rsid w:val="009E44A3"/>
    <w:rsid w:val="00A26E85"/>
    <w:rsid w:val="00A27564"/>
    <w:rsid w:val="00A65890"/>
    <w:rsid w:val="00AA52AA"/>
    <w:rsid w:val="00AD12C0"/>
    <w:rsid w:val="00AE1C5A"/>
    <w:rsid w:val="00B13105"/>
    <w:rsid w:val="00B437F3"/>
    <w:rsid w:val="00B56AAD"/>
    <w:rsid w:val="00B627C1"/>
    <w:rsid w:val="00B85E2C"/>
    <w:rsid w:val="00B93EBC"/>
    <w:rsid w:val="00BA0D59"/>
    <w:rsid w:val="00BB236B"/>
    <w:rsid w:val="00BD57D4"/>
    <w:rsid w:val="00BE10F8"/>
    <w:rsid w:val="00BE553B"/>
    <w:rsid w:val="00BF364A"/>
    <w:rsid w:val="00BF5124"/>
    <w:rsid w:val="00C544E6"/>
    <w:rsid w:val="00C63D60"/>
    <w:rsid w:val="00C75509"/>
    <w:rsid w:val="00C7607D"/>
    <w:rsid w:val="00C8461A"/>
    <w:rsid w:val="00C93BDA"/>
    <w:rsid w:val="00CA77DF"/>
    <w:rsid w:val="00CE44B3"/>
    <w:rsid w:val="00CE7922"/>
    <w:rsid w:val="00CF6EB9"/>
    <w:rsid w:val="00D13F0A"/>
    <w:rsid w:val="00D17D20"/>
    <w:rsid w:val="00D43481"/>
    <w:rsid w:val="00D50D28"/>
    <w:rsid w:val="00D626DE"/>
    <w:rsid w:val="00D65565"/>
    <w:rsid w:val="00D739A1"/>
    <w:rsid w:val="00D7723C"/>
    <w:rsid w:val="00D8003E"/>
    <w:rsid w:val="00D85F1F"/>
    <w:rsid w:val="00D969CE"/>
    <w:rsid w:val="00DA38A9"/>
    <w:rsid w:val="00DA4761"/>
    <w:rsid w:val="00DB3A39"/>
    <w:rsid w:val="00DC1693"/>
    <w:rsid w:val="00DD7560"/>
    <w:rsid w:val="00E20E55"/>
    <w:rsid w:val="00E30D0E"/>
    <w:rsid w:val="00E477D0"/>
    <w:rsid w:val="00E71263"/>
    <w:rsid w:val="00E73374"/>
    <w:rsid w:val="00E87FB9"/>
    <w:rsid w:val="00EA46D1"/>
    <w:rsid w:val="00EC3C69"/>
    <w:rsid w:val="00EC3F6D"/>
    <w:rsid w:val="00ED104A"/>
    <w:rsid w:val="00ED5B0F"/>
    <w:rsid w:val="00ED72C4"/>
    <w:rsid w:val="00EF4EC8"/>
    <w:rsid w:val="00EF4FAC"/>
    <w:rsid w:val="00F055B5"/>
    <w:rsid w:val="00F108E1"/>
    <w:rsid w:val="00F576EA"/>
    <w:rsid w:val="00F67AB8"/>
    <w:rsid w:val="00F934F7"/>
    <w:rsid w:val="00F973EA"/>
    <w:rsid w:val="00FA4057"/>
    <w:rsid w:val="00FB5B03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2B346"/>
  <w15:chartTrackingRefBased/>
  <w15:docId w15:val="{D1F8EE9D-A67D-4F63-A492-CC910ED0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27F"/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284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6F2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246"/>
    <w:rPr>
      <w:sz w:val="20"/>
    </w:rPr>
  </w:style>
  <w:style w:type="character" w:customStyle="1" w:styleId="CommentTextChar">
    <w:name w:val="Comment Text Char"/>
    <w:link w:val="CommentText"/>
    <w:uiPriority w:val="99"/>
    <w:rsid w:val="006F2246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2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F2246"/>
    <w:rPr>
      <w:b/>
      <w:bCs/>
      <w:lang w:val="en-US"/>
    </w:rPr>
  </w:style>
  <w:style w:type="table" w:styleId="TableGrid">
    <w:name w:val="Table Grid"/>
    <w:basedOn w:val="TableNormal"/>
    <w:uiPriority w:val="59"/>
    <w:rsid w:val="002931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14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9314F"/>
    <w:rPr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314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9314F"/>
    <w:rPr>
      <w:sz w:val="24"/>
      <w:lang w:val="en-US"/>
    </w:rPr>
  </w:style>
  <w:style w:type="paragraph" w:styleId="Revision">
    <w:name w:val="Revision"/>
    <w:hidden/>
    <w:uiPriority w:val="99"/>
    <w:semiHidden/>
    <w:rsid w:val="005915C0"/>
    <w:rPr>
      <w:sz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19D4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5919D4"/>
    <w:rPr>
      <w:lang w:val="en-US"/>
    </w:rPr>
  </w:style>
  <w:style w:type="character" w:styleId="FootnoteReference">
    <w:name w:val="footnote reference"/>
    <w:uiPriority w:val="99"/>
    <w:semiHidden/>
    <w:unhideWhenUsed/>
    <w:rsid w:val="005919D4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49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1F4E79"/>
    </w:rPr>
  </w:style>
  <w:style w:type="character" w:customStyle="1" w:styleId="IntenseQuoteChar">
    <w:name w:val="Intense Quote Char"/>
    <w:link w:val="IntenseQuote"/>
    <w:uiPriority w:val="30"/>
    <w:rsid w:val="001E449B"/>
    <w:rPr>
      <w:i/>
      <w:iCs/>
      <w:color w:val="1F4E79"/>
      <w:sz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E449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E449B"/>
    <w:rPr>
      <w:rFonts w:ascii="Calibri Light" w:eastAsia="Times New Roman" w:hAnsi="Calibri Light" w:cs="Times New Roman"/>
      <w:b/>
      <w:bCs/>
      <w:kern w:val="28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720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6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24958301BE4C9F1C28BABA205C82" ma:contentTypeVersion="10" ma:contentTypeDescription="Create a new document." ma:contentTypeScope="" ma:versionID="f8ef95da56372af87dde2b25db106371">
  <xsd:schema xmlns:xsd="http://www.w3.org/2001/XMLSchema" xmlns:xs="http://www.w3.org/2001/XMLSchema" xmlns:p="http://schemas.microsoft.com/office/2006/metadata/properties" xmlns:ns2="7bc47cbd-3352-40c1-8663-e9fe93b3f9b9" targetNamespace="http://schemas.microsoft.com/office/2006/metadata/properties" ma:root="true" ma:fieldsID="8d2b2a8b79c876a05f232ed248ed826c" ns2:_="">
    <xsd:import namespace="7bc47cbd-3352-40c1-8663-e9fe93b3f9b9"/>
    <xsd:element name="properties">
      <xsd:complexType>
        <xsd:sequence>
          <xsd:element name="documentManagement">
            <xsd:complexType>
              <xsd:all>
                <xsd:element ref="ns2:Pregledao_x002f_la" minOccurs="0"/>
                <xsd:element ref="ns2:Odobrio_x002f_la" minOccurs="0"/>
                <xsd:element ref="ns2:Poslano" minOccurs="0"/>
                <xsd:element ref="ns2:Pregledao_x002f_la_x0020_2" minOccurs="0"/>
                <xsd:element ref="ns2:dc5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47cbd-3352-40c1-8663-e9fe93b3f9b9" elementFormDefault="qualified">
    <xsd:import namespace="http://schemas.microsoft.com/office/2006/documentManagement/types"/>
    <xsd:import namespace="http://schemas.microsoft.com/office/infopath/2007/PartnerControls"/>
    <xsd:element name="Pregledao_x002f_la" ma:index="8" nillable="true" ma:displayName="Pregledao/la" ma:default="-" ma:description="Voditelj potvrđuje da je pregledao i prihvatio dokument" ma:format="Dropdown" ma:internalName="Pregledao_x002f_la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Odobrio_x002f_la" ma:index="9" nillable="true" ma:displayName="Odobrio/la" ma:default="-" ma:description="Izvršni direktor/ica odobava dokument" ma:format="Dropdown" ma:internalName="Odobrio_x002f_la">
      <xsd:simpleType>
        <xsd:restriction base="dms:Choice">
          <xsd:enumeration value="-"/>
          <xsd:enumeration value="Irena Martinović Klarić"/>
        </xsd:restriction>
      </xsd:simpleType>
    </xsd:element>
    <xsd:element name="Poslano" ma:index="10" nillable="true" ma:displayName="Poslano" ma:default="0" ma:description="Potvrda da je dokument poslan" ma:internalName="Poslano">
      <xsd:simpleType>
        <xsd:restriction base="dms:Boolean"/>
      </xsd:simpleType>
    </xsd:element>
    <xsd:element name="Pregledao_x002f_la_x0020_2" ma:index="11" nillable="true" ma:displayName="Pregledao/la 2" ma:default="-" ma:description="Drugi Voditelj potvrđuje da je pregledao i prihvatio dokument" ma:format="Dropdown" ma:internalName="Pregledao_x002f_la_x0020_2">
      <xsd:simpleType>
        <xsd:restriction base="dms:Choice">
          <xsd:enumeration value="-"/>
          <xsd:enumeration value="Barbara Tenčić"/>
          <xsd:enumeration value="Jasminka Boljević"/>
          <xsd:enumeration value="Lovorka Barać Lauc"/>
          <xsd:enumeration value="Petra Doležalov"/>
          <xsd:enumeration value="Sandra Milovanović Soldatić"/>
        </xsd:restriction>
      </xsd:simpleType>
    </xsd:element>
    <xsd:element name="dc5r" ma:index="12" nillable="true" ma:displayName="Napomena" ma:internalName="dc5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gledao_x002f_la xmlns="7bc47cbd-3352-40c1-8663-e9fe93b3f9b9">-</Pregledao_x002f_la>
    <Poslano xmlns="7bc47cbd-3352-40c1-8663-e9fe93b3f9b9">false</Poslano>
    <Pregledao_x002f_la_x0020_2 xmlns="7bc47cbd-3352-40c1-8663-e9fe93b3f9b9">-</Pregledao_x002f_la_x0020_2>
    <dc5r xmlns="7bc47cbd-3352-40c1-8663-e9fe93b3f9b9" xsi:nil="true"/>
    <Odobrio_x002f_la xmlns="7bc47cbd-3352-40c1-8663-e9fe93b3f9b9">-</Odobrio_x002f_la>
  </documentManagement>
</p:properties>
</file>

<file path=customXml/itemProps1.xml><?xml version="1.0" encoding="utf-8"?>
<ds:datastoreItem xmlns:ds="http://schemas.openxmlformats.org/officeDocument/2006/customXml" ds:itemID="{20CDD2F7-D45E-498C-A13B-25E7D9C76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18528-5220-4761-B1F4-0F34D4264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47cbd-3352-40c1-8663-e9fe93b3f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B5081-A067-4D52-816E-F7F100668B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8DF9A-80B2-4A92-8937-C5CE06B31C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c47cbd-3352-40c1-8663-e9fe93b3f9b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2312</Words>
  <Characters>13180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izbjegavanju sukoba interesa u postupku vrednovanja</vt:lpstr>
    </vt:vector>
  </TitlesOfParts>
  <Company>Apolonija</Company>
  <LinksUpToDate>false</LinksUpToDate>
  <CharactersWithSpaces>15462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izbjegavanju sukoba interesa u postupku vrednovanja</dc:title>
  <dc:subject/>
  <dc:creator>HRZZ</dc:creator>
  <cp:keywords/>
  <cp:lastModifiedBy>Lana Zubović</cp:lastModifiedBy>
  <cp:revision>2</cp:revision>
  <cp:lastPrinted>2016-05-27T14:51:00Z</cp:lastPrinted>
  <dcterms:created xsi:type="dcterms:W3CDTF">2023-07-19T06:31:00Z</dcterms:created>
  <dcterms:modified xsi:type="dcterms:W3CDTF">2023-07-19T06:31:00Z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0x010100F96324958301BE4C9F1C28BABA205C82</vt:lpwstr>
  </property>
</Properties>
</file>