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AC3D2" w14:textId="77777777" w:rsidR="00527FEB" w:rsidRDefault="0056764E">
      <w:pPr>
        <w:jc w:val="center"/>
        <w:rPr>
          <w:rFonts w:eastAsiaTheme="minorEastAsia"/>
        </w:rPr>
      </w:pPr>
      <w:r>
        <w:rPr>
          <w:rFonts w:ascii="Times New Roman" w:eastAsiaTheme="minorEastAsia" w:hAnsi="Times New Roman" w:cs="Times New Roman"/>
          <w:b/>
          <w:bCs/>
          <w:color w:val="171796"/>
          <w:sz w:val="28"/>
          <w:szCs w:val="40"/>
          <w:lang w:eastAsia="hr-HR"/>
        </w:rPr>
        <w:t>Ograničeni poziv na dostavu projektnih prijedloga za dodjelu bespovratnih sredstava "Razvoj okvira za osiguranje adekvatnih vještina u kontekstu zelenih poslova potrebnih za obnovu nakon potresa"</w:t>
      </w:r>
    </w:p>
    <w:p w14:paraId="11A3143E" w14:textId="10289B89" w:rsidR="00813092" w:rsidRDefault="00813092" w:rsidP="00813092">
      <w:pPr>
        <w:spacing w:after="0" w:line="240" w:lineRule="auto"/>
        <w:jc w:val="center"/>
        <w:rPr>
          <w:rFonts w:ascii="Times New Roman" w:eastAsia="Times New Roman" w:hAnsi="Times New Roman" w:cs="Times New Roman"/>
          <w:b/>
          <w:i/>
          <w:sz w:val="24"/>
          <w:szCs w:val="24"/>
        </w:rPr>
      </w:pPr>
      <w:r w:rsidRPr="005376A6">
        <w:rPr>
          <w:rFonts w:ascii="Times New Roman" w:eastAsia="Times New Roman" w:hAnsi="Times New Roman" w:cs="Times New Roman"/>
          <w:b/>
          <w:sz w:val="24"/>
          <w:szCs w:val="24"/>
        </w:rPr>
        <w:t>(</w:t>
      </w:r>
      <w:r w:rsidRPr="005376A6">
        <w:rPr>
          <w:rFonts w:ascii="Times New Roman" w:eastAsia="Times New Roman" w:hAnsi="Times New Roman" w:cs="Times New Roman"/>
          <w:b/>
          <w:i/>
          <w:sz w:val="24"/>
          <w:szCs w:val="24"/>
        </w:rPr>
        <w:t>referentni broj: NPOO.C6.1.R2.01)</w:t>
      </w:r>
    </w:p>
    <w:p w14:paraId="2E27B946" w14:textId="77777777" w:rsidR="00527FEB" w:rsidRDefault="00527FEB">
      <w:pPr>
        <w:jc w:val="center"/>
        <w:rPr>
          <w:rFonts w:ascii="Times New Roman" w:hAnsi="Times New Roman" w:cs="Times New Roman"/>
          <w:b/>
          <w:sz w:val="24"/>
        </w:rPr>
      </w:pPr>
    </w:p>
    <w:p w14:paraId="44FB6DC6" w14:textId="77777777" w:rsidR="00527FEB" w:rsidRDefault="0056764E">
      <w:pPr>
        <w:tabs>
          <w:tab w:val="left" w:pos="1257"/>
        </w:tabs>
        <w:jc w:val="center"/>
        <w:rPr>
          <w:rFonts w:ascii="Times New Roman" w:eastAsiaTheme="minorEastAsia" w:hAnsi="Times New Roman" w:cs="Times New Roman"/>
          <w:b/>
          <w:bCs/>
          <w:color w:val="171796"/>
          <w:sz w:val="28"/>
          <w:szCs w:val="40"/>
          <w:lang w:eastAsia="hr-HR"/>
        </w:rPr>
      </w:pPr>
      <w:r>
        <w:rPr>
          <w:rFonts w:ascii="Times New Roman" w:eastAsiaTheme="minorEastAsia" w:hAnsi="Times New Roman" w:cs="Times New Roman"/>
          <w:b/>
          <w:bCs/>
          <w:color w:val="171796"/>
          <w:sz w:val="28"/>
          <w:szCs w:val="40"/>
          <w:lang w:eastAsia="hr-HR"/>
        </w:rPr>
        <w:t xml:space="preserve">OBRAZAC 2. </w:t>
      </w:r>
    </w:p>
    <w:p w14:paraId="7CAF195F" w14:textId="77777777" w:rsidR="00527FEB" w:rsidRDefault="0056764E">
      <w:pPr>
        <w:jc w:val="center"/>
        <w:rPr>
          <w:rFonts w:ascii="TimesNewRomanPS-BoldMT" w:hAnsi="TimesNewRomanPS-BoldMT"/>
          <w:b/>
          <w:bCs/>
          <w:color w:val="000000"/>
          <w:sz w:val="28"/>
          <w:szCs w:val="28"/>
        </w:rPr>
      </w:pPr>
      <w:r>
        <w:rPr>
          <w:rFonts w:ascii="TimesNewRomanPS-BoldMT" w:hAnsi="TimesNewRomanPS-BoldMT"/>
          <w:b/>
          <w:bCs/>
          <w:color w:val="000000"/>
          <w:sz w:val="28"/>
          <w:szCs w:val="28"/>
        </w:rPr>
        <w:t>Izjava prijavitelja o istinitosti podataka, izbjegavanju dvostrukog financiranja i ispunjavanju preduvjeta za sudjelovanje u postupku dodjele</w:t>
      </w:r>
    </w:p>
    <w:p w14:paraId="4090EE97" w14:textId="77777777" w:rsidR="00527FEB" w:rsidRDefault="00527FEB">
      <w:pPr>
        <w:rPr>
          <w:sz w:val="8"/>
        </w:rPr>
      </w:pPr>
    </w:p>
    <w:p w14:paraId="6AFD14BF" w14:textId="10F9AF23" w:rsidR="00037F23" w:rsidRPr="00814F6F" w:rsidRDefault="00A14EDC" w:rsidP="00A14EDC">
      <w:pPr>
        <w:tabs>
          <w:tab w:val="left" w:pos="1257"/>
          <w:tab w:val="left" w:pos="131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 </w:t>
      </w:r>
      <w:r w:rsidR="00037F23" w:rsidRPr="00814F6F">
        <w:rPr>
          <w:rFonts w:ascii="Times New Roman" w:eastAsia="Times New Roman" w:hAnsi="Times New Roman" w:cs="Times New Roman"/>
          <w:sz w:val="24"/>
          <w:szCs w:val="24"/>
        </w:rPr>
        <w:t xml:space="preserve">&lt; </w:t>
      </w:r>
      <w:r w:rsidR="00037F23" w:rsidRPr="00A14EDC">
        <w:rPr>
          <w:rFonts w:ascii="Times New Roman" w:eastAsia="Times New Roman" w:hAnsi="Times New Roman" w:cs="Times New Roman"/>
          <w:i/>
          <w:sz w:val="24"/>
          <w:szCs w:val="24"/>
          <w:highlight w:val="lightGray"/>
        </w:rPr>
        <w:t>umetnuti ime i prezime, adresu, OIB</w:t>
      </w:r>
      <w:r w:rsidR="00037F23" w:rsidRPr="00814F6F">
        <w:rPr>
          <w:rFonts w:ascii="Times New Roman" w:eastAsia="Times New Roman" w:hAnsi="Times New Roman" w:cs="Times New Roman"/>
          <w:i/>
          <w:sz w:val="24"/>
          <w:szCs w:val="24"/>
        </w:rPr>
        <w:t xml:space="preserve"> </w:t>
      </w:r>
      <w:r w:rsidR="00037F23" w:rsidRPr="00814F6F">
        <w:rPr>
          <w:rFonts w:ascii="Times New Roman" w:eastAsia="Times New Roman" w:hAnsi="Times New Roman" w:cs="Times New Roman"/>
          <w:sz w:val="24"/>
          <w:szCs w:val="24"/>
        </w:rPr>
        <w:t>&gt;</w:t>
      </w:r>
      <w:r>
        <w:rPr>
          <w:rFonts w:ascii="Times New Roman" w:eastAsia="Times New Roman" w:hAnsi="Times New Roman" w:cs="Times New Roman"/>
          <w:sz w:val="24"/>
          <w:szCs w:val="24"/>
        </w:rPr>
        <w:t xml:space="preserve">  </w:t>
      </w:r>
      <w:r w:rsidR="00037F23" w:rsidRPr="00814F6F">
        <w:rPr>
          <w:rFonts w:ascii="Times New Roman" w:eastAsia="Times New Roman" w:hAnsi="Times New Roman" w:cs="Times New Roman"/>
          <w:sz w:val="24"/>
          <w:szCs w:val="24"/>
        </w:rPr>
        <w:t>dolje potpisani, kao osoba ovlaštena za zastupanje prijavitelja</w:t>
      </w:r>
      <w:r>
        <w:rPr>
          <w:rFonts w:ascii="Times New Roman" w:eastAsia="Times New Roman" w:hAnsi="Times New Roman" w:cs="Times New Roman"/>
          <w:sz w:val="24"/>
          <w:szCs w:val="24"/>
        </w:rPr>
        <w:t xml:space="preserve"> </w:t>
      </w:r>
      <w:r w:rsidR="00037F23" w:rsidRPr="00814F6F">
        <w:rPr>
          <w:rFonts w:ascii="Times New Roman" w:eastAsia="Times New Roman" w:hAnsi="Times New Roman" w:cs="Times New Roman"/>
          <w:i/>
          <w:sz w:val="24"/>
          <w:szCs w:val="24"/>
        </w:rPr>
        <w:t>&lt;</w:t>
      </w:r>
      <w:r w:rsidRPr="00A14EDC">
        <w:rPr>
          <w:rFonts w:ascii="Times New Roman" w:eastAsia="Times New Roman" w:hAnsi="Times New Roman" w:cs="Times New Roman"/>
          <w:i/>
          <w:sz w:val="24"/>
          <w:szCs w:val="24"/>
        </w:rPr>
        <w:t xml:space="preserve"> </w:t>
      </w:r>
      <w:r w:rsidRPr="00A14EDC">
        <w:rPr>
          <w:rFonts w:ascii="Times New Roman" w:eastAsia="Times New Roman" w:hAnsi="Times New Roman" w:cs="Times New Roman"/>
          <w:i/>
          <w:sz w:val="24"/>
          <w:szCs w:val="24"/>
          <w:highlight w:val="lightGray"/>
        </w:rPr>
        <w:t xml:space="preserve">umetnuti </w:t>
      </w:r>
      <w:r w:rsidR="00037F23" w:rsidRPr="00A14EDC">
        <w:rPr>
          <w:rFonts w:ascii="Times New Roman" w:eastAsia="Times New Roman" w:hAnsi="Times New Roman" w:cs="Times New Roman"/>
          <w:i/>
          <w:sz w:val="24"/>
          <w:szCs w:val="24"/>
          <w:highlight w:val="lightGray"/>
        </w:rPr>
        <w:t>naziv subjekta, adresa, OIB</w:t>
      </w:r>
      <w:r w:rsidR="00037F23" w:rsidRPr="00814F6F">
        <w:rPr>
          <w:rFonts w:ascii="Times New Roman" w:eastAsia="Times New Roman" w:hAnsi="Times New Roman" w:cs="Times New Roman"/>
          <w:i/>
          <w:sz w:val="24"/>
          <w:szCs w:val="24"/>
        </w:rPr>
        <w:t>&gt;</w:t>
      </w:r>
      <w:r>
        <w:rPr>
          <w:rFonts w:ascii="Times New Roman" w:eastAsia="Times New Roman" w:hAnsi="Times New Roman" w:cs="Times New Roman"/>
          <w:i/>
          <w:sz w:val="24"/>
          <w:szCs w:val="24"/>
        </w:rPr>
        <w:t xml:space="preserve">  </w:t>
      </w:r>
      <w:r w:rsidR="00037F23" w:rsidRPr="00814F6F">
        <w:rPr>
          <w:rFonts w:ascii="Times New Roman" w:eastAsia="Times New Roman" w:hAnsi="Times New Roman" w:cs="Times New Roman"/>
          <w:sz w:val="24"/>
          <w:szCs w:val="24"/>
        </w:rPr>
        <w:t>potvrđujem da su podaci sadržani u dokumentaciji</w:t>
      </w:r>
      <w:r w:rsidR="00037F23" w:rsidRPr="00814F6F">
        <w:rPr>
          <w:rFonts w:ascii="Times New Roman" w:hAnsi="Times New Roman" w:cs="Times New Roman"/>
          <w:sz w:val="24"/>
          <w:szCs w:val="24"/>
        </w:rPr>
        <w:t xml:space="preserve"> </w:t>
      </w:r>
      <w:r w:rsidR="00037F23" w:rsidRPr="00814F6F">
        <w:rPr>
          <w:rFonts w:ascii="Times New Roman" w:eastAsia="Times New Roman" w:hAnsi="Times New Roman" w:cs="Times New Roman"/>
          <w:sz w:val="24"/>
          <w:szCs w:val="24"/>
        </w:rPr>
        <w:t xml:space="preserve">projektnog prijedloga pod nazivom &lt; </w:t>
      </w:r>
      <w:r w:rsidR="00037F23" w:rsidRPr="00A14EDC">
        <w:rPr>
          <w:rFonts w:ascii="Times New Roman" w:eastAsia="Times New Roman" w:hAnsi="Times New Roman" w:cs="Times New Roman"/>
          <w:i/>
          <w:sz w:val="24"/>
          <w:szCs w:val="24"/>
          <w:highlight w:val="lightGray"/>
        </w:rPr>
        <w:t>umetnuti</w:t>
      </w:r>
      <w:r w:rsidR="00037F23" w:rsidRPr="00A14EDC">
        <w:rPr>
          <w:rFonts w:ascii="Times New Roman" w:eastAsia="Times New Roman" w:hAnsi="Times New Roman" w:cs="Times New Roman"/>
          <w:sz w:val="24"/>
          <w:szCs w:val="24"/>
          <w:highlight w:val="lightGray"/>
        </w:rPr>
        <w:t xml:space="preserve"> </w:t>
      </w:r>
      <w:r w:rsidR="00037F23" w:rsidRPr="00A14EDC">
        <w:rPr>
          <w:rFonts w:ascii="Times New Roman" w:eastAsia="Times New Roman" w:hAnsi="Times New Roman" w:cs="Times New Roman"/>
          <w:i/>
          <w:sz w:val="24"/>
          <w:szCs w:val="24"/>
          <w:highlight w:val="lightGray"/>
        </w:rPr>
        <w:t>naziv projektnog prijedloga</w:t>
      </w:r>
      <w:r w:rsidR="00037F23" w:rsidRPr="00814F6F">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&gt;  </w:t>
      </w:r>
      <w:r w:rsidR="00037F23" w:rsidRPr="00814F6F">
        <w:rPr>
          <w:rFonts w:ascii="Times New Roman" w:eastAsia="Times New Roman" w:hAnsi="Times New Roman" w:cs="Times New Roman"/>
          <w:sz w:val="24"/>
          <w:szCs w:val="24"/>
        </w:rPr>
        <w:t xml:space="preserve">predanog u sklopu </w:t>
      </w:r>
      <w:r w:rsidR="00037F23" w:rsidRPr="00037F23">
        <w:rPr>
          <w:rFonts w:ascii="Times New Roman" w:eastAsia="Times New Roman" w:hAnsi="Times New Roman" w:cs="Times New Roman"/>
          <w:sz w:val="24"/>
          <w:szCs w:val="24"/>
        </w:rPr>
        <w:t>Ograničen</w:t>
      </w:r>
      <w:r w:rsidR="00037F23">
        <w:rPr>
          <w:rFonts w:ascii="Times New Roman" w:eastAsia="Times New Roman" w:hAnsi="Times New Roman" w:cs="Times New Roman"/>
          <w:sz w:val="24"/>
          <w:szCs w:val="24"/>
        </w:rPr>
        <w:t>og</w:t>
      </w:r>
      <w:r w:rsidR="00037F23" w:rsidRPr="00037F23">
        <w:rPr>
          <w:rFonts w:ascii="Times New Roman" w:eastAsia="Times New Roman" w:hAnsi="Times New Roman" w:cs="Times New Roman"/>
          <w:sz w:val="24"/>
          <w:szCs w:val="24"/>
        </w:rPr>
        <w:t xml:space="preserve"> poziv</w:t>
      </w:r>
      <w:r w:rsidR="00037F23">
        <w:rPr>
          <w:rFonts w:ascii="Times New Roman" w:eastAsia="Times New Roman" w:hAnsi="Times New Roman" w:cs="Times New Roman"/>
          <w:sz w:val="24"/>
          <w:szCs w:val="24"/>
        </w:rPr>
        <w:t>a</w:t>
      </w:r>
      <w:r w:rsidR="00037F23" w:rsidRPr="00037F23">
        <w:rPr>
          <w:rFonts w:ascii="Times New Roman" w:eastAsia="Times New Roman" w:hAnsi="Times New Roman" w:cs="Times New Roman"/>
          <w:sz w:val="24"/>
          <w:szCs w:val="24"/>
        </w:rPr>
        <w:t xml:space="preserve"> na dostavu projektnih prijedloga za dodjelu bespovratnih sredstava "Razvoj okvira za osiguranje adekvatnih vještina u kontekstu zelenih poslova potrebnih za obnovu nakon potresa"</w:t>
      </w:r>
      <w:r w:rsidR="00037F23" w:rsidRPr="00814F6F">
        <w:rPr>
          <w:rFonts w:ascii="Times New Roman" w:eastAsia="Times New Roman" w:hAnsi="Times New Roman" w:cs="Times New Roman"/>
          <w:sz w:val="24"/>
          <w:szCs w:val="24"/>
        </w:rPr>
        <w:t xml:space="preserve"> (referentni broj: </w:t>
      </w:r>
      <w:r>
        <w:rPr>
          <w:rFonts w:ascii="Times New Roman" w:eastAsia="Times New Roman" w:hAnsi="Times New Roman" w:cs="Times New Roman"/>
          <w:iCs/>
          <w:sz w:val="24"/>
          <w:szCs w:val="24"/>
        </w:rPr>
        <w:t>NPOO.</w:t>
      </w:r>
      <w:r w:rsidRPr="005376A6">
        <w:rPr>
          <w:rFonts w:ascii="Times New Roman" w:eastAsia="Times New Roman" w:hAnsi="Times New Roman" w:cs="Times New Roman"/>
          <w:iCs/>
          <w:sz w:val="24"/>
          <w:szCs w:val="24"/>
        </w:rPr>
        <w:t>C6</w:t>
      </w:r>
      <w:r w:rsidR="00037F23" w:rsidRPr="005376A6">
        <w:rPr>
          <w:rFonts w:ascii="Times New Roman" w:eastAsia="Times New Roman" w:hAnsi="Times New Roman" w:cs="Times New Roman"/>
          <w:iCs/>
          <w:sz w:val="24"/>
          <w:szCs w:val="24"/>
        </w:rPr>
        <w:t>.1.R</w:t>
      </w:r>
      <w:r w:rsidRPr="005376A6">
        <w:rPr>
          <w:rFonts w:ascii="Times New Roman" w:eastAsia="Times New Roman" w:hAnsi="Times New Roman" w:cs="Times New Roman"/>
          <w:iCs/>
          <w:sz w:val="24"/>
          <w:szCs w:val="24"/>
        </w:rPr>
        <w:t>2</w:t>
      </w:r>
      <w:r w:rsidR="00037F23" w:rsidRPr="005376A6">
        <w:rPr>
          <w:rFonts w:ascii="Times New Roman" w:eastAsia="Times New Roman" w:hAnsi="Times New Roman" w:cs="Times New Roman"/>
          <w:iCs/>
          <w:sz w:val="24"/>
          <w:szCs w:val="24"/>
        </w:rPr>
        <w:t>.01</w:t>
      </w:r>
      <w:r w:rsidR="00037F23" w:rsidRPr="00814F6F">
        <w:rPr>
          <w:rFonts w:ascii="Times New Roman" w:eastAsia="Times New Roman" w:hAnsi="Times New Roman" w:cs="Times New Roman"/>
          <w:iCs/>
          <w:sz w:val="24"/>
          <w:szCs w:val="24"/>
        </w:rPr>
        <w:t>)</w:t>
      </w:r>
      <w:r w:rsidR="00037F23" w:rsidRPr="00814F6F">
        <w:rPr>
          <w:rFonts w:ascii="Times New Roman" w:eastAsia="Times New Roman" w:hAnsi="Times New Roman" w:cs="Times New Roman"/>
          <w:sz w:val="24"/>
          <w:szCs w:val="24"/>
        </w:rPr>
        <w:t xml:space="preserve"> </w:t>
      </w:r>
      <w:r w:rsidR="00037F23" w:rsidRPr="00814F6F">
        <w:rPr>
          <w:rFonts w:ascii="Times New Roman" w:eastAsia="Times New Roman" w:hAnsi="Times New Roman" w:cs="Times New Roman"/>
          <w:b/>
          <w:bCs/>
          <w:sz w:val="24"/>
          <w:szCs w:val="24"/>
        </w:rPr>
        <w:t>istiniti i točni</w:t>
      </w:r>
      <w:r w:rsidR="00037F23" w:rsidRPr="00814F6F">
        <w:rPr>
          <w:rFonts w:ascii="Times New Roman" w:eastAsia="Times New Roman" w:hAnsi="Times New Roman" w:cs="Times New Roman"/>
          <w:sz w:val="24"/>
          <w:szCs w:val="24"/>
        </w:rPr>
        <w:t>.</w:t>
      </w:r>
    </w:p>
    <w:p w14:paraId="609AB338" w14:textId="77777777" w:rsidR="00037F23" w:rsidRDefault="00037F23">
      <w:pPr>
        <w:pStyle w:val="Odlomakpopisa"/>
        <w:tabs>
          <w:tab w:val="left" w:pos="284"/>
        </w:tabs>
        <w:spacing w:after="160" w:line="259" w:lineRule="auto"/>
        <w:ind w:left="0"/>
        <w:contextualSpacing w:val="0"/>
        <w:jc w:val="both"/>
        <w:rPr>
          <w:rFonts w:ascii="Times New Roman" w:eastAsia="Times New Roman" w:hAnsi="Times New Roman" w:cs="Times New Roman"/>
          <w:b/>
          <w:sz w:val="24"/>
          <w:szCs w:val="24"/>
        </w:rPr>
      </w:pPr>
    </w:p>
    <w:p w14:paraId="575CF469" w14:textId="45484F81" w:rsidR="00037F23" w:rsidRPr="00814F6F" w:rsidRDefault="00037F23" w:rsidP="00037F23">
      <w:pPr>
        <w:pStyle w:val="Default"/>
        <w:jc w:val="both"/>
        <w:rPr>
          <w:rFonts w:ascii="Times New Roman" w:hAnsi="Times New Roman" w:cs="Times New Roman"/>
          <w:b/>
          <w:color w:val="auto"/>
          <w:lang w:val="hr-HR"/>
        </w:rPr>
      </w:pPr>
      <w:r w:rsidRPr="00814F6F">
        <w:rPr>
          <w:rFonts w:ascii="Times New Roman" w:hAnsi="Times New Roman" w:cs="Times New Roman"/>
          <w:b/>
          <w:color w:val="auto"/>
          <w:lang w:val="hr-HR"/>
        </w:rPr>
        <w:t>Pod materijalnom i kaznenom odgovornošću izjavljujem:</w:t>
      </w:r>
    </w:p>
    <w:p w14:paraId="35FEA95A" w14:textId="77777777" w:rsidR="00037F23" w:rsidRDefault="00037F23">
      <w:pPr>
        <w:pStyle w:val="Odlomakpopisa"/>
        <w:tabs>
          <w:tab w:val="left" w:pos="284"/>
        </w:tabs>
        <w:spacing w:after="160" w:line="259" w:lineRule="auto"/>
        <w:ind w:left="0"/>
        <w:contextualSpacing w:val="0"/>
        <w:jc w:val="both"/>
        <w:rPr>
          <w:rFonts w:ascii="Times New Roman" w:eastAsia="Times New Roman" w:hAnsi="Times New Roman" w:cs="Times New Roman"/>
          <w:b/>
          <w:sz w:val="24"/>
          <w:szCs w:val="24"/>
        </w:rPr>
      </w:pPr>
    </w:p>
    <w:p w14:paraId="34EF89B8" w14:textId="77777777" w:rsidR="00037F23" w:rsidRPr="00814F6F" w:rsidRDefault="00037F23" w:rsidP="00037F23">
      <w:pPr>
        <w:numPr>
          <w:ilvl w:val="0"/>
          <w:numId w:val="8"/>
        </w:numPr>
        <w:spacing w:after="120" w:line="240" w:lineRule="auto"/>
        <w:ind w:left="357" w:hanging="357"/>
        <w:jc w:val="both"/>
        <w:rPr>
          <w:rFonts w:ascii="Times New Roman" w:hAnsi="Times New Roman" w:cs="Times New Roman"/>
          <w:sz w:val="24"/>
          <w:szCs w:val="24"/>
        </w:rPr>
      </w:pPr>
      <w:r w:rsidRPr="00814F6F">
        <w:rPr>
          <w:rFonts w:ascii="Times New Roman" w:hAnsi="Times New Roman" w:cs="Times New Roman"/>
          <w:sz w:val="24"/>
          <w:szCs w:val="24"/>
        </w:rPr>
        <w:t>da sam pročitao, razumio i slažem se s uvjetima navedenima u pozivu na dodjelu bespovratnih sredstava predmetnog Poziva;</w:t>
      </w:r>
    </w:p>
    <w:p w14:paraId="64831D9A" w14:textId="77777777" w:rsidR="00037F23" w:rsidRDefault="00037F23" w:rsidP="00037F23">
      <w:pPr>
        <w:numPr>
          <w:ilvl w:val="0"/>
          <w:numId w:val="8"/>
        </w:numPr>
        <w:spacing w:after="120" w:line="240" w:lineRule="auto"/>
        <w:jc w:val="both"/>
        <w:rPr>
          <w:rFonts w:ascii="Times New Roman" w:hAnsi="Times New Roman" w:cs="Times New Roman"/>
          <w:sz w:val="24"/>
          <w:szCs w:val="24"/>
        </w:rPr>
      </w:pPr>
      <w:r w:rsidRPr="00814F6F">
        <w:rPr>
          <w:rFonts w:ascii="Times New Roman" w:hAnsi="Times New Roman" w:cs="Times New Roman"/>
          <w:sz w:val="24"/>
          <w:szCs w:val="24"/>
        </w:rPr>
        <w:t>da je projektni prijedlog podnesen sukladno načinu propisanom u pozivu na dodjelu bespovratnih sredstava predmetnog Poziva;</w:t>
      </w:r>
    </w:p>
    <w:p w14:paraId="5581E8D8" w14:textId="77777777" w:rsidR="007B246C" w:rsidRPr="00814F6F" w:rsidRDefault="007B246C" w:rsidP="007B246C">
      <w:pPr>
        <w:numPr>
          <w:ilvl w:val="0"/>
          <w:numId w:val="8"/>
        </w:numPr>
        <w:spacing w:after="120" w:line="240" w:lineRule="auto"/>
        <w:ind w:left="357" w:hanging="357"/>
        <w:jc w:val="both"/>
        <w:rPr>
          <w:rFonts w:ascii="Times New Roman" w:eastAsia="Times New Roman" w:hAnsi="Times New Roman" w:cs="Times New Roman"/>
          <w:sz w:val="24"/>
          <w:szCs w:val="24"/>
        </w:rPr>
      </w:pPr>
      <w:r w:rsidRPr="00814F6F">
        <w:rPr>
          <w:rFonts w:ascii="Times New Roman" w:eastAsia="Times New Roman" w:hAnsi="Times New Roman" w:cs="Times New Roman"/>
          <w:sz w:val="24"/>
          <w:szCs w:val="24"/>
        </w:rPr>
        <w:t xml:space="preserve">da je ispunjena obveza </w:t>
      </w:r>
      <w:bookmarkStart w:id="0" w:name="_Hlk215134242"/>
      <w:r w:rsidRPr="00814F6F">
        <w:rPr>
          <w:rFonts w:ascii="Times New Roman" w:eastAsia="Times New Roman" w:hAnsi="Times New Roman" w:cs="Times New Roman"/>
          <w:sz w:val="24"/>
          <w:szCs w:val="24"/>
        </w:rPr>
        <w:t xml:space="preserve">isplate plaća zaposlenicima, plaćanja doprinosa za financiranje obveznih osiguranja (osobito </w:t>
      </w:r>
      <w:r w:rsidRPr="00814F6F">
        <w:rPr>
          <w:rFonts w:ascii="Times New Roman" w:hAnsi="Times New Roman" w:cs="Times New Roman"/>
          <w:sz w:val="24"/>
          <w:szCs w:val="24"/>
        </w:rPr>
        <w:t>zdravstveno</w:t>
      </w:r>
      <w:r w:rsidRPr="00814F6F">
        <w:rPr>
          <w:rFonts w:ascii="Times New Roman" w:eastAsia="Times New Roman" w:hAnsi="Times New Roman" w:cs="Times New Roman"/>
          <w:sz w:val="24"/>
          <w:szCs w:val="24"/>
        </w:rPr>
        <w:t xml:space="preserve"> ili mirovinsko) ili plaćanja poreza u skladu s propisima Republike Hrvatske </w:t>
      </w:r>
      <w:r w:rsidRPr="00814F6F">
        <w:rPr>
          <w:rFonts w:ascii="Times New Roman" w:eastAsia="Times New Roman" w:hAnsi="Times New Roman" w:cs="Times New Roman"/>
          <w:sz w:val="24"/>
          <w:szCs w:val="24"/>
          <w:shd w:val="clear" w:color="auto" w:fill="FFFFFF"/>
        </w:rPr>
        <w:t>kao</w:t>
      </w:r>
      <w:r w:rsidRPr="00814F6F">
        <w:rPr>
          <w:rFonts w:ascii="Times New Roman" w:eastAsia="Times New Roman" w:hAnsi="Times New Roman" w:cs="Times New Roman"/>
          <w:sz w:val="24"/>
          <w:szCs w:val="24"/>
        </w:rPr>
        <w:t xml:space="preserve"> države u kojoj je osnovan </w:t>
      </w:r>
      <w:r w:rsidRPr="00814F6F">
        <w:rPr>
          <w:rFonts w:ascii="Times New Roman" w:eastAsia="Times New Roman" w:hAnsi="Times New Roman" w:cs="Times New Roman"/>
          <w:sz w:val="24"/>
          <w:szCs w:val="24"/>
          <w:shd w:val="clear" w:color="auto" w:fill="FFFFFF"/>
        </w:rPr>
        <w:t xml:space="preserve"> Prijavitelj </w:t>
      </w:r>
      <w:r w:rsidRPr="00814F6F">
        <w:rPr>
          <w:rFonts w:ascii="Times New Roman" w:eastAsia="Times New Roman" w:hAnsi="Times New Roman" w:cs="Times New Roman"/>
          <w:sz w:val="24"/>
          <w:szCs w:val="24"/>
        </w:rPr>
        <w:t>i u kojoj će se provoditi Ugovor o dodjeli bespovratnih sredstava i u skladu s propisima države poslovnog nastana prijavitelja (ako oni nemaju poslovni nastan u Republici Hrvatskoj)</w:t>
      </w:r>
      <w:r w:rsidRPr="00814F6F">
        <w:rPr>
          <w:rStyle w:val="Referencafusnote"/>
          <w:rFonts w:ascii="Times New Roman" w:eastAsia="Times New Roman" w:hAnsi="Times New Roman"/>
          <w:sz w:val="24"/>
          <w:szCs w:val="24"/>
        </w:rPr>
        <w:footnoteReference w:id="1"/>
      </w:r>
      <w:r w:rsidRPr="00814F6F">
        <w:rPr>
          <w:rFonts w:ascii="Times New Roman" w:eastAsia="Times New Roman" w:hAnsi="Times New Roman" w:cs="Times New Roman"/>
          <w:sz w:val="24"/>
          <w:szCs w:val="24"/>
        </w:rPr>
        <w:t xml:space="preserve">; </w:t>
      </w:r>
      <w:bookmarkEnd w:id="0"/>
    </w:p>
    <w:p w14:paraId="569788FE" w14:textId="730BE4F0" w:rsidR="00351541" w:rsidRPr="007B37C3" w:rsidRDefault="00351541" w:rsidP="00351541">
      <w:pPr>
        <w:numPr>
          <w:ilvl w:val="0"/>
          <w:numId w:val="8"/>
        </w:num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shd w:val="clear" w:color="auto" w:fill="FFFFFF"/>
        </w:rPr>
        <w:t xml:space="preserve">da Prijavitelj </w:t>
      </w:r>
      <w:r>
        <w:rPr>
          <w:rStyle w:val="eop"/>
          <w:rFonts w:ascii="Times New Roman" w:hAnsi="Times New Roman" w:cs="Times New Roman"/>
          <w:sz w:val="24"/>
          <w:szCs w:val="24"/>
          <w:shd w:val="clear" w:color="auto" w:fill="FFFFFF"/>
        </w:rPr>
        <w:t>ili osobama ovlaštena po zakonu za zastupanje Prijavitelja (osoba koja je član upravnog, upravljačkog ili nadzornog tijela ili ima ovlasti zastupanja, donošenja odluka ili nadzora toga gospodarskog subjekta)</w:t>
      </w:r>
      <w:r>
        <w:rPr>
          <w:rFonts w:ascii="Times New Roman" w:eastAsia="Times New Roman" w:hAnsi="Times New Roman" w:cs="Times New Roman"/>
          <w:sz w:val="24"/>
          <w:szCs w:val="24"/>
          <w:shd w:val="clear" w:color="auto" w:fill="FFFFFF"/>
        </w:rPr>
        <w:t xml:space="preserve"> nije </w:t>
      </w:r>
      <w:r>
        <w:rPr>
          <w:rStyle w:val="eop"/>
          <w:rFonts w:ascii="Times New Roman" w:hAnsi="Times New Roman" w:cs="Times New Roman"/>
          <w:sz w:val="24"/>
          <w:szCs w:val="24"/>
          <w:shd w:val="clear" w:color="auto" w:fill="FFFFFF"/>
        </w:rPr>
        <w:t>pravomoćno osuđena za bilo koje od sljedećih kaznenih djela odnosno za odgovarajuća kaznena djela prema propisima države sjedišta ili države čiji je državljanin osoba ovlaštena po zakonu za njihovo zastupanje</w:t>
      </w:r>
      <w:r w:rsidRPr="007B37C3">
        <w:rPr>
          <w:rFonts w:ascii="Times New Roman" w:eastAsia="Times New Roman" w:hAnsi="Times New Roman" w:cs="Times New Roman"/>
          <w:sz w:val="24"/>
          <w:szCs w:val="24"/>
          <w:shd w:val="clear" w:color="auto" w:fill="FFFFFF"/>
        </w:rPr>
        <w:t>: prijevara, prijevara u gospodarskom poslovanju, primanjem mita u gospodarskom poslovanju, zlouporaba u postupku javne nabave, utaja poreza ili carine, subvencijska prijevara, pranje novaca' zlouporaba položaja i ovlasti, nezakonito pogodovanje, primanje mita, davanje mita, trgovanje utjecajem, protuzakonito posredovanje, udruživanje za počinjenje kaznenog djela, zločinačko udruženje i počinjenje kaznenog djela u sustavu zločinačkog udruženja i zlouporaba obavljanja dužnosti državne vlasti, terorizma ili kaznenih djela povezanih s teroris</w:t>
      </w:r>
      <w:r w:rsidRPr="007B37C3">
        <w:rPr>
          <w:rFonts w:ascii="Times New Roman" w:eastAsia="Times New Roman" w:hAnsi="Times New Roman" w:cs="Times New Roman"/>
          <w:sz w:val="24"/>
          <w:szCs w:val="24"/>
          <w:shd w:val="clear" w:color="auto" w:fill="FFFFFF"/>
        </w:rPr>
        <w:lastRenderedPageBreak/>
        <w:t>tičkim aktivnostima, dječjim radom ili drugim oblicima trgovanja ljudima sukladno odredbama Kaznenog zakona ("Narodne novine", broj 125/11, 144/12, 56/15,61/15, 101/17,118/18, 126/19, 84/21, 114/22, 114/23, 36/24</w:t>
      </w:r>
      <w:r w:rsidRPr="007B37C3">
        <w:rPr>
          <w:rFonts w:ascii="Times New Roman" w:hAnsi="Times New Roman" w:cs="Times New Roman"/>
          <w:sz w:val="24"/>
          <w:szCs w:val="24"/>
          <w:shd w:val="clear" w:color="auto" w:fill="FFFFFF"/>
        </w:rPr>
        <w:t xml:space="preserve">. </w:t>
      </w:r>
    </w:p>
    <w:p w14:paraId="7EE6F5AC" w14:textId="77777777" w:rsidR="00037F23" w:rsidRPr="00814F6F" w:rsidRDefault="00037F23" w:rsidP="00037F23">
      <w:pPr>
        <w:numPr>
          <w:ilvl w:val="0"/>
          <w:numId w:val="8"/>
        </w:numPr>
        <w:spacing w:after="120" w:line="240" w:lineRule="auto"/>
        <w:ind w:left="357" w:hanging="357"/>
        <w:jc w:val="both"/>
        <w:rPr>
          <w:rStyle w:val="eop"/>
          <w:rFonts w:ascii="Times New Roman" w:hAnsi="Times New Roman" w:cs="Times New Roman"/>
          <w:sz w:val="24"/>
          <w:szCs w:val="24"/>
          <w:shd w:val="clear" w:color="auto" w:fill="FFFFFF"/>
        </w:rPr>
      </w:pPr>
      <w:r w:rsidRPr="00814F6F">
        <w:rPr>
          <w:rStyle w:val="eop"/>
          <w:rFonts w:ascii="Times New Roman" w:hAnsi="Times New Roman" w:cs="Times New Roman"/>
          <w:sz w:val="24"/>
          <w:szCs w:val="24"/>
          <w:shd w:val="clear" w:color="auto" w:fill="FFFFFF"/>
        </w:rPr>
        <w:t>da Prijavitelju nije utvrđeno teško kršenje ugovora</w:t>
      </w:r>
      <w:r w:rsidRPr="00CF54EA">
        <w:rPr>
          <w:rStyle w:val="Referencafusnote"/>
          <w:rFonts w:ascii="Times New Roman" w:hAnsi="Times New Roman"/>
          <w:sz w:val="24"/>
          <w:szCs w:val="24"/>
          <w:shd w:val="clear" w:color="auto" w:fill="FFFFFF"/>
        </w:rPr>
        <w:footnoteReference w:id="2"/>
      </w:r>
      <w:r w:rsidRPr="00814F6F">
        <w:rPr>
          <w:rStyle w:val="eop"/>
          <w:rFonts w:ascii="Times New Roman" w:hAnsi="Times New Roman" w:cs="Times New Roman"/>
          <w:sz w:val="24"/>
          <w:szCs w:val="24"/>
          <w:shd w:val="clear" w:color="auto" w:fill="FFFFFF"/>
        </w:rPr>
        <w:t xml:space="preserve"> zbog neispunjavanja ugovornih obveza, a koji je bio potpisan u sklopu </w:t>
      </w:r>
      <w:r w:rsidRPr="00814F6F">
        <w:rPr>
          <w:rFonts w:ascii="Times New Roman" w:hAnsi="Times New Roman" w:cs="Times New Roman"/>
          <w:sz w:val="24"/>
          <w:szCs w:val="24"/>
        </w:rPr>
        <w:t>nekog</w:t>
      </w:r>
      <w:r w:rsidRPr="00814F6F">
        <w:rPr>
          <w:rStyle w:val="eop"/>
          <w:rFonts w:ascii="Times New Roman" w:hAnsi="Times New Roman" w:cs="Times New Roman"/>
          <w:sz w:val="24"/>
          <w:szCs w:val="24"/>
          <w:shd w:val="clear" w:color="auto" w:fill="FFFFFF"/>
        </w:rPr>
        <w:t xml:space="preserve"> drugog postupka dodjele bespovratnih sredstava i bio je (su)financiran sredstvima EU;</w:t>
      </w:r>
    </w:p>
    <w:p w14:paraId="7D6BD0AD" w14:textId="77777777" w:rsidR="00037F23" w:rsidRPr="00814F6F" w:rsidRDefault="00037F23" w:rsidP="00037F23">
      <w:pPr>
        <w:numPr>
          <w:ilvl w:val="0"/>
          <w:numId w:val="8"/>
        </w:numPr>
        <w:spacing w:after="120" w:line="240" w:lineRule="auto"/>
        <w:ind w:left="357" w:hanging="357"/>
        <w:jc w:val="both"/>
        <w:rPr>
          <w:rFonts w:ascii="Times New Roman" w:eastAsia="Times New Roman" w:hAnsi="Times New Roman" w:cs="Times New Roman"/>
          <w:sz w:val="24"/>
          <w:szCs w:val="24"/>
        </w:rPr>
      </w:pPr>
      <w:r w:rsidRPr="00814F6F">
        <w:rPr>
          <w:rFonts w:ascii="Times New Roman" w:eastAsia="Times New Roman" w:hAnsi="Times New Roman" w:cs="Times New Roman"/>
          <w:sz w:val="24"/>
          <w:szCs w:val="24"/>
        </w:rPr>
        <w:t xml:space="preserve">da </w:t>
      </w:r>
      <w:r w:rsidRPr="00814F6F">
        <w:rPr>
          <w:rFonts w:ascii="Times New Roman" w:eastAsia="Times New Roman" w:hAnsi="Times New Roman" w:cs="Times New Roman"/>
          <w:sz w:val="24"/>
          <w:szCs w:val="24"/>
          <w:shd w:val="clear" w:color="auto" w:fill="FFFFFF"/>
        </w:rPr>
        <w:t xml:space="preserve">Prijavitelj nije </w:t>
      </w:r>
      <w:r w:rsidRPr="00814F6F">
        <w:rPr>
          <w:rFonts w:ascii="Times New Roman" w:eastAsia="Times New Roman" w:hAnsi="Times New Roman" w:cs="Times New Roman"/>
          <w:sz w:val="24"/>
          <w:szCs w:val="24"/>
        </w:rPr>
        <w:t xml:space="preserve">u sukobu </w:t>
      </w:r>
      <w:r w:rsidRPr="00814F6F">
        <w:rPr>
          <w:rFonts w:ascii="Times New Roman" w:hAnsi="Times New Roman" w:cs="Times New Roman"/>
          <w:sz w:val="24"/>
          <w:szCs w:val="24"/>
        </w:rPr>
        <w:t>interesa</w:t>
      </w:r>
      <w:r w:rsidRPr="00814F6F">
        <w:rPr>
          <w:rFonts w:ascii="Times New Roman" w:eastAsia="Times New Roman" w:hAnsi="Times New Roman" w:cs="Times New Roman"/>
          <w:sz w:val="24"/>
          <w:szCs w:val="24"/>
        </w:rPr>
        <w:t xml:space="preserve"> u predmetnom postupku dodjele bespovratnih sredstava</w:t>
      </w:r>
      <w:r w:rsidRPr="00814F6F">
        <w:rPr>
          <w:rStyle w:val="Referencafusnote"/>
          <w:rFonts w:ascii="Times New Roman" w:eastAsia="Times New Roman" w:hAnsi="Times New Roman"/>
          <w:sz w:val="24"/>
          <w:szCs w:val="24"/>
        </w:rPr>
        <w:footnoteReference w:id="3"/>
      </w:r>
      <w:r w:rsidRPr="00814F6F">
        <w:rPr>
          <w:rFonts w:ascii="Times New Roman" w:eastAsia="Times New Roman" w:hAnsi="Times New Roman" w:cs="Times New Roman"/>
          <w:sz w:val="24"/>
          <w:szCs w:val="24"/>
        </w:rPr>
        <w:t>;</w:t>
      </w:r>
    </w:p>
    <w:p w14:paraId="7F35C8E2" w14:textId="3D7C8B4C" w:rsidR="00037F23" w:rsidRDefault="00037F23" w:rsidP="001428A6">
      <w:pPr>
        <w:numPr>
          <w:ilvl w:val="0"/>
          <w:numId w:val="8"/>
        </w:numPr>
        <w:spacing w:after="120" w:line="240" w:lineRule="auto"/>
        <w:ind w:left="357" w:hanging="357"/>
        <w:jc w:val="both"/>
        <w:rPr>
          <w:rStyle w:val="normaltextrun"/>
          <w:rFonts w:ascii="Times New Roman" w:hAnsi="Times New Roman" w:cs="Times New Roman"/>
          <w:sz w:val="24"/>
          <w:szCs w:val="24"/>
          <w:shd w:val="clear" w:color="auto" w:fill="FFFFFF"/>
        </w:rPr>
      </w:pPr>
      <w:r w:rsidRPr="00814F6F">
        <w:rPr>
          <w:rStyle w:val="normaltextrun"/>
          <w:rFonts w:ascii="Times New Roman" w:hAnsi="Times New Roman" w:cs="Times New Roman"/>
          <w:sz w:val="24"/>
          <w:szCs w:val="24"/>
          <w:shd w:val="clear" w:color="auto" w:fill="FFFFFF"/>
        </w:rPr>
        <w:t>da Prijavitelj ne podliježe neizvršenom zahtjevu za povrat, odnosno  nije u postupku povrata sredstava prethodno dodijeljenih u drugom postupku dodjele bespovratnih sredstava iz bilo kojeg javnog izvora (uključujući iz EU fondova), za aktivnosti odnosno troškove koji nisu izvršeni;</w:t>
      </w:r>
      <w:r w:rsidRPr="001428A6">
        <w:rPr>
          <w:rStyle w:val="normaltextrun"/>
          <w:rFonts w:ascii="Times New Roman" w:hAnsi="Times New Roman" w:cs="Times New Roman"/>
          <w:sz w:val="24"/>
          <w:szCs w:val="24"/>
          <w:shd w:val="clear" w:color="auto" w:fill="FFFFFF"/>
        </w:rPr>
        <w:t xml:space="preserve"> </w:t>
      </w:r>
    </w:p>
    <w:p w14:paraId="4961BB9E" w14:textId="77777777" w:rsidR="001428A6" w:rsidRPr="00FF188B" w:rsidRDefault="001428A6" w:rsidP="001428A6">
      <w:pPr>
        <w:numPr>
          <w:ilvl w:val="0"/>
          <w:numId w:val="8"/>
        </w:numPr>
        <w:spacing w:after="120" w:line="240" w:lineRule="auto"/>
        <w:ind w:left="357" w:hanging="357"/>
        <w:jc w:val="both"/>
        <w:rPr>
          <w:rFonts w:ascii="Times New Roman" w:eastAsia="Times New Roman" w:hAnsi="Times New Roman" w:cs="Times New Roman"/>
          <w:sz w:val="24"/>
          <w:szCs w:val="24"/>
        </w:rPr>
      </w:pPr>
      <w:r w:rsidRPr="00FF188B">
        <w:rPr>
          <w:rFonts w:ascii="Times New Roman" w:eastAsia="Times New Roman" w:hAnsi="Times New Roman" w:cs="Times New Roman"/>
          <w:sz w:val="24"/>
          <w:szCs w:val="24"/>
        </w:rPr>
        <w:t>da Prijavitelj nije dostavio lažne informacije u sklopu projektnog prijedloga;</w:t>
      </w:r>
    </w:p>
    <w:p w14:paraId="4D688421" w14:textId="77777777" w:rsidR="00037F23" w:rsidRPr="007B246C" w:rsidRDefault="00037F23" w:rsidP="007B246C">
      <w:pPr>
        <w:pStyle w:val="Odlomakpopisa"/>
        <w:numPr>
          <w:ilvl w:val="0"/>
          <w:numId w:val="8"/>
        </w:numPr>
        <w:jc w:val="both"/>
        <w:rPr>
          <w:rStyle w:val="normaltextrun"/>
          <w:rFonts w:ascii="Times New Roman" w:hAnsi="Times New Roman" w:cs="Times New Roman"/>
          <w:sz w:val="24"/>
          <w:szCs w:val="24"/>
          <w:shd w:val="clear" w:color="auto" w:fill="FFFFFF"/>
        </w:rPr>
      </w:pPr>
      <w:bookmarkStart w:id="2" w:name="_Hlk215098807"/>
      <w:r w:rsidRPr="007B246C">
        <w:rPr>
          <w:rStyle w:val="normaltextrun"/>
          <w:rFonts w:ascii="Times New Roman" w:hAnsi="Times New Roman" w:cs="Times New Roman"/>
          <w:sz w:val="24"/>
          <w:szCs w:val="24"/>
          <w:shd w:val="clear" w:color="auto" w:fill="FFFFFF"/>
        </w:rPr>
        <w:t>da Prijavitelj nije poduzetnik u teškoćama, kako je definirano u članku 2. točki 18. Uredbe (EU) br. 651/2014</w:t>
      </w:r>
    </w:p>
    <w:p w14:paraId="3DA1D3E9" w14:textId="77777777" w:rsidR="00037F23" w:rsidRDefault="00037F23" w:rsidP="007B246C">
      <w:pPr>
        <w:pStyle w:val="Odlomakpopisa"/>
        <w:numPr>
          <w:ilvl w:val="0"/>
          <w:numId w:val="8"/>
        </w:numPr>
        <w:jc w:val="both"/>
        <w:rPr>
          <w:rStyle w:val="normaltextrun"/>
          <w:rFonts w:ascii="Times New Roman" w:hAnsi="Times New Roman" w:cs="Times New Roman"/>
          <w:shd w:val="clear" w:color="auto" w:fill="FFFFFF"/>
        </w:rPr>
      </w:pPr>
      <w:r w:rsidRPr="007B246C">
        <w:rPr>
          <w:rStyle w:val="normaltextrun"/>
          <w:rFonts w:ascii="Times New Roman" w:hAnsi="Times New Roman" w:cs="Times New Roman"/>
          <w:sz w:val="24"/>
        </w:rPr>
        <w:t xml:space="preserve">da nad Prijaviteljem nije otvoren stečajni postupak, da nije nesposoban za plaćanje ili prezadužen, ili da nije u postupku likvidacije, da njegovom imovinom ne upravlja stečajni upravitelj ili sud, da nije u nagodbi s vjerovnicima, da nije obustavio poslovne aktivnosti ili da nije u bilo kakvoj istovrsnoj situaciji koja proizlazi iz sličnog postupka prema nacionalnim zakonima i propisima, ili da se ne nalazi u postupku koji su, prema propisima države </w:t>
      </w:r>
      <w:r w:rsidRPr="00B80217">
        <w:rPr>
          <w:rStyle w:val="normaltextrun"/>
          <w:rFonts w:ascii="Times New Roman" w:hAnsi="Times New Roman" w:cs="Times New Roman"/>
          <w:sz w:val="24"/>
          <w:szCs w:val="24"/>
        </w:rPr>
        <w:t xml:space="preserve">njegova sjedišta ili nastana </w:t>
      </w:r>
      <w:bookmarkStart w:id="3" w:name="_Hlk215135402"/>
      <w:r w:rsidRPr="00B80217">
        <w:rPr>
          <w:rStyle w:val="normaltextrun"/>
          <w:rFonts w:ascii="Times New Roman" w:hAnsi="Times New Roman" w:cs="Times New Roman"/>
          <w:sz w:val="24"/>
          <w:szCs w:val="24"/>
        </w:rPr>
        <w:t>kojima se</w:t>
      </w:r>
      <w:r w:rsidRPr="00B80217">
        <w:rPr>
          <w:rStyle w:val="normaltextrun"/>
          <w:rFonts w:ascii="Times New Roman" w:hAnsi="Times New Roman" w:cs="Times New Roman"/>
          <w:sz w:val="24"/>
          <w:szCs w:val="24"/>
          <w:shd w:val="clear" w:color="auto" w:fill="FFFFFF"/>
        </w:rPr>
        <w:t xml:space="preserve"> </w:t>
      </w:r>
      <w:bookmarkEnd w:id="2"/>
      <w:r w:rsidRPr="00B80217">
        <w:rPr>
          <w:rStyle w:val="normaltextrun"/>
          <w:rFonts w:ascii="Times New Roman" w:hAnsi="Times New Roman" w:cs="Times New Roman"/>
          <w:sz w:val="24"/>
          <w:szCs w:val="24"/>
          <w:shd w:val="clear" w:color="auto" w:fill="FFFFFF"/>
        </w:rPr>
        <w:t>regulira pitanje insolvencijskog prava, slični svim prethodno navedenim postupcima;</w:t>
      </w:r>
      <w:bookmarkEnd w:id="3"/>
    </w:p>
    <w:p w14:paraId="4B3FE175" w14:textId="6167D977" w:rsidR="00B80217" w:rsidRPr="001428A6" w:rsidRDefault="00B80217" w:rsidP="00B80217">
      <w:pPr>
        <w:numPr>
          <w:ilvl w:val="0"/>
          <w:numId w:val="8"/>
        </w:numPr>
        <w:spacing w:after="120" w:line="240" w:lineRule="auto"/>
        <w:ind w:left="357" w:hanging="357"/>
        <w:jc w:val="both"/>
        <w:rPr>
          <w:rFonts w:ascii="Times New Roman" w:hAnsi="Times New Roman" w:cs="Times New Roman"/>
          <w:sz w:val="24"/>
          <w:szCs w:val="24"/>
        </w:rPr>
      </w:pPr>
      <w:r w:rsidRPr="001428A6">
        <w:rPr>
          <w:rFonts w:ascii="Times New Roman" w:hAnsi="Times New Roman" w:cs="Times New Roman"/>
          <w:sz w:val="24"/>
          <w:szCs w:val="24"/>
        </w:rPr>
        <w:t>da će</w:t>
      </w:r>
      <w:r w:rsidRPr="001428A6">
        <w:rPr>
          <w:rFonts w:ascii="Times New Roman" w:hAnsi="Times New Roman" w:cs="Times New Roman"/>
          <w:sz w:val="24"/>
          <w:szCs w:val="24"/>
          <w:shd w:val="clear" w:color="auto" w:fill="FFFFFF"/>
        </w:rPr>
        <w:t xml:space="preserve"> </w:t>
      </w:r>
      <w:r w:rsidR="00957166">
        <w:rPr>
          <w:rFonts w:ascii="Times New Roman" w:hAnsi="Times New Roman" w:cs="Times New Roman"/>
          <w:sz w:val="24"/>
          <w:szCs w:val="24"/>
          <w:shd w:val="clear" w:color="auto" w:fill="FFFFFF"/>
        </w:rPr>
        <w:t>u provedbi projekta</w:t>
      </w:r>
      <w:r w:rsidRPr="001428A6">
        <w:rPr>
          <w:rFonts w:ascii="Times New Roman" w:hAnsi="Times New Roman" w:cs="Times New Roman"/>
          <w:sz w:val="24"/>
          <w:szCs w:val="24"/>
          <w:shd w:val="clear" w:color="auto" w:fill="FFFFFF"/>
        </w:rPr>
        <w:t xml:space="preserve"> postupati u skladu s načelima ekonomičnosti, učinkovitosti i djelotvornosti</w:t>
      </w:r>
      <w:r w:rsidR="005376A6">
        <w:rPr>
          <w:rFonts w:ascii="Times New Roman" w:hAnsi="Times New Roman" w:cs="Times New Roman"/>
          <w:sz w:val="24"/>
          <w:szCs w:val="24"/>
          <w:shd w:val="clear" w:color="auto" w:fill="FFFFFF"/>
        </w:rPr>
        <w:t xml:space="preserve">, </w:t>
      </w:r>
      <w:r w:rsidRPr="001428A6">
        <w:rPr>
          <w:rFonts w:ascii="Times New Roman" w:hAnsi="Times New Roman" w:cs="Times New Roman"/>
          <w:sz w:val="24"/>
          <w:szCs w:val="24"/>
        </w:rPr>
        <w:t>ima dostatne i stabilne izvore financiranja za provedbu projekta opisanog u projektnoj prijavi i financiranje neprihvatljivih troškova projektnog prijedloga (ako primjenjivo)</w:t>
      </w:r>
    </w:p>
    <w:p w14:paraId="2B34EE9A" w14:textId="4AE359D0" w:rsidR="00037F23" w:rsidRPr="00814F6F" w:rsidRDefault="00037F23" w:rsidP="00037F23">
      <w:pPr>
        <w:numPr>
          <w:ilvl w:val="0"/>
          <w:numId w:val="8"/>
        </w:numPr>
        <w:spacing w:after="120" w:line="240" w:lineRule="auto"/>
        <w:jc w:val="both"/>
        <w:rPr>
          <w:rFonts w:ascii="Times New Roman" w:eastAsia="Times New Roman" w:hAnsi="Times New Roman" w:cs="Times New Roman"/>
          <w:b/>
          <w:sz w:val="24"/>
          <w:szCs w:val="24"/>
        </w:rPr>
      </w:pPr>
      <w:bookmarkStart w:id="4" w:name="_Hlk215137451"/>
      <w:r w:rsidRPr="00814F6F">
        <w:rPr>
          <w:rFonts w:ascii="Times New Roman" w:eastAsia="Times New Roman" w:hAnsi="Times New Roman" w:cs="Times New Roman"/>
          <w:sz w:val="24"/>
          <w:szCs w:val="24"/>
        </w:rPr>
        <w:t xml:space="preserve">da se obvezuje osigurati održivost projekta i </w:t>
      </w:r>
      <w:r w:rsidR="00B80217">
        <w:rPr>
          <w:rFonts w:ascii="Times New Roman" w:eastAsia="Times New Roman" w:hAnsi="Times New Roman" w:cs="Times New Roman"/>
          <w:sz w:val="24"/>
          <w:szCs w:val="24"/>
        </w:rPr>
        <w:t xml:space="preserve">ostvarivanje </w:t>
      </w:r>
      <w:r w:rsidRPr="00814F6F">
        <w:rPr>
          <w:rFonts w:ascii="Times New Roman" w:eastAsia="Times New Roman" w:hAnsi="Times New Roman" w:cs="Times New Roman"/>
          <w:sz w:val="24"/>
          <w:szCs w:val="24"/>
        </w:rPr>
        <w:t>projektnih rezultata (ciljnih vrijednosti)</w:t>
      </w:r>
      <w:r w:rsidR="00A6319B">
        <w:rPr>
          <w:rFonts w:ascii="Times New Roman" w:eastAsia="Times New Roman" w:hAnsi="Times New Roman" w:cs="Times New Roman"/>
          <w:sz w:val="24"/>
          <w:szCs w:val="24"/>
        </w:rPr>
        <w:t>, na način opisan u prijavi, najma</w:t>
      </w:r>
      <w:r w:rsidR="00957166">
        <w:rPr>
          <w:rFonts w:ascii="Times New Roman" w:eastAsia="Times New Roman" w:hAnsi="Times New Roman" w:cs="Times New Roman"/>
          <w:sz w:val="24"/>
          <w:szCs w:val="24"/>
        </w:rPr>
        <w:t>nj</w:t>
      </w:r>
      <w:r w:rsidR="00A6319B">
        <w:rPr>
          <w:rFonts w:ascii="Times New Roman" w:eastAsia="Times New Roman" w:hAnsi="Times New Roman" w:cs="Times New Roman"/>
          <w:sz w:val="24"/>
          <w:szCs w:val="24"/>
        </w:rPr>
        <w:t>e</w:t>
      </w:r>
      <w:r w:rsidR="00B80217">
        <w:rPr>
          <w:rFonts w:ascii="Times New Roman" w:eastAsia="Times New Roman" w:hAnsi="Times New Roman" w:cs="Times New Roman"/>
          <w:sz w:val="24"/>
          <w:szCs w:val="24"/>
        </w:rPr>
        <w:t xml:space="preserve"> u </w:t>
      </w:r>
      <w:r w:rsidR="00B80217" w:rsidRPr="00B80217">
        <w:rPr>
          <w:rFonts w:ascii="Times New Roman" w:eastAsia="Times New Roman" w:hAnsi="Times New Roman" w:cs="Times New Roman"/>
          <w:sz w:val="24"/>
          <w:szCs w:val="24"/>
        </w:rPr>
        <w:t>razdoblja od pet (5) godina od izvršenog Završnog plaćanja</w:t>
      </w:r>
      <w:r w:rsidR="00957166">
        <w:rPr>
          <w:rFonts w:ascii="Times New Roman" w:eastAsia="Times New Roman" w:hAnsi="Times New Roman" w:cs="Times New Roman"/>
          <w:sz w:val="24"/>
          <w:szCs w:val="24"/>
        </w:rPr>
        <w:t xml:space="preserve"> u onom dijelu koji se odnosi na Prijavitelja</w:t>
      </w:r>
      <w:r w:rsidRPr="00814F6F">
        <w:rPr>
          <w:rFonts w:ascii="Times New Roman" w:eastAsia="Times New Roman" w:hAnsi="Times New Roman" w:cs="Times New Roman"/>
          <w:sz w:val="24"/>
          <w:szCs w:val="24"/>
        </w:rPr>
        <w:t>;</w:t>
      </w:r>
    </w:p>
    <w:p w14:paraId="1AD936BB" w14:textId="3C206473" w:rsidR="00B80217" w:rsidRDefault="00B80217" w:rsidP="00B80217">
      <w:pPr>
        <w:pStyle w:val="Odlomakpopisa"/>
        <w:numPr>
          <w:ilvl w:val="0"/>
          <w:numId w:val="8"/>
        </w:numPr>
        <w:rPr>
          <w:rFonts w:ascii="Times New Roman" w:eastAsia="Times New Roman" w:hAnsi="Times New Roman" w:cs="Times New Roman"/>
          <w:sz w:val="24"/>
          <w:szCs w:val="24"/>
        </w:rPr>
      </w:pPr>
      <w:r w:rsidRPr="00B80217">
        <w:rPr>
          <w:rFonts w:ascii="Times New Roman" w:eastAsia="Times New Roman" w:hAnsi="Times New Roman" w:cs="Times New Roman"/>
          <w:sz w:val="24"/>
          <w:szCs w:val="24"/>
        </w:rPr>
        <w:t>da se obvezuje da će tijekom razdoblja od pet (5) godina od izvršenog Završnog plaćanja mora osigurati: održavanje opreme i/ili druge imovine nabavljene tijekom projekta</w:t>
      </w:r>
    </w:p>
    <w:p w14:paraId="1EE14B0A" w14:textId="3DB292AB" w:rsidR="00A6319B" w:rsidRPr="00A6319B" w:rsidRDefault="00A6319B" w:rsidP="00A6319B">
      <w:pPr>
        <w:numPr>
          <w:ilvl w:val="0"/>
          <w:numId w:val="8"/>
        </w:numPr>
        <w:spacing w:after="120" w:line="240" w:lineRule="auto"/>
        <w:ind w:left="357" w:hanging="357"/>
        <w:jc w:val="both"/>
        <w:rPr>
          <w:rFonts w:ascii="Times New Roman" w:hAnsi="Times New Roman" w:cs="Times New Roman"/>
          <w:sz w:val="24"/>
          <w:szCs w:val="24"/>
        </w:rPr>
      </w:pPr>
      <w:bookmarkStart w:id="5" w:name="_Hlk215137475"/>
      <w:bookmarkEnd w:id="4"/>
      <w:r w:rsidRPr="00A6319B">
        <w:rPr>
          <w:rFonts w:ascii="Times New Roman" w:hAnsi="Times New Roman" w:cs="Times New Roman"/>
          <w:sz w:val="24"/>
          <w:szCs w:val="24"/>
        </w:rPr>
        <w:t>da se obvezuje iz vlastitih sredstava ili osiguravanjem financiranja na drugi način osigurati: sredstva za neprihvatljivih troškova projektnog prijedloga, ukoliko je primjenjivo.</w:t>
      </w:r>
    </w:p>
    <w:p w14:paraId="36F8FE24" w14:textId="1584F91C" w:rsidR="00FF188B" w:rsidRPr="00037F23" w:rsidRDefault="00CC2091" w:rsidP="00FF188B">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bookmarkStart w:id="6" w:name="_Hlk215137517"/>
      <w:bookmarkEnd w:id="5"/>
      <w:r>
        <w:rPr>
          <w:rFonts w:ascii="Times New Roman" w:hAnsi="Times New Roman" w:cs="Times New Roman"/>
          <w:sz w:val="24"/>
          <w:szCs w:val="24"/>
        </w:rPr>
        <w:t xml:space="preserve">da je </w:t>
      </w:r>
      <w:r w:rsidR="00FF188B" w:rsidRPr="00037F23">
        <w:rPr>
          <w:rFonts w:ascii="Times New Roman" w:hAnsi="Times New Roman" w:cs="Times New Roman"/>
          <w:sz w:val="24"/>
          <w:szCs w:val="24"/>
        </w:rPr>
        <w:t xml:space="preserve">projekt u skladu s odredbama svih relevantnih nacionalnih </w:t>
      </w:r>
      <w:r w:rsidR="00FF188B">
        <w:rPr>
          <w:rFonts w:ascii="Times New Roman" w:hAnsi="Times New Roman" w:cs="Times New Roman"/>
          <w:sz w:val="24"/>
          <w:szCs w:val="24"/>
        </w:rPr>
        <w:t xml:space="preserve">i Europskih </w:t>
      </w:r>
      <w:r w:rsidR="00FF188B" w:rsidRPr="00037F23">
        <w:rPr>
          <w:rFonts w:ascii="Times New Roman" w:hAnsi="Times New Roman" w:cs="Times New Roman"/>
          <w:sz w:val="24"/>
          <w:szCs w:val="24"/>
        </w:rPr>
        <w:t>zakonodavnih akata, uvažavajući pravila o državnim potporama/potporama male vrijednosti te je u skladu sa specifičnim pravilima i zahtjevima primjenjivima na ovaj Poziv;</w:t>
      </w:r>
    </w:p>
    <w:p w14:paraId="67AAFEDD" w14:textId="5439E5BA" w:rsidR="00A6319B" w:rsidRPr="00A6319B" w:rsidRDefault="00A6319B" w:rsidP="00A6319B">
      <w:pPr>
        <w:numPr>
          <w:ilvl w:val="0"/>
          <w:numId w:val="8"/>
        </w:numPr>
        <w:spacing w:after="120" w:line="240" w:lineRule="auto"/>
        <w:ind w:left="357" w:hanging="357"/>
        <w:jc w:val="both"/>
        <w:rPr>
          <w:rFonts w:ascii="Times New Roman" w:eastAsia="Times New Roman" w:hAnsi="Times New Roman" w:cs="Times New Roman"/>
          <w:sz w:val="24"/>
          <w:szCs w:val="24"/>
        </w:rPr>
      </w:pPr>
      <w:bookmarkStart w:id="7" w:name="_Hlk215137497"/>
      <w:r w:rsidRPr="00814F6F">
        <w:rPr>
          <w:rFonts w:ascii="Times New Roman" w:eastAsia="Times New Roman" w:hAnsi="Times New Roman" w:cs="Times New Roman"/>
          <w:sz w:val="24"/>
          <w:szCs w:val="24"/>
        </w:rPr>
        <w:lastRenderedPageBreak/>
        <w:t>da je projekt u skladu s načelom “ne nanosi bitnu štetu” (DNSH) što znači da se ne podupiru i ne obavljaju gospodarske djelatnosti kojima se nanosi bitna šteta bilo kojem od okolišnih ciljeva, ako je to relevantno, u smislu članka 17. Uredbe (EU) 2020/852;</w:t>
      </w:r>
    </w:p>
    <w:p w14:paraId="0ACC6DCA" w14:textId="58D6EAE5" w:rsidR="00B80217" w:rsidRPr="00B80217" w:rsidRDefault="00B80217" w:rsidP="00A14EDC">
      <w:pPr>
        <w:pStyle w:val="Odlomakpopisa"/>
        <w:numPr>
          <w:ilvl w:val="0"/>
          <w:numId w:val="8"/>
        </w:numPr>
        <w:spacing w:after="0"/>
        <w:ind w:left="357" w:hanging="357"/>
        <w:contextualSpacing w:val="0"/>
        <w:rPr>
          <w:rFonts w:ascii="Times New Roman" w:eastAsia="Times New Roman" w:hAnsi="Times New Roman" w:cs="Times New Roman"/>
          <w:sz w:val="24"/>
          <w:szCs w:val="24"/>
        </w:rPr>
      </w:pPr>
      <w:bookmarkStart w:id="8" w:name="_Hlk215137527"/>
      <w:bookmarkEnd w:id="6"/>
      <w:bookmarkEnd w:id="7"/>
      <w:r w:rsidRPr="00B80217">
        <w:rPr>
          <w:rFonts w:ascii="Times New Roman" w:eastAsia="Times New Roman" w:hAnsi="Times New Roman" w:cs="Times New Roman"/>
          <w:sz w:val="24"/>
          <w:szCs w:val="24"/>
        </w:rPr>
        <w:t xml:space="preserve">da </w:t>
      </w:r>
      <w:r w:rsidR="00CC2091">
        <w:rPr>
          <w:rFonts w:ascii="Times New Roman" w:eastAsia="Times New Roman" w:hAnsi="Times New Roman" w:cs="Times New Roman"/>
          <w:sz w:val="24"/>
          <w:szCs w:val="24"/>
        </w:rPr>
        <w:t>p</w:t>
      </w:r>
      <w:r w:rsidRPr="00B80217">
        <w:rPr>
          <w:rFonts w:ascii="Times New Roman" w:eastAsia="Times New Roman" w:hAnsi="Times New Roman" w:cs="Times New Roman"/>
          <w:sz w:val="24"/>
          <w:szCs w:val="24"/>
        </w:rPr>
        <w:t>rovedba projekta nije započela prije 3. listopada 2025., odnosno roka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p w14:paraId="7A09A52A" w14:textId="28023593" w:rsidR="00037F23" w:rsidRPr="00FF188B" w:rsidRDefault="00037F23" w:rsidP="00037F23">
      <w:pPr>
        <w:numPr>
          <w:ilvl w:val="0"/>
          <w:numId w:val="8"/>
        </w:numPr>
        <w:spacing w:after="120" w:line="240" w:lineRule="auto"/>
        <w:jc w:val="both"/>
        <w:rPr>
          <w:rFonts w:ascii="Times New Roman" w:eastAsia="Times New Roman" w:hAnsi="Times New Roman" w:cs="Times New Roman"/>
          <w:sz w:val="24"/>
          <w:szCs w:val="24"/>
        </w:rPr>
      </w:pPr>
      <w:bookmarkStart w:id="9" w:name="_Hlk215137541"/>
      <w:bookmarkEnd w:id="8"/>
      <w:r w:rsidRPr="00FF188B">
        <w:rPr>
          <w:rFonts w:ascii="Times New Roman" w:eastAsia="Times New Roman" w:hAnsi="Times New Roman" w:cs="Times New Roman"/>
          <w:sz w:val="24"/>
          <w:szCs w:val="24"/>
        </w:rPr>
        <w:t xml:space="preserve">da je projekta </w:t>
      </w:r>
      <w:r w:rsidR="00B80217" w:rsidRPr="00FF188B">
        <w:rPr>
          <w:rFonts w:ascii="Times New Roman" w:eastAsia="Times New Roman" w:hAnsi="Times New Roman" w:cs="Times New Roman"/>
          <w:sz w:val="24"/>
          <w:szCs w:val="24"/>
        </w:rPr>
        <w:t xml:space="preserve">spremam za početak provedbe i da je trajanje projekta </w:t>
      </w:r>
      <w:r w:rsidRPr="00FF188B">
        <w:rPr>
          <w:rFonts w:ascii="Times New Roman" w:eastAsia="Times New Roman" w:hAnsi="Times New Roman" w:cs="Times New Roman"/>
          <w:sz w:val="24"/>
          <w:szCs w:val="24"/>
        </w:rPr>
        <w:t xml:space="preserve">u skladu s propisanim trajanjem navedenim u pozivu na dodjelu bespovratnih sredstava predmetnog Poziva, tj. nije dulje od </w:t>
      </w:r>
      <w:r w:rsidRPr="00FF188B">
        <w:rPr>
          <w:rFonts w:ascii="Times New Roman" w:hAnsi="Times New Roman" w:cs="Times New Roman"/>
          <w:sz w:val="24"/>
          <w:szCs w:val="24"/>
        </w:rPr>
        <w:t xml:space="preserve">30. </w:t>
      </w:r>
      <w:r w:rsidR="00CC6F8B">
        <w:rPr>
          <w:rFonts w:ascii="Times New Roman" w:hAnsi="Times New Roman" w:cs="Times New Roman"/>
          <w:sz w:val="24"/>
          <w:szCs w:val="24"/>
        </w:rPr>
        <w:t>rujna</w:t>
      </w:r>
      <w:r w:rsidRPr="00FF188B">
        <w:rPr>
          <w:rFonts w:ascii="Times New Roman" w:hAnsi="Times New Roman" w:cs="Times New Roman"/>
          <w:sz w:val="24"/>
          <w:szCs w:val="24"/>
        </w:rPr>
        <w:t xml:space="preserve"> 202</w:t>
      </w:r>
      <w:r w:rsidR="00CC6F8B">
        <w:rPr>
          <w:rFonts w:ascii="Times New Roman" w:hAnsi="Times New Roman" w:cs="Times New Roman"/>
          <w:sz w:val="24"/>
          <w:szCs w:val="24"/>
        </w:rPr>
        <w:t>7</w:t>
      </w:r>
      <w:r w:rsidRPr="00FF188B">
        <w:rPr>
          <w:rFonts w:ascii="Times New Roman" w:hAnsi="Times New Roman" w:cs="Times New Roman"/>
          <w:sz w:val="24"/>
          <w:szCs w:val="24"/>
        </w:rPr>
        <w:t>. godine</w:t>
      </w:r>
      <w:r w:rsidRPr="00FF188B">
        <w:rPr>
          <w:rFonts w:ascii="Times New Roman" w:eastAsia="Times New Roman" w:hAnsi="Times New Roman" w:cs="Times New Roman"/>
          <w:sz w:val="24"/>
          <w:szCs w:val="24"/>
        </w:rPr>
        <w:t>;</w:t>
      </w:r>
    </w:p>
    <w:p w14:paraId="5F1245C0" w14:textId="77777777" w:rsidR="00037F23" w:rsidRDefault="00037F23" w:rsidP="00037F23">
      <w:pPr>
        <w:numPr>
          <w:ilvl w:val="0"/>
          <w:numId w:val="8"/>
        </w:numPr>
        <w:spacing w:after="120" w:line="240" w:lineRule="auto"/>
        <w:ind w:left="357" w:hanging="357"/>
        <w:jc w:val="both"/>
        <w:rPr>
          <w:rFonts w:ascii="Times New Roman" w:eastAsia="Times New Roman" w:hAnsi="Times New Roman" w:cs="Times New Roman"/>
          <w:sz w:val="24"/>
          <w:szCs w:val="24"/>
        </w:rPr>
      </w:pPr>
      <w:r w:rsidRPr="00814F6F">
        <w:rPr>
          <w:rFonts w:ascii="Times New Roman" w:eastAsia="Times New Roman" w:hAnsi="Times New Roman" w:cs="Times New Roman"/>
          <w:sz w:val="24"/>
          <w:szCs w:val="24"/>
        </w:rPr>
        <w:t>da projekt u trenutku podnošenja projektnog prijedloga nije fizički niti financijski završen;</w:t>
      </w:r>
    </w:p>
    <w:p w14:paraId="42DD047C" w14:textId="77777777" w:rsidR="00A6319B" w:rsidRDefault="00A6319B" w:rsidP="00A6319B">
      <w:pPr>
        <w:numPr>
          <w:ilvl w:val="0"/>
          <w:numId w:val="8"/>
        </w:numPr>
        <w:spacing w:after="120" w:line="240" w:lineRule="auto"/>
        <w:ind w:left="357" w:hanging="357"/>
        <w:jc w:val="both"/>
        <w:rPr>
          <w:rFonts w:ascii="Times New Roman" w:hAnsi="Times New Roman" w:cs="Times New Roman"/>
          <w:sz w:val="24"/>
          <w:szCs w:val="24"/>
        </w:rPr>
      </w:pPr>
      <w:r w:rsidRPr="00814F6F">
        <w:rPr>
          <w:rFonts w:ascii="Times New Roman" w:hAnsi="Times New Roman" w:cs="Times New Roman"/>
          <w:sz w:val="24"/>
          <w:szCs w:val="24"/>
        </w:rPr>
        <w:t>da u dijelu u kojem</w:t>
      </w:r>
      <w:r w:rsidRPr="00814F6F">
        <w:rPr>
          <w:rFonts w:ascii="Times New Roman" w:eastAsia="Times New Roman" w:hAnsi="Times New Roman" w:cs="Times New Roman"/>
          <w:sz w:val="24"/>
          <w:szCs w:val="24"/>
          <w:shd w:val="clear" w:color="auto" w:fill="FFFFFF"/>
        </w:rPr>
        <w:t xml:space="preserve"> Prijavitelj </w:t>
      </w:r>
      <w:r w:rsidRPr="00814F6F">
        <w:rPr>
          <w:rFonts w:ascii="Times New Roman" w:hAnsi="Times New Roman" w:cs="Times New Roman"/>
          <w:sz w:val="24"/>
          <w:szCs w:val="24"/>
        </w:rPr>
        <w:t xml:space="preserve">traži sufinanciranje iz NPOO u predmetnom postupku dodjele bespovratnih sredstava, isti nema osigurana sredstva za provedbu projekta na način, u </w:t>
      </w:r>
      <w:r w:rsidRPr="00814F6F">
        <w:rPr>
          <w:rFonts w:ascii="Times New Roman" w:eastAsia="Times New Roman" w:hAnsi="Times New Roman" w:cs="Times New Roman"/>
          <w:sz w:val="24"/>
          <w:szCs w:val="24"/>
          <w:shd w:val="clear" w:color="auto" w:fill="FFFFFF"/>
        </w:rPr>
        <w:t>opsegu</w:t>
      </w:r>
      <w:r w:rsidRPr="00814F6F">
        <w:rPr>
          <w:rFonts w:ascii="Times New Roman" w:hAnsi="Times New Roman" w:cs="Times New Roman"/>
          <w:sz w:val="24"/>
          <w:szCs w:val="24"/>
        </w:rPr>
        <w:t xml:space="preserve"> i vremenskom okviru kako je opisano u projektnom prijedlogu, odnosno potporom iz NPOO osigurava se dodana vrijednost, bilo u opsegu ili kvaliteti aktivnosti, ili u pogledu vremena potrebnog za ostvarenje cilja/ciljeva;</w:t>
      </w:r>
    </w:p>
    <w:p w14:paraId="1AF69268" w14:textId="77777777" w:rsidR="00A6319B" w:rsidRDefault="00A6319B" w:rsidP="00A6319B">
      <w:pPr>
        <w:numPr>
          <w:ilvl w:val="0"/>
          <w:numId w:val="8"/>
        </w:numPr>
        <w:spacing w:after="120" w:line="240" w:lineRule="auto"/>
        <w:ind w:left="357" w:hanging="357"/>
        <w:jc w:val="both"/>
        <w:rPr>
          <w:rFonts w:ascii="Times New Roman" w:hAnsi="Times New Roman" w:cs="Times New Roman"/>
          <w:sz w:val="24"/>
          <w:szCs w:val="24"/>
        </w:rPr>
      </w:pPr>
      <w:r>
        <w:rPr>
          <w:rFonts w:ascii="Times New Roman" w:hAnsi="Times New Roman" w:cs="Times New Roman"/>
          <w:sz w:val="24"/>
          <w:szCs w:val="24"/>
        </w:rPr>
        <w:t>da, projekt poštuje načelo nekumulativnosti, odnosno ne predstavlja dvostruko financiranje - prihvatljivi izdaci nisu prethodno (su)financirani bespovratnim sredstvima iz bilo kojeg javnog izvora (uključujući iz Europske unije, odnosno europskih strukturnih i investicijskih fondova) niti će isti biti više od jednom (su)financirani nakon potencijalno uspješnog okončanja dvaju ili više postupaka dodjele bespovratnih sredstava;</w:t>
      </w:r>
    </w:p>
    <w:p w14:paraId="75767394" w14:textId="469E8CB0" w:rsidR="00FF188B" w:rsidRDefault="00FF188B" w:rsidP="00FF188B">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bookmarkStart w:id="10" w:name="_Hlk215137565"/>
      <w:bookmarkEnd w:id="9"/>
      <w:r>
        <w:rPr>
          <w:rFonts w:ascii="Times New Roman" w:eastAsia="Times New Roman" w:hAnsi="Times New Roman" w:cs="Times New Roman"/>
          <w:sz w:val="24"/>
          <w:szCs w:val="24"/>
        </w:rPr>
        <w:t>da</w:t>
      </w:r>
      <w:r w:rsidRPr="009A2D9D">
        <w:rPr>
          <w:rFonts w:ascii="Times New Roman" w:eastAsia="Times New Roman" w:hAnsi="Times New Roman" w:cs="Times New Roman"/>
          <w:sz w:val="24"/>
          <w:szCs w:val="24"/>
        </w:rPr>
        <w:t xml:space="preserve"> </w:t>
      </w:r>
      <w:r w:rsidR="00CC2091">
        <w:rPr>
          <w:rFonts w:ascii="Times New Roman" w:eastAsia="Times New Roman" w:hAnsi="Times New Roman" w:cs="Times New Roman"/>
          <w:sz w:val="24"/>
          <w:szCs w:val="24"/>
        </w:rPr>
        <w:t>prihvaća obvezu upisa</w:t>
      </w:r>
      <w:r w:rsidRPr="009A2D9D">
        <w:rPr>
          <w:rFonts w:ascii="Times New Roman" w:eastAsia="Times New Roman" w:hAnsi="Times New Roman" w:cs="Times New Roman"/>
          <w:sz w:val="24"/>
          <w:szCs w:val="24"/>
        </w:rPr>
        <w:t xml:space="preserve"> polaznik</w:t>
      </w:r>
      <w:r w:rsidR="00CC2091">
        <w:rPr>
          <w:rFonts w:ascii="Times New Roman" w:eastAsia="Times New Roman" w:hAnsi="Times New Roman" w:cs="Times New Roman"/>
          <w:sz w:val="24"/>
          <w:szCs w:val="24"/>
        </w:rPr>
        <w:t>a</w:t>
      </w:r>
      <w:r w:rsidRPr="009A2D9D">
        <w:rPr>
          <w:rFonts w:ascii="Times New Roman" w:eastAsia="Times New Roman" w:hAnsi="Times New Roman" w:cs="Times New Roman"/>
          <w:sz w:val="24"/>
          <w:szCs w:val="24"/>
        </w:rPr>
        <w:t xml:space="preserve"> na programe obrazovanja odraslih </w:t>
      </w:r>
      <w:r>
        <w:rPr>
          <w:rFonts w:ascii="Times New Roman" w:eastAsia="Times New Roman" w:hAnsi="Times New Roman" w:cs="Times New Roman"/>
          <w:sz w:val="24"/>
          <w:szCs w:val="24"/>
        </w:rPr>
        <w:t>u periodu od 5 godina nakon završetka projekta</w:t>
      </w:r>
      <w:r w:rsidRPr="009A2D9D">
        <w:rPr>
          <w:rFonts w:ascii="Times New Roman" w:eastAsia="Times New Roman" w:hAnsi="Times New Roman" w:cs="Times New Roman"/>
          <w:sz w:val="24"/>
          <w:szCs w:val="24"/>
        </w:rPr>
        <w:t xml:space="preserve"> koji </w:t>
      </w:r>
      <w:r>
        <w:rPr>
          <w:rFonts w:ascii="Times New Roman" w:eastAsia="Times New Roman" w:hAnsi="Times New Roman" w:cs="Times New Roman"/>
          <w:sz w:val="24"/>
          <w:szCs w:val="24"/>
        </w:rPr>
        <w:t xml:space="preserve">su dio odgovornosti Prijavitelja, a koji su </w:t>
      </w:r>
      <w:r w:rsidRPr="009A2D9D">
        <w:rPr>
          <w:rFonts w:ascii="Times New Roman" w:eastAsia="Times New Roman" w:hAnsi="Times New Roman" w:cs="Times New Roman"/>
          <w:sz w:val="24"/>
          <w:szCs w:val="24"/>
        </w:rPr>
        <w:t>razvijeni ili poboljšani projektom</w:t>
      </w:r>
      <w:r>
        <w:rPr>
          <w:rFonts w:ascii="Times New Roman" w:eastAsia="Times New Roman" w:hAnsi="Times New Roman" w:cs="Times New Roman"/>
          <w:sz w:val="24"/>
          <w:szCs w:val="24"/>
        </w:rPr>
        <w:t xml:space="preserve"> projektom</w:t>
      </w:r>
      <w:r w:rsidR="00CC2091">
        <w:rPr>
          <w:rFonts w:ascii="Times New Roman" w:eastAsia="Times New Roman" w:hAnsi="Times New Roman" w:cs="Times New Roman"/>
          <w:sz w:val="24"/>
          <w:szCs w:val="24"/>
        </w:rPr>
        <w:t>,</w:t>
      </w:r>
    </w:p>
    <w:p w14:paraId="5C3CE0E3" w14:textId="77777777" w:rsidR="00FF188B" w:rsidRDefault="00FF188B" w:rsidP="00FF188B">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bookmarkStart w:id="11" w:name="_Hlk215137606"/>
      <w:bookmarkEnd w:id="10"/>
      <w:r>
        <w:rPr>
          <w:rFonts w:ascii="Times New Roman" w:eastAsia="Times New Roman" w:hAnsi="Times New Roman" w:cs="Times New Roman"/>
          <w:sz w:val="24"/>
          <w:szCs w:val="24"/>
        </w:rPr>
        <w:t>da će Prijavitelj za polaznike pr</w:t>
      </w:r>
      <w:r w:rsidRPr="009A2D9D">
        <w:rPr>
          <w:rFonts w:ascii="Times New Roman" w:eastAsia="Times New Roman" w:hAnsi="Times New Roman" w:cs="Times New Roman"/>
          <w:sz w:val="24"/>
          <w:szCs w:val="24"/>
        </w:rPr>
        <w:t>ogram</w:t>
      </w:r>
      <w:r>
        <w:rPr>
          <w:rFonts w:ascii="Times New Roman" w:eastAsia="Times New Roman" w:hAnsi="Times New Roman" w:cs="Times New Roman"/>
          <w:sz w:val="24"/>
          <w:szCs w:val="24"/>
        </w:rPr>
        <w:t>a</w:t>
      </w:r>
      <w:r w:rsidRPr="009A2D9D">
        <w:rPr>
          <w:rFonts w:ascii="Times New Roman" w:eastAsia="Times New Roman" w:hAnsi="Times New Roman" w:cs="Times New Roman"/>
          <w:sz w:val="24"/>
          <w:szCs w:val="24"/>
        </w:rPr>
        <w:t xml:space="preserve"> obrazovanja</w:t>
      </w:r>
      <w:r>
        <w:rPr>
          <w:rFonts w:ascii="Times New Roman" w:eastAsia="Times New Roman" w:hAnsi="Times New Roman" w:cs="Times New Roman"/>
          <w:sz w:val="24"/>
          <w:szCs w:val="24"/>
        </w:rPr>
        <w:t xml:space="preserve"> za koje je izravno odgovoran, dostavljati podatke za unos registar za praćenje broja polaznika koji su</w:t>
      </w:r>
      <w:r w:rsidRPr="00B40A6D">
        <w:rPr>
          <w:rFonts w:ascii="Times New Roman" w:eastAsia="Times New Roman" w:hAnsi="Times New Roman" w:cs="Times New Roman"/>
          <w:sz w:val="24"/>
          <w:szCs w:val="24"/>
        </w:rPr>
        <w:t xml:space="preserve"> uspješno završili </w:t>
      </w:r>
      <w:r>
        <w:rPr>
          <w:rFonts w:ascii="Times New Roman" w:eastAsia="Times New Roman" w:hAnsi="Times New Roman" w:cs="Times New Roman"/>
          <w:sz w:val="24"/>
          <w:szCs w:val="24"/>
        </w:rPr>
        <w:t>programe razvijene i/ili revidirane projektom u periodu od minimalno 5 godina od završetka projekta</w:t>
      </w:r>
      <w:r w:rsidRPr="009A2D9D">
        <w:rPr>
          <w:rFonts w:ascii="Times New Roman" w:eastAsia="Times New Roman" w:hAnsi="Times New Roman" w:cs="Times New Roman"/>
          <w:sz w:val="24"/>
          <w:szCs w:val="24"/>
        </w:rPr>
        <w:t>.</w:t>
      </w:r>
    </w:p>
    <w:bookmarkEnd w:id="11"/>
    <w:p w14:paraId="47C8EC5D" w14:textId="77777777" w:rsidR="00801FFB" w:rsidRPr="00801FFB" w:rsidRDefault="00801FFB" w:rsidP="00801FFB">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sidRPr="00801FFB">
        <w:rPr>
          <w:rFonts w:ascii="Times New Roman" w:eastAsia="Times New Roman" w:hAnsi="Times New Roman" w:cs="Times New Roman"/>
          <w:sz w:val="24"/>
          <w:szCs w:val="24"/>
        </w:rPr>
        <w:t>da se Prijavitelj obvezuje da će izraditi i održavati registar u kojemu će se moći pratiti broj polaznika koji su uspješno završili programe razvijene i/ili revidirane projektom u periodu od 5 godina nakon završetka projekta</w:t>
      </w:r>
    </w:p>
    <w:p w14:paraId="6734B76B" w14:textId="1C3535CF" w:rsidR="00B01120" w:rsidRPr="00801FFB" w:rsidRDefault="00B01120" w:rsidP="00B01120">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bookmarkStart w:id="12" w:name="_Hlk215137681"/>
      <w:r w:rsidRPr="00801FFB">
        <w:rPr>
          <w:rFonts w:ascii="Times New Roman" w:hAnsi="Times New Roman" w:cs="Times New Roman"/>
          <w:sz w:val="24"/>
          <w:szCs w:val="24"/>
        </w:rPr>
        <w:t>da ekonomske djelatnosti Prijavitelja, koje se sastoje od ponude proizvoda ili usluga na određenom tržištu, ne premašuju 20% ukupnih godišnjih kapaciteta istraživačke organizacije;</w:t>
      </w:r>
    </w:p>
    <w:p w14:paraId="52593B81" w14:textId="77777777" w:rsidR="00B01120" w:rsidRPr="00801FFB" w:rsidRDefault="00B01120" w:rsidP="00B01120">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sidRPr="00801FFB">
        <w:rPr>
          <w:rFonts w:ascii="Times New Roman" w:hAnsi="Times New Roman" w:cs="Times New Roman"/>
          <w:sz w:val="24"/>
          <w:szCs w:val="24"/>
        </w:rPr>
        <w:t>da se sredstva dodijeljena temeljem ovog Poziva Prijavitelj neće koristiti za ekonomske djelatnosti;</w:t>
      </w:r>
    </w:p>
    <w:p w14:paraId="30D15028" w14:textId="5C638830" w:rsidR="00B01120" w:rsidRPr="00B01120" w:rsidRDefault="00B01120" w:rsidP="00B01120">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hAnsi="Times New Roman" w:cs="Times New Roman"/>
          <w:sz w:val="24"/>
          <w:szCs w:val="24"/>
        </w:rPr>
        <w:t xml:space="preserve">da </w:t>
      </w:r>
      <w:r w:rsidR="003F6B51">
        <w:rPr>
          <w:rFonts w:ascii="Times New Roman" w:hAnsi="Times New Roman" w:cs="Times New Roman"/>
          <w:sz w:val="24"/>
          <w:szCs w:val="24"/>
        </w:rPr>
        <w:t>će Prijavitelj</w:t>
      </w:r>
      <w:r>
        <w:rPr>
          <w:rFonts w:ascii="Times New Roman" w:hAnsi="Times New Roman" w:cs="Times New Roman"/>
          <w:sz w:val="24"/>
          <w:szCs w:val="24"/>
        </w:rPr>
        <w:t xml:space="preserve"> </w:t>
      </w:r>
      <w:r w:rsidRPr="00B01120">
        <w:rPr>
          <w:rFonts w:ascii="Times New Roman" w:hAnsi="Times New Roman" w:cs="Times New Roman"/>
          <w:sz w:val="24"/>
          <w:szCs w:val="24"/>
        </w:rPr>
        <w:t>osigurati odvojeno vođenje ekonomskih i neekonomskih djelatnosti (raspodjelu troškova, izvora financijskih sredstava i prihoda);</w:t>
      </w:r>
    </w:p>
    <w:p w14:paraId="6D8EA17F" w14:textId="7DD79D48" w:rsidR="00527FEB" w:rsidRPr="009A2D9D" w:rsidRDefault="00B01120" w:rsidP="00B01120">
      <w:pPr>
        <w:pStyle w:val="Odlomakpopisa"/>
        <w:numPr>
          <w:ilvl w:val="0"/>
          <w:numId w:val="8"/>
        </w:numPr>
        <w:spacing w:after="120" w:line="240" w:lineRule="auto"/>
        <w:contextualSpacing w:val="0"/>
        <w:jc w:val="both"/>
        <w:rPr>
          <w:rFonts w:ascii="Times New Roman" w:eastAsia="Times New Roman" w:hAnsi="Times New Roman" w:cs="Times New Roman"/>
          <w:sz w:val="24"/>
          <w:szCs w:val="24"/>
        </w:rPr>
      </w:pPr>
      <w:r>
        <w:rPr>
          <w:rFonts w:ascii="Times New Roman" w:hAnsi="Times New Roman" w:cs="Times New Roman"/>
          <w:sz w:val="24"/>
          <w:szCs w:val="24"/>
        </w:rPr>
        <w:t xml:space="preserve">da će </w:t>
      </w:r>
      <w:r w:rsidR="003F6B51">
        <w:rPr>
          <w:rFonts w:ascii="Times New Roman" w:hAnsi="Times New Roman" w:cs="Times New Roman"/>
          <w:sz w:val="24"/>
          <w:szCs w:val="24"/>
        </w:rPr>
        <w:t>Prijavitelj</w:t>
      </w:r>
      <w:r>
        <w:rPr>
          <w:rFonts w:ascii="Times New Roman" w:hAnsi="Times New Roman" w:cs="Times New Roman"/>
          <w:sz w:val="24"/>
          <w:szCs w:val="24"/>
        </w:rPr>
        <w:t xml:space="preserve"> </w:t>
      </w:r>
      <w:r w:rsidRPr="00B01120">
        <w:rPr>
          <w:rFonts w:ascii="Times New Roman" w:hAnsi="Times New Roman" w:cs="Times New Roman"/>
          <w:sz w:val="24"/>
          <w:szCs w:val="24"/>
        </w:rPr>
        <w:t>za predmetni projekt, odnosno troškove koje projekt uključuje, nije primljena državna potpora ili potpora male vrijednosti, ili bilo koja potpora ili darovnica u bilo kojem obliku i iz bilo kojeg javnog izvora.</w:t>
      </w:r>
    </w:p>
    <w:p w14:paraId="3F004BE8" w14:textId="77777777" w:rsidR="001428A6" w:rsidRDefault="001428A6" w:rsidP="001428A6">
      <w:pPr>
        <w:numPr>
          <w:ilvl w:val="0"/>
          <w:numId w:val="8"/>
        </w:numPr>
        <w:spacing w:after="120" w:line="240" w:lineRule="auto"/>
        <w:ind w:left="357" w:hanging="357"/>
        <w:jc w:val="both"/>
        <w:rPr>
          <w:rFonts w:ascii="Times New Roman" w:hAnsi="Times New Roman" w:cs="Times New Roman"/>
          <w:sz w:val="24"/>
          <w:szCs w:val="24"/>
        </w:rPr>
      </w:pPr>
      <w:bookmarkStart w:id="13" w:name="_Hlk211450268"/>
      <w:r w:rsidRPr="00814F6F">
        <w:rPr>
          <w:rFonts w:ascii="Times New Roman" w:hAnsi="Times New Roman" w:cs="Times New Roman"/>
          <w:sz w:val="24"/>
          <w:szCs w:val="24"/>
        </w:rPr>
        <w:lastRenderedPageBreak/>
        <w:t>da je</w:t>
      </w:r>
      <w:r w:rsidRPr="00814F6F">
        <w:rPr>
          <w:rFonts w:ascii="Times New Roman" w:hAnsi="Times New Roman" w:cs="Times New Roman"/>
          <w:sz w:val="24"/>
          <w:szCs w:val="24"/>
          <w:shd w:val="clear" w:color="auto" w:fill="FFFFFF"/>
        </w:rPr>
        <w:t xml:space="preserve"> Prijavitelj </w:t>
      </w:r>
      <w:r w:rsidRPr="00814F6F">
        <w:rPr>
          <w:rFonts w:ascii="Times New Roman" w:hAnsi="Times New Roman" w:cs="Times New Roman"/>
          <w:sz w:val="24"/>
          <w:szCs w:val="24"/>
        </w:rPr>
        <w:t xml:space="preserve">upoznat s ugovornim </w:t>
      </w:r>
      <w:r w:rsidRPr="00814F6F">
        <w:rPr>
          <w:rFonts w:ascii="Times New Roman" w:eastAsia="Times New Roman" w:hAnsi="Times New Roman" w:cs="Times New Roman"/>
          <w:sz w:val="24"/>
          <w:szCs w:val="24"/>
          <w:shd w:val="clear" w:color="auto" w:fill="FFFFFF"/>
        </w:rPr>
        <w:t>obvezama</w:t>
      </w:r>
      <w:r w:rsidRPr="00814F6F">
        <w:rPr>
          <w:rFonts w:ascii="Times New Roman" w:hAnsi="Times New Roman" w:cs="Times New Roman"/>
          <w:sz w:val="24"/>
          <w:szCs w:val="24"/>
        </w:rPr>
        <w:t xml:space="preserve"> koje proizlaze iz Ugovora o dodjeli bespovratnih sredstava i pripadajućih priloga te ih prihvaća ukoliko projektni prijedlog bude odobren za financiranje;</w:t>
      </w:r>
    </w:p>
    <w:p w14:paraId="0E592323" w14:textId="04A4F9B5" w:rsidR="001428A6" w:rsidRPr="00801FFB" w:rsidRDefault="001428A6" w:rsidP="001428A6">
      <w:pPr>
        <w:numPr>
          <w:ilvl w:val="0"/>
          <w:numId w:val="8"/>
        </w:numPr>
        <w:spacing w:after="120" w:line="240" w:lineRule="auto"/>
        <w:ind w:left="357" w:hanging="357"/>
        <w:jc w:val="both"/>
        <w:rPr>
          <w:rFonts w:ascii="Times New Roman" w:hAnsi="Times New Roman" w:cs="Times New Roman"/>
          <w:sz w:val="24"/>
          <w:szCs w:val="24"/>
        </w:rPr>
      </w:pPr>
      <w:r w:rsidRPr="00814F6F">
        <w:rPr>
          <w:rFonts w:ascii="Times New Roman" w:hAnsi="Times New Roman" w:cs="Times New Roman"/>
          <w:sz w:val="24"/>
          <w:szCs w:val="24"/>
        </w:rPr>
        <w:t xml:space="preserve">da će </w:t>
      </w:r>
      <w:r w:rsidRPr="00814F6F">
        <w:rPr>
          <w:rFonts w:ascii="Times New Roman" w:eastAsia="Times New Roman" w:hAnsi="Times New Roman" w:cs="Times New Roman"/>
          <w:sz w:val="24"/>
          <w:szCs w:val="24"/>
          <w:shd w:val="clear" w:color="auto" w:fill="FFFFFF"/>
        </w:rPr>
        <w:t xml:space="preserve">Prijavitelj </w:t>
      </w:r>
      <w:r w:rsidRPr="00814F6F">
        <w:rPr>
          <w:rFonts w:ascii="Times New Roman" w:hAnsi="Times New Roman" w:cs="Times New Roman"/>
          <w:sz w:val="24"/>
          <w:szCs w:val="24"/>
        </w:rPr>
        <w:t xml:space="preserve">nadležno tijelo pravovremeno izvijestiti o svim izmjenama i promjenama podataka navedenih u projektnom prijedlogu koje mogu utjecati na ispravnost dodjele bespovratnih sredstava; </w:t>
      </w:r>
    </w:p>
    <w:bookmarkEnd w:id="12"/>
    <w:bookmarkEnd w:id="13"/>
    <w:p w14:paraId="1DB1D6D6" w14:textId="77777777" w:rsidR="00037F23" w:rsidRDefault="00037F23" w:rsidP="00037F23">
      <w:pPr>
        <w:tabs>
          <w:tab w:val="left" w:pos="1257"/>
        </w:tabs>
        <w:spacing w:after="0" w:line="240" w:lineRule="auto"/>
        <w:jc w:val="both"/>
        <w:rPr>
          <w:rFonts w:ascii="Times New Roman" w:eastAsia="Times New Roman" w:hAnsi="Times New Roman" w:cs="Times New Roman"/>
          <w:sz w:val="24"/>
          <w:szCs w:val="24"/>
        </w:rPr>
      </w:pPr>
    </w:p>
    <w:p w14:paraId="6B894B47" w14:textId="6BCFCB29" w:rsidR="00037F23" w:rsidRPr="00814F6F" w:rsidRDefault="00037F23" w:rsidP="00037F23">
      <w:pPr>
        <w:tabs>
          <w:tab w:val="left" w:pos="1257"/>
        </w:tabs>
        <w:spacing w:after="0" w:line="240" w:lineRule="auto"/>
        <w:jc w:val="both"/>
        <w:rPr>
          <w:rFonts w:ascii="Times New Roman" w:hAnsi="Times New Roman" w:cs="Times New Roman"/>
          <w:b/>
          <w:sz w:val="24"/>
          <w:szCs w:val="24"/>
        </w:rPr>
      </w:pPr>
      <w:r w:rsidRPr="00814F6F">
        <w:rPr>
          <w:rFonts w:ascii="Times New Roman" w:hAnsi="Times New Roman" w:cs="Times New Roman"/>
          <w:b/>
          <w:sz w:val="24"/>
          <w:szCs w:val="24"/>
        </w:rPr>
        <w:t>Pod materijalnom i kaznenom odgovornošću, u svoje ime i u ime Prijavitelja potvrđujem da sam kao Prijavitelj i kao osoba po zakonu ovlaštena za zastupanje Prijavitelja svjestan da će se u slučaju davanja lažne izjave ili lažnih podataka primijeniti odgovarajuće mjere.</w:t>
      </w:r>
    </w:p>
    <w:p w14:paraId="13D6892A" w14:textId="0D19C062" w:rsidR="00527FEB" w:rsidRDefault="00527FEB">
      <w:pPr>
        <w:pStyle w:val="Odlomakpopisa"/>
        <w:tabs>
          <w:tab w:val="left" w:pos="426"/>
        </w:tabs>
        <w:spacing w:after="360" w:line="259" w:lineRule="auto"/>
        <w:ind w:left="0"/>
        <w:contextualSpacing w:val="0"/>
        <w:jc w:val="both"/>
        <w:rPr>
          <w:rFonts w:ascii="Times New Roman" w:eastAsia="Times New Roman" w:hAnsi="Times New Roman" w:cs="Times New Roman"/>
          <w:sz w:val="24"/>
          <w:szCs w:val="24"/>
        </w:rPr>
      </w:pPr>
    </w:p>
    <w:p w14:paraId="2858C5D5" w14:textId="77777777" w:rsidR="00527FEB" w:rsidRDefault="00527FEB">
      <w:pPr>
        <w:rPr>
          <w:rFonts w:ascii="Times New Roman" w:hAnsi="Times New Roman" w:cs="Times New Roman"/>
        </w:rPr>
      </w:pPr>
    </w:p>
    <w:p w14:paraId="70AA5158" w14:textId="77777777" w:rsidR="00527FEB" w:rsidRDefault="0056764E">
      <w:pPr>
        <w:rPr>
          <w:rFonts w:ascii="Times New Roman" w:hAnsi="Times New Roman" w:cs="Times New Roman"/>
        </w:rPr>
      </w:pPr>
      <w:r>
        <w:rPr>
          <w:rFonts w:ascii="Times New Roman" w:hAnsi="Times New Roman" w:cs="Times New Roman"/>
        </w:rPr>
        <w:t>U __________________, dana __________________</w:t>
      </w:r>
    </w:p>
    <w:p w14:paraId="50FF9C6C" w14:textId="77777777" w:rsidR="00527FEB" w:rsidRDefault="0056764E">
      <w:pPr>
        <w:rPr>
          <w:rFonts w:ascii="Times New Roman" w:hAnsi="Times New Roman" w:cs="Times New Roman"/>
          <w:i/>
          <w:iCs/>
        </w:rPr>
      </w:pPr>
      <w:r>
        <w:rPr>
          <w:rFonts w:ascii="Times New Roman" w:hAnsi="Times New Roman" w:cs="Times New Roman"/>
          <w:i/>
          <w:iCs/>
        </w:rPr>
        <w:t>&lt; upisati mjesto &gt;                         &lt; upisati datum &gt;</w:t>
      </w:r>
    </w:p>
    <w:p w14:paraId="7920B405" w14:textId="77777777" w:rsidR="00527FEB" w:rsidRDefault="00527FEB">
      <w:pPr>
        <w:rPr>
          <w:rFonts w:ascii="Times New Roman" w:hAnsi="Times New Roman" w:cs="Times New Roman"/>
        </w:rPr>
      </w:pPr>
    </w:p>
    <w:p w14:paraId="76A72D62" w14:textId="77777777" w:rsidR="00527FEB" w:rsidRDefault="0056764E">
      <w:pPr>
        <w:rPr>
          <w:rFonts w:ascii="Times New Roman" w:hAnsi="Times New Roman" w:cs="Times New Roman"/>
        </w:rPr>
      </w:pPr>
      <w:r>
        <w:rPr>
          <w:rFonts w:ascii="Times New Roman" w:hAnsi="Times New Roman" w:cs="Times New Roman"/>
        </w:rPr>
        <w:t>_____________________________________________________________________</w:t>
      </w:r>
    </w:p>
    <w:p w14:paraId="0684F554" w14:textId="77777777" w:rsidR="00527FEB" w:rsidRDefault="0056764E">
      <w:pPr>
        <w:rPr>
          <w:rFonts w:ascii="Times New Roman" w:hAnsi="Times New Roman" w:cs="Times New Roman"/>
          <w:sz w:val="2"/>
          <w:szCs w:val="2"/>
        </w:rPr>
      </w:pPr>
      <w:r>
        <w:rPr>
          <w:rFonts w:ascii="Times New Roman" w:hAnsi="Times New Roman" w:cs="Times New Roman"/>
          <w:i/>
          <w:iCs/>
        </w:rPr>
        <w:t>&lt; upisati naziv Prijavitelja &gt;</w:t>
      </w:r>
    </w:p>
    <w:sectPr w:rsidR="00527FEB">
      <w:headerReference w:type="default" r:id="rId8"/>
      <w:footerReference w:type="default" r:id="rId9"/>
      <w:headerReference w:type="first" r:id="rId10"/>
      <w:footerReference w:type="first" r:id="rId11"/>
      <w:pgSz w:w="11906" w:h="16838"/>
      <w:pgMar w:top="1417" w:right="1417" w:bottom="1417" w:left="1417" w:header="708" w:footer="708" w:gutter="0"/>
      <w:cols w:space="17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7F4FC" w14:textId="77777777" w:rsidR="0062277C" w:rsidRDefault="0062277C">
      <w:pPr>
        <w:spacing w:after="0" w:line="240" w:lineRule="auto"/>
      </w:pPr>
      <w:r>
        <w:separator/>
      </w:r>
    </w:p>
  </w:endnote>
  <w:endnote w:type="continuationSeparator" w:id="0">
    <w:p w14:paraId="0FE8A84B" w14:textId="77777777" w:rsidR="0062277C" w:rsidRDefault="00622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rlito">
    <w:altName w:val="Calibri"/>
    <w:charset w:val="00"/>
    <w:family w:val="auto"/>
    <w:pitch w:val="default"/>
  </w:font>
  <w:font w:name="DejaVu Sans">
    <w:altName w:val="Verdana"/>
    <w:charset w:val="00"/>
    <w:family w:val="auto"/>
    <w:pitch w:val="default"/>
  </w:font>
  <w:font w:name="Cambria">
    <w:panose1 w:val="02040503050406030204"/>
    <w:charset w:val="EE"/>
    <w:family w:val="roman"/>
    <w:pitch w:val="variable"/>
    <w:sig w:usb0="E00006FF" w:usb1="420024FF" w:usb2="02000000" w:usb3="00000000" w:csb0="0000019F" w:csb1="00000000"/>
  </w:font>
  <w:font w:name="TimesNewRomanPS-BoldMT">
    <w:altName w:val="Times New Roman"/>
    <w:charset w:val="00"/>
    <w:family w:val="auto"/>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636285"/>
      <w:docPartObj>
        <w:docPartGallery w:val="Page Numbers (Top of Page)"/>
        <w:docPartUnique/>
      </w:docPartObj>
    </w:sdtPr>
    <w:sdtEndPr/>
    <w:sdtContent>
      <w:p w14:paraId="4CF59AD7" w14:textId="55168932" w:rsidR="00527FEB" w:rsidRDefault="0056764E">
        <w:pPr>
          <w:pStyle w:val="Podnoje"/>
          <w:jc w:val="cente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sidR="00CB7C52">
          <w:rPr>
            <w:rFonts w:ascii="Times New Roman" w:hAnsi="Times New Roman" w:cs="Times New Roman"/>
            <w:bCs/>
            <w:noProof/>
            <w:sz w:val="18"/>
            <w:szCs w:val="18"/>
          </w:rPr>
          <w:t>3</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sidR="00CB7C52">
          <w:rPr>
            <w:rFonts w:ascii="Times New Roman" w:hAnsi="Times New Roman" w:cs="Times New Roman"/>
            <w:bCs/>
            <w:noProof/>
            <w:sz w:val="18"/>
            <w:szCs w:val="18"/>
          </w:rPr>
          <w:t>4</w:t>
        </w:r>
        <w:r>
          <w:rPr>
            <w:rFonts w:ascii="Times New Roman" w:hAnsi="Times New Roman" w:cs="Times New Roman"/>
            <w:bCs/>
            <w:sz w:val="18"/>
            <w:szCs w:val="18"/>
          </w:rPr>
          <w:fldChar w:fldCharType="end"/>
        </w:r>
      </w:p>
    </w:sdtContent>
  </w:sdt>
  <w:p w14:paraId="05420DC4" w14:textId="77777777" w:rsidR="00527FEB" w:rsidRDefault="00527FEB">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7970613"/>
      <w:docPartObj>
        <w:docPartGallery w:val="Page Numbers (Top of Page)"/>
        <w:docPartUnique/>
      </w:docPartObj>
    </w:sdtPr>
    <w:sdtEndPr/>
    <w:sdtContent>
      <w:p w14:paraId="632F90C9" w14:textId="77777777" w:rsidR="00527FEB" w:rsidRDefault="0056764E">
        <w:pPr>
          <w:pStyle w:val="Podnoje"/>
          <w:jc w:val="cente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Pr>
            <w:rFonts w:ascii="Times New Roman" w:hAnsi="Times New Roman" w:cs="Times New Roman"/>
            <w:bCs/>
            <w:sz w:val="18"/>
            <w:szCs w:val="18"/>
          </w:rPr>
          <w:t>5</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Pr>
            <w:rFonts w:ascii="Times New Roman" w:hAnsi="Times New Roman" w:cs="Times New Roman"/>
            <w:bCs/>
            <w:sz w:val="18"/>
            <w:szCs w:val="18"/>
          </w:rPr>
          <w:t>5</w:t>
        </w:r>
        <w:r>
          <w:rPr>
            <w:rFonts w:ascii="Times New Roman" w:hAnsi="Times New Roman" w:cs="Times New Roman"/>
            <w:bCs/>
            <w:sz w:val="18"/>
            <w:szCs w:val="18"/>
          </w:rPr>
          <w:fldChar w:fldCharType="end"/>
        </w:r>
      </w:p>
    </w:sdtContent>
  </w:sdt>
  <w:p w14:paraId="32D25F1D" w14:textId="77777777" w:rsidR="00527FEB" w:rsidRDefault="00527FEB">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3F29A" w14:textId="77777777" w:rsidR="0062277C" w:rsidRDefault="0062277C">
      <w:r>
        <w:separator/>
      </w:r>
    </w:p>
  </w:footnote>
  <w:footnote w:type="continuationSeparator" w:id="0">
    <w:p w14:paraId="02EE27CD" w14:textId="77777777" w:rsidR="0062277C" w:rsidRDefault="0062277C">
      <w:r>
        <w:continuationSeparator/>
      </w:r>
    </w:p>
  </w:footnote>
  <w:footnote w:id="1">
    <w:p w14:paraId="73CE864D" w14:textId="77777777" w:rsidR="007B246C" w:rsidRPr="00E0738A" w:rsidRDefault="007B246C" w:rsidP="007B246C">
      <w:pPr>
        <w:pStyle w:val="Tekstfusnote"/>
        <w:jc w:val="both"/>
        <w:rPr>
          <w:sz w:val="16"/>
          <w:szCs w:val="16"/>
        </w:rPr>
      </w:pPr>
      <w:r w:rsidRPr="00795D74">
        <w:rPr>
          <w:rStyle w:val="Referencafusnote"/>
          <w:sz w:val="18"/>
          <w:szCs w:val="18"/>
        </w:rPr>
        <w:footnoteRef/>
      </w:r>
      <w:r w:rsidRPr="00795D74">
        <w:rPr>
          <w:sz w:val="18"/>
          <w:szCs w:val="18"/>
        </w:rPr>
        <w:t xml:space="preserve"> U pogledu ove točke, smatra se prihvatljivim da Prijavitelj nije udovoljio spomenutim obvezama, ako mu, sukladno posebnom propisu, plaćanje tih obveza nije dopušteno ili mu je odobrena odgoda plaćanja</w:t>
      </w:r>
      <w:r w:rsidRPr="00795D74">
        <w:rPr>
          <w:iCs/>
          <w:sz w:val="18"/>
          <w:szCs w:val="18"/>
          <w:shd w:val="clear" w:color="auto" w:fill="FFFFFF"/>
        </w:rPr>
        <w:t>.</w:t>
      </w:r>
    </w:p>
  </w:footnote>
  <w:footnote w:id="2">
    <w:p w14:paraId="02A1163C" w14:textId="77777777" w:rsidR="00037F23" w:rsidRPr="00795D74" w:rsidRDefault="00037F23" w:rsidP="00037F23">
      <w:pPr>
        <w:pStyle w:val="Tekstfusnote"/>
        <w:jc w:val="both"/>
        <w:rPr>
          <w:bCs/>
          <w:iCs/>
          <w:sz w:val="18"/>
          <w:szCs w:val="18"/>
        </w:rPr>
      </w:pPr>
      <w:r w:rsidRPr="00795D74">
        <w:rPr>
          <w:rStyle w:val="Referencafusnote"/>
          <w:sz w:val="18"/>
          <w:szCs w:val="18"/>
        </w:rPr>
        <w:footnoteRef/>
      </w:r>
      <w:bookmarkStart w:id="1" w:name="_Hlk61254812"/>
      <w:r w:rsidRPr="00795D74">
        <w:rPr>
          <w:bCs/>
          <w:iCs/>
          <w:sz w:val="18"/>
          <w:szCs w:val="18"/>
        </w:rPr>
        <w:t>Teško kršenje ugovora je kršenje ugovora u pogledu kojeg je nadležno tijelo izvršilo jednostrani raskid sukladno ugovoru o dodjeli bespovratnih sredstava, te je zatražen povrat cjelokupnog iznosa dodijeljenih sredstava, a radi se o sredstvima čiji povrat je po navedenoj osnovi zatražen u odnosu na bilo koji postupak dodjele bespovratnih sredstava iz bilo kojeg fonda EU</w:t>
      </w:r>
      <w:bookmarkEnd w:id="1"/>
      <w:r w:rsidRPr="00795D74">
        <w:rPr>
          <w:bCs/>
          <w:iCs/>
          <w:sz w:val="18"/>
          <w:szCs w:val="18"/>
        </w:rPr>
        <w:t>.</w:t>
      </w:r>
    </w:p>
  </w:footnote>
  <w:footnote w:id="3">
    <w:p w14:paraId="78DEAED2" w14:textId="77777777" w:rsidR="00037F23" w:rsidRPr="00795D74" w:rsidRDefault="00037F23" w:rsidP="00037F23">
      <w:pPr>
        <w:pStyle w:val="Tekstfusnote"/>
        <w:jc w:val="both"/>
        <w:rPr>
          <w:sz w:val="18"/>
          <w:szCs w:val="18"/>
        </w:rPr>
      </w:pPr>
      <w:r w:rsidRPr="00795D74">
        <w:rPr>
          <w:rStyle w:val="Referencafusnote"/>
          <w:sz w:val="18"/>
          <w:szCs w:val="18"/>
        </w:rPr>
        <w:footnoteRef/>
      </w:r>
      <w:r w:rsidRPr="00795D74">
        <w:rPr>
          <w:sz w:val="18"/>
          <w:szCs w:val="18"/>
        </w:rPr>
        <w:t xml:space="preserve"> Općenito, radi se o situaciji u kojoj se dolazi u priliku svojom odlukom ili drugim djelovanjem pogodovati sebi ili sebi bliskim osobama, društvenim skupinama i organizacijama. Sukob interesa razmatra se i kroz članak 61. Uredbe (EU) br. 2018/1046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77CFF" w14:textId="2512E724" w:rsidR="00527FEB" w:rsidRDefault="0056764E">
    <w:pPr>
      <w:pStyle w:val="Zaglavlje"/>
    </w:pPr>
    <w:r>
      <w:rPr>
        <w:noProof/>
        <w:lang w:eastAsia="hr-HR"/>
      </w:rPr>
      <w:drawing>
        <wp:inline distT="0" distB="0" distL="0" distR="0" wp14:anchorId="4E11941E" wp14:editId="3CE96169">
          <wp:extent cx="2202873" cy="616922"/>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stretch/>
                </pic:blipFill>
                <pic:spPr bwMode="auto">
                  <a:xfrm>
                    <a:off x="0" y="0"/>
                    <a:ext cx="2214706" cy="620236"/>
                  </a:xfrm>
                  <a:prstGeom prst="rect">
                    <a:avLst/>
                  </a:prstGeom>
                </pic:spPr>
              </pic:pic>
            </a:graphicData>
          </a:graphic>
        </wp:inline>
      </w:drawing>
    </w:r>
    <w:r>
      <w:t xml:space="preserve">                             </w:t>
    </w:r>
  </w:p>
  <w:p w14:paraId="0B030301" w14:textId="77777777" w:rsidR="00527FEB" w:rsidRDefault="00527FEB">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97F8F" w14:textId="77777777" w:rsidR="00527FEB" w:rsidRDefault="0056764E">
    <w:pPr>
      <w:pStyle w:val="Zaglavlje"/>
    </w:pPr>
    <w:r>
      <w:rPr>
        <w:noProof/>
        <w:lang w:eastAsia="hr-HR"/>
      </w:rPr>
      <w:drawing>
        <wp:inline distT="0" distB="0" distL="0" distR="0" wp14:anchorId="28DBA99E" wp14:editId="0E06D0D1">
          <wp:extent cx="2371725" cy="66421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pic:cNvPicPr>
                </pic:nvPicPr>
                <pic:blipFill>
                  <a:blip r:embed="rId1"/>
                  <a:stretch/>
                </pic:blipFill>
                <pic:spPr bwMode="auto">
                  <a:xfrm>
                    <a:off x="0" y="0"/>
                    <a:ext cx="2371725" cy="664210"/>
                  </a:xfrm>
                  <a:prstGeom prst="rect">
                    <a:avLst/>
                  </a:prstGeom>
                </pic:spPr>
              </pic:pic>
            </a:graphicData>
          </a:graphic>
        </wp:inline>
      </w:drawing>
    </w:r>
    <w:r>
      <w:t xml:space="preserve">                             </w:t>
    </w:r>
    <w:r>
      <w:rPr>
        <w:noProof/>
        <w:lang w:eastAsia="hr-HR"/>
      </w:rPr>
      <w:drawing>
        <wp:inline distT="0" distB="0" distL="0" distR="0" wp14:anchorId="3685A12B" wp14:editId="3F84ADC9">
          <wp:extent cx="2463165" cy="67691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pic:cNvPicPr>
                </pic:nvPicPr>
                <pic:blipFill>
                  <a:blip r:embed="rId2"/>
                  <a:stretch/>
                </pic:blipFill>
                <pic:spPr bwMode="auto">
                  <a:xfrm>
                    <a:off x="0" y="0"/>
                    <a:ext cx="2463165" cy="676910"/>
                  </a:xfrm>
                  <a:prstGeom prst="rect">
                    <a:avLst/>
                  </a:prstGeom>
                </pic:spPr>
              </pic:pic>
            </a:graphicData>
          </a:graphic>
        </wp:inline>
      </w:drawing>
    </w:r>
  </w:p>
  <w:p w14:paraId="4C0F69E4" w14:textId="77777777" w:rsidR="00527FEB" w:rsidRDefault="00527FEB">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B5DA1"/>
    <w:multiLevelType w:val="multilevel"/>
    <w:tmpl w:val="42064C24"/>
    <w:lvl w:ilvl="0">
      <w:start w:val="2"/>
      <w:numFmt w:val="bullet"/>
      <w:lvlText w:val="•"/>
      <w:lvlJc w:val="left"/>
      <w:pPr>
        <w:tabs>
          <w:tab w:val="num" w:pos="0"/>
        </w:tabs>
        <w:ind w:left="720" w:hanging="360"/>
      </w:pPr>
      <w:rPr>
        <w:rFonts w:eastAsiaTheme="minorEastAsi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F7E160D"/>
    <w:multiLevelType w:val="hybridMultilevel"/>
    <w:tmpl w:val="51BE52D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128A7A12"/>
    <w:multiLevelType w:val="hybridMultilevel"/>
    <w:tmpl w:val="1BD668C2"/>
    <w:lvl w:ilvl="0" w:tplc="57C69A3A">
      <w:start w:val="1"/>
      <w:numFmt w:val="decimal"/>
      <w:lvlText w:val="%1."/>
      <w:lvlJc w:val="left"/>
      <w:pPr>
        <w:tabs>
          <w:tab w:val="num" w:pos="360"/>
        </w:tabs>
        <w:ind w:left="360" w:hanging="360"/>
      </w:pPr>
      <w:rPr>
        <w:rFonts w:hint="default"/>
        <w:b w:val="0"/>
        <w:i w:val="0"/>
      </w:rPr>
    </w:lvl>
    <w:lvl w:ilvl="1" w:tplc="041A0003">
      <w:start w:val="1"/>
      <w:numFmt w:val="bullet"/>
      <w:lvlText w:val="o"/>
      <w:lvlJc w:val="left"/>
      <w:pPr>
        <w:tabs>
          <w:tab w:val="num" w:pos="1080"/>
        </w:tabs>
        <w:ind w:left="1080" w:hanging="360"/>
      </w:pPr>
      <w:rPr>
        <w:rFonts w:ascii="Courier New" w:hAnsi="Courier New" w:cs="Courier New" w:hint="default"/>
      </w:rPr>
    </w:lvl>
    <w:lvl w:ilvl="2" w:tplc="041A0005">
      <w:start w:val="1"/>
      <w:numFmt w:val="bullet"/>
      <w:lvlText w:val=""/>
      <w:lvlJc w:val="left"/>
      <w:pPr>
        <w:tabs>
          <w:tab w:val="num" w:pos="1800"/>
        </w:tabs>
        <w:ind w:left="1800" w:hanging="360"/>
      </w:pPr>
      <w:rPr>
        <w:rFonts w:ascii="Wingdings" w:hAnsi="Wingdings" w:hint="default"/>
      </w:rPr>
    </w:lvl>
    <w:lvl w:ilvl="3" w:tplc="041A0001" w:tentative="1">
      <w:start w:val="1"/>
      <w:numFmt w:val="bullet"/>
      <w:lvlText w:val=""/>
      <w:lvlJc w:val="left"/>
      <w:pPr>
        <w:tabs>
          <w:tab w:val="num" w:pos="2520"/>
        </w:tabs>
        <w:ind w:left="2520" w:hanging="360"/>
      </w:pPr>
      <w:rPr>
        <w:rFonts w:ascii="Symbol" w:hAnsi="Symbol" w:hint="default"/>
      </w:rPr>
    </w:lvl>
    <w:lvl w:ilvl="4" w:tplc="041A0003" w:tentative="1">
      <w:start w:val="1"/>
      <w:numFmt w:val="bullet"/>
      <w:lvlText w:val="o"/>
      <w:lvlJc w:val="left"/>
      <w:pPr>
        <w:tabs>
          <w:tab w:val="num" w:pos="3240"/>
        </w:tabs>
        <w:ind w:left="3240" w:hanging="360"/>
      </w:pPr>
      <w:rPr>
        <w:rFonts w:ascii="Courier New" w:hAnsi="Courier New" w:cs="Courier New" w:hint="default"/>
      </w:rPr>
    </w:lvl>
    <w:lvl w:ilvl="5" w:tplc="041A0005" w:tentative="1">
      <w:start w:val="1"/>
      <w:numFmt w:val="bullet"/>
      <w:lvlText w:val=""/>
      <w:lvlJc w:val="left"/>
      <w:pPr>
        <w:tabs>
          <w:tab w:val="num" w:pos="3960"/>
        </w:tabs>
        <w:ind w:left="3960" w:hanging="360"/>
      </w:pPr>
      <w:rPr>
        <w:rFonts w:ascii="Wingdings" w:hAnsi="Wingdings" w:hint="default"/>
      </w:rPr>
    </w:lvl>
    <w:lvl w:ilvl="6" w:tplc="041A0001" w:tentative="1">
      <w:start w:val="1"/>
      <w:numFmt w:val="bullet"/>
      <w:lvlText w:val=""/>
      <w:lvlJc w:val="left"/>
      <w:pPr>
        <w:tabs>
          <w:tab w:val="num" w:pos="4680"/>
        </w:tabs>
        <w:ind w:left="4680" w:hanging="360"/>
      </w:pPr>
      <w:rPr>
        <w:rFonts w:ascii="Symbol" w:hAnsi="Symbol" w:hint="default"/>
      </w:rPr>
    </w:lvl>
    <w:lvl w:ilvl="7" w:tplc="041A0003" w:tentative="1">
      <w:start w:val="1"/>
      <w:numFmt w:val="bullet"/>
      <w:lvlText w:val="o"/>
      <w:lvlJc w:val="left"/>
      <w:pPr>
        <w:tabs>
          <w:tab w:val="num" w:pos="5400"/>
        </w:tabs>
        <w:ind w:left="5400" w:hanging="360"/>
      </w:pPr>
      <w:rPr>
        <w:rFonts w:ascii="Courier New" w:hAnsi="Courier New" w:cs="Courier New" w:hint="default"/>
      </w:rPr>
    </w:lvl>
    <w:lvl w:ilvl="8" w:tplc="041A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3083DBC"/>
    <w:multiLevelType w:val="multilevel"/>
    <w:tmpl w:val="3D9CF65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1BF65A2C"/>
    <w:multiLevelType w:val="hybridMultilevel"/>
    <w:tmpl w:val="696E30C2"/>
    <w:lvl w:ilvl="0" w:tplc="5CA45188">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BCC4143"/>
    <w:multiLevelType w:val="multilevel"/>
    <w:tmpl w:val="F550B6C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6" w15:restartNumberingAfterBreak="0">
    <w:nsid w:val="75FE6936"/>
    <w:multiLevelType w:val="multilevel"/>
    <w:tmpl w:val="366AC8AC"/>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B820454"/>
    <w:multiLevelType w:val="multilevel"/>
    <w:tmpl w:val="90081AA6"/>
    <w:lvl w:ilvl="0">
      <w:numFmt w:val="bullet"/>
      <w:lvlText w:val="•"/>
      <w:lvlJc w:val="left"/>
      <w:pPr>
        <w:tabs>
          <w:tab w:val="num" w:pos="0"/>
        </w:tabs>
        <w:ind w:left="1065" w:hanging="705"/>
      </w:pPr>
      <w:rPr>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586501">
    <w:abstractNumId w:val="3"/>
  </w:num>
  <w:num w:numId="2" w16cid:durableId="1749573499">
    <w:abstractNumId w:val="6"/>
  </w:num>
  <w:num w:numId="3" w16cid:durableId="299968822">
    <w:abstractNumId w:val="5"/>
  </w:num>
  <w:num w:numId="4" w16cid:durableId="1574271317">
    <w:abstractNumId w:val="0"/>
  </w:num>
  <w:num w:numId="5" w16cid:durableId="911086118">
    <w:abstractNumId w:val="7"/>
  </w:num>
  <w:num w:numId="6" w16cid:durableId="1991783706">
    <w:abstractNumId w:val="6"/>
    <w:lvlOverride w:ilvl="0">
      <w:startOverride w:val="1"/>
    </w:lvlOverride>
  </w:num>
  <w:num w:numId="7" w16cid:durableId="56367060">
    <w:abstractNumId w:val="1"/>
  </w:num>
  <w:num w:numId="8" w16cid:durableId="706756399">
    <w:abstractNumId w:val="2"/>
  </w:num>
  <w:num w:numId="9" w16cid:durableId="11107062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FEB"/>
    <w:rsid w:val="00037F23"/>
    <w:rsid w:val="000A5208"/>
    <w:rsid w:val="001428A6"/>
    <w:rsid w:val="00185882"/>
    <w:rsid w:val="00252D78"/>
    <w:rsid w:val="002E6EB9"/>
    <w:rsid w:val="00351541"/>
    <w:rsid w:val="00375CBD"/>
    <w:rsid w:val="0038654B"/>
    <w:rsid w:val="003F6B51"/>
    <w:rsid w:val="00440204"/>
    <w:rsid w:val="0046157B"/>
    <w:rsid w:val="005111CC"/>
    <w:rsid w:val="00527FEB"/>
    <w:rsid w:val="005376A6"/>
    <w:rsid w:val="0056764E"/>
    <w:rsid w:val="0062277C"/>
    <w:rsid w:val="006D3705"/>
    <w:rsid w:val="00765E6C"/>
    <w:rsid w:val="007B246C"/>
    <w:rsid w:val="007E1E60"/>
    <w:rsid w:val="007F43C6"/>
    <w:rsid w:val="00801FFB"/>
    <w:rsid w:val="00813092"/>
    <w:rsid w:val="0084764E"/>
    <w:rsid w:val="00895530"/>
    <w:rsid w:val="00957166"/>
    <w:rsid w:val="009A2D9D"/>
    <w:rsid w:val="00A1241B"/>
    <w:rsid w:val="00A14EDC"/>
    <w:rsid w:val="00A6319B"/>
    <w:rsid w:val="00AA042A"/>
    <w:rsid w:val="00AF5E63"/>
    <w:rsid w:val="00B01120"/>
    <w:rsid w:val="00B40A6D"/>
    <w:rsid w:val="00B80217"/>
    <w:rsid w:val="00BD646B"/>
    <w:rsid w:val="00C74F24"/>
    <w:rsid w:val="00CB7C52"/>
    <w:rsid w:val="00CC2091"/>
    <w:rsid w:val="00CC6F8B"/>
    <w:rsid w:val="00E760F7"/>
    <w:rsid w:val="00EF6627"/>
    <w:rsid w:val="00F961C1"/>
    <w:rsid w:val="00FC7205"/>
    <w:rsid w:val="00FF1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7F1AD"/>
  <w15:docId w15:val="{42F4BDED-7270-4F5B-AE51-39E39F66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Theme="minorHAnsi" w:hAnsi="Book Antiqua" w:cstheme="minorBidi"/>
        <w:sz w:val="22"/>
        <w:szCs w:val="22"/>
        <w:lang w:val="hr-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Calibri" w:hAnsiTheme="minorHAnsi"/>
    </w:rPr>
  </w:style>
  <w:style w:type="paragraph" w:styleId="Naslov1">
    <w:name w:val="heading 1"/>
    <w:basedOn w:val="Normal"/>
    <w:next w:val="Normal"/>
    <w:link w:val="Naslov1Char"/>
    <w:uiPriority w:val="9"/>
    <w:qFormat/>
    <w:pPr>
      <w:keepNext/>
      <w:keepLines/>
      <w:spacing w:before="360" w:after="80"/>
      <w:outlineLvl w:val="0"/>
    </w:pPr>
    <w:rPr>
      <w:rFonts w:ascii="Arial" w:eastAsia="Arial" w:hAnsi="Arial" w:cs="Arial"/>
      <w:color w:val="2F5496" w:themeColor="accent1" w:themeShade="BF"/>
      <w:sz w:val="40"/>
      <w:szCs w:val="40"/>
    </w:rPr>
  </w:style>
  <w:style w:type="paragraph" w:styleId="Naslov2">
    <w:name w:val="heading 2"/>
    <w:basedOn w:val="Normal"/>
    <w:next w:val="Normal"/>
    <w:link w:val="Naslov2Char"/>
    <w:uiPriority w:val="9"/>
    <w:unhideWhenUsed/>
    <w:qFormat/>
    <w:pPr>
      <w:keepNext/>
      <w:keepLines/>
      <w:spacing w:before="160" w:after="80"/>
      <w:outlineLvl w:val="1"/>
    </w:pPr>
    <w:rPr>
      <w:rFonts w:ascii="Arial" w:eastAsia="Arial" w:hAnsi="Arial" w:cs="Arial"/>
      <w:color w:val="2F5496" w:themeColor="accent1" w:themeShade="BF"/>
      <w:sz w:val="32"/>
      <w:szCs w:val="32"/>
    </w:rPr>
  </w:style>
  <w:style w:type="paragraph" w:styleId="Naslov3">
    <w:name w:val="heading 3"/>
    <w:basedOn w:val="Normal"/>
    <w:next w:val="Normal"/>
    <w:link w:val="Naslov3Char"/>
    <w:uiPriority w:val="9"/>
    <w:unhideWhenUsed/>
    <w:qFormat/>
    <w:pPr>
      <w:keepNext/>
      <w:keepLines/>
      <w:spacing w:before="160" w:after="80"/>
      <w:outlineLvl w:val="2"/>
    </w:pPr>
    <w:rPr>
      <w:rFonts w:ascii="Arial" w:eastAsia="Arial" w:hAnsi="Arial" w:cs="Arial"/>
      <w:color w:val="2F5496" w:themeColor="accent1" w:themeShade="BF"/>
      <w:sz w:val="28"/>
      <w:szCs w:val="28"/>
    </w:rPr>
  </w:style>
  <w:style w:type="paragraph" w:styleId="Naslov4">
    <w:name w:val="heading 4"/>
    <w:basedOn w:val="Normal"/>
    <w:next w:val="Normal"/>
    <w:link w:val="Naslov4Char"/>
    <w:uiPriority w:val="9"/>
    <w:unhideWhenUsed/>
    <w:qFormat/>
    <w:pPr>
      <w:keepNext/>
      <w:keepLines/>
      <w:spacing w:before="80" w:after="40"/>
      <w:outlineLvl w:val="3"/>
    </w:pPr>
    <w:rPr>
      <w:rFonts w:ascii="Arial" w:eastAsia="Arial" w:hAnsi="Arial" w:cs="Arial"/>
      <w:i/>
      <w:iCs/>
      <w:color w:val="2F5496" w:themeColor="accent1" w:themeShade="BF"/>
    </w:rPr>
  </w:style>
  <w:style w:type="paragraph" w:styleId="Naslov5">
    <w:name w:val="heading 5"/>
    <w:basedOn w:val="Normal"/>
    <w:next w:val="Normal"/>
    <w:link w:val="Naslov5Char"/>
    <w:uiPriority w:val="9"/>
    <w:unhideWhenUsed/>
    <w:qFormat/>
    <w:pPr>
      <w:keepNext/>
      <w:keepLines/>
      <w:spacing w:before="80" w:after="40"/>
      <w:outlineLvl w:val="4"/>
    </w:pPr>
    <w:rPr>
      <w:rFonts w:ascii="Arial" w:eastAsia="Arial" w:hAnsi="Arial" w:cs="Arial"/>
      <w:color w:val="2F5496" w:themeColor="accent1" w:themeShade="BF"/>
    </w:rPr>
  </w:style>
  <w:style w:type="paragraph" w:styleId="Naslov6">
    <w:name w:val="heading 6"/>
    <w:basedOn w:val="Normal"/>
    <w:next w:val="Normal"/>
    <w:link w:val="Naslov6Ch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Naslov7">
    <w:name w:val="heading 7"/>
    <w:basedOn w:val="Normal"/>
    <w:next w:val="Normal"/>
    <w:link w:val="Naslov7Char"/>
    <w:uiPriority w:val="9"/>
    <w:unhideWhenUsed/>
    <w:qFormat/>
    <w:pPr>
      <w:keepNext/>
      <w:keepLines/>
      <w:spacing w:before="40" w:after="0"/>
      <w:outlineLvl w:val="6"/>
    </w:pPr>
    <w:rPr>
      <w:rFonts w:ascii="Arial" w:eastAsia="Arial" w:hAnsi="Arial" w:cs="Arial"/>
      <w:color w:val="595959" w:themeColor="text1" w:themeTint="A6"/>
    </w:rPr>
  </w:style>
  <w:style w:type="paragraph" w:styleId="Naslov8">
    <w:name w:val="heading 8"/>
    <w:basedOn w:val="Normal"/>
    <w:next w:val="Normal"/>
    <w:link w:val="Naslov8Char"/>
    <w:uiPriority w:val="9"/>
    <w:unhideWhenUsed/>
    <w:qFormat/>
    <w:pPr>
      <w:keepNext/>
      <w:keepLines/>
      <w:spacing w:after="0"/>
      <w:outlineLvl w:val="7"/>
    </w:pPr>
    <w:rPr>
      <w:rFonts w:ascii="Arial" w:eastAsia="Arial" w:hAnsi="Arial" w:cs="Arial"/>
      <w:i/>
      <w:iCs/>
      <w:color w:val="272727" w:themeColor="text1" w:themeTint="D8"/>
    </w:rPr>
  </w:style>
  <w:style w:type="paragraph" w:styleId="Naslov9">
    <w:name w:val="heading 9"/>
    <w:basedOn w:val="Normal"/>
    <w:next w:val="Normal"/>
    <w:link w:val="Naslov9Ch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Svijetlareetkatablice">
    <w:name w:val="Grid Table Light"/>
    <w:basedOn w:val="Obinatablica"/>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Obinatablica1">
    <w:name w:val="Plain Table 1"/>
    <w:basedOn w:val="Obinatablica"/>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Obinatablica2">
    <w:name w:val="Plain Table 2"/>
    <w:basedOn w:val="Obinatablica"/>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Obinatablica3">
    <w:name w:val="Plain Table 3"/>
    <w:basedOn w:val="Obinatablica"/>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4">
    <w:name w:val="Plain Table 4"/>
    <w:basedOn w:val="Obinatablica"/>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Obinatablica5">
    <w:name w:val="Plain Table 5"/>
    <w:basedOn w:val="Obinatablica"/>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Svijetlatablicareetke1">
    <w:name w:val="Grid Table 1 Light"/>
    <w:basedOn w:val="Obinatablica"/>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Svijetlatablicareetke-isticanje1">
    <w:name w:val="Grid Table 1 Light Accent 1"/>
    <w:basedOn w:val="Obinatablica"/>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Tablicareetke1svijetlo-isticanje2">
    <w:name w:val="Grid Table 1 Light Accent 2"/>
    <w:basedOn w:val="Obinatablica"/>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Svijetlatablicareetke1-isticanje2">
    <w:name w:val="Grid Table 1 Light Accent 3"/>
    <w:basedOn w:val="Obinatablica"/>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Svijetlatablicareetke1-isticanje4">
    <w:name w:val="Grid Table 1 Light Accent 4"/>
    <w:basedOn w:val="Obinatablica"/>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Svijetlatablicareetke1-isticanje5">
    <w:name w:val="Grid Table 1 Light Accent 5"/>
    <w:basedOn w:val="Obinatablica"/>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Svijetlatablicareetke1-isticanje6">
    <w:name w:val="Grid Table 1 Light Accent 6"/>
    <w:basedOn w:val="Obinatablica"/>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icareetke2">
    <w:name w:val="Grid Table 2"/>
    <w:basedOn w:val="Obinatablica"/>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blicareetke2-isticanje1">
    <w:name w:val="Grid Table 2 Accent 1"/>
    <w:basedOn w:val="Obinatablica"/>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Tablicareetke2-isticanje2">
    <w:name w:val="Grid Table 2 Accent 2"/>
    <w:basedOn w:val="Obinatablica"/>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2-isticanje3">
    <w:name w:val="Grid Table 2 Accent 3"/>
    <w:basedOn w:val="Obinatablica"/>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2-isticanje4">
    <w:name w:val="Grid Table 2 Accent 4"/>
    <w:basedOn w:val="Obinatablica"/>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2-isticanje5">
    <w:name w:val="Grid Table 2 Accent 5"/>
    <w:basedOn w:val="Obinatablica"/>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2-isticanje6">
    <w:name w:val="Grid Table 2 Accent 6"/>
    <w:basedOn w:val="Obinatablica"/>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icareetke3">
    <w:name w:val="Grid Table 3"/>
    <w:basedOn w:val="Obinatablica"/>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blicareetke3-isticanje1">
    <w:name w:val="Grid Table 3 Accent 1"/>
    <w:basedOn w:val="Obinatablica"/>
    <w:uiPriority w:val="99"/>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Tablicareetke3-isticanje2">
    <w:name w:val="Grid Table 3 Accent 2"/>
    <w:basedOn w:val="Obinatablica"/>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3-isticanje3">
    <w:name w:val="Grid Table 3 Accent 3"/>
    <w:basedOn w:val="Obinatablica"/>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3-isticanje4">
    <w:name w:val="Grid Table 3 Accent 4"/>
    <w:basedOn w:val="Obinatablica"/>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3-isticanje5">
    <w:name w:val="Grid Table 3 Accent 5"/>
    <w:basedOn w:val="Obinatablica"/>
    <w:uiPriority w:val="99"/>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3-isticanje6">
    <w:name w:val="Grid Table 3 Accent 6"/>
    <w:basedOn w:val="Obinatablica"/>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icareetke4">
    <w:name w:val="Grid Table 4"/>
    <w:basedOn w:val="Obinatablica"/>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Tablicareetke4-isticanje1">
    <w:name w:val="Grid Table 4 Accent 1"/>
    <w:basedOn w:val="Obinatablica"/>
    <w:uiPriority w:val="5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Tablicareetke4-isticanje2">
    <w:name w:val="Grid Table 4 Accent 2"/>
    <w:basedOn w:val="Obinatablica"/>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Tablicareetke4-isticanje3">
    <w:name w:val="Grid Table 4 Accent 3"/>
    <w:basedOn w:val="Obinatablica"/>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Tablicareetke4-isticanje4">
    <w:name w:val="Grid Table 4 Accent 4"/>
    <w:basedOn w:val="Obinatablica"/>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Tablicareetke4-isticanje5">
    <w:name w:val="Grid Table 4 Accent 5"/>
    <w:basedOn w:val="Obinatablica"/>
    <w:uiPriority w:val="5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Tablicareetke4-isticanje6">
    <w:name w:val="Grid Table 4 Accent 6"/>
    <w:basedOn w:val="Obinatablica"/>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mnatablicareetke5">
    <w:name w:val="Grid Table 5 Dark"/>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styleId="Tamnatablicareetke5-isticanje2">
    <w:name w:val="Grid Table 5 Dark Accent 2"/>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Tamnatablicareetke5-isticanje3">
    <w:name w:val="Grid Table 5 Dark Accent 3"/>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Tamnatablicareetke5-isticanje5">
    <w:name w:val="Grid Table 5 Dark Accent 5"/>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Tamnatablicareetke5-isticanje6">
    <w:name w:val="Grid Table 5 Dark Accent 6"/>
    <w:basedOn w:val="Obinatablica"/>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ivopisnatablicareetke6">
    <w:name w:val="Grid Table 6 Colorful"/>
    <w:basedOn w:val="Obinatablica"/>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ivopisnatablicareetke6-isticanje1">
    <w:name w:val="Grid Table 6 Colorful Accent 1"/>
    <w:basedOn w:val="Obinatablica"/>
    <w:uiPriority w:val="99"/>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ivopisnatablicareetke6-isticanje2">
    <w:name w:val="Grid Table 6 Colorful Accent 2"/>
    <w:basedOn w:val="Obinatablica"/>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ivopisnatablicareetke6-isticanje3">
    <w:name w:val="Grid Table 6 Colorful Accent 3"/>
    <w:basedOn w:val="Obinatablica"/>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ivopisnatablicareetke6-isticanje4">
    <w:name w:val="Grid Table 6 Colorful Accent 4"/>
    <w:basedOn w:val="Obinatablica"/>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ivopisnatablicareetke6-isticanje5">
    <w:name w:val="Grid Table 6 Colorful Accent 5"/>
    <w:basedOn w:val="Obinatablica"/>
    <w:uiPriority w:val="99"/>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ivopisnatablicareetke6-isticanje6">
    <w:name w:val="Grid Table 6 Colorful Accent 6"/>
    <w:basedOn w:val="Obinatablica"/>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ivopisnatablicareetke7">
    <w:name w:val="Grid Table 7 Colorful"/>
    <w:basedOn w:val="Obinatablica"/>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ivopisnatablicareetke7-isticanje1">
    <w:name w:val="Grid Table 7 Colorful Accent 1"/>
    <w:basedOn w:val="Obinatablica"/>
    <w:uiPriority w:val="99"/>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ivopisnatablicareetke7-isticanje2">
    <w:name w:val="Grid Table 7 Colorful Accent 2"/>
    <w:basedOn w:val="Obinatablica"/>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ivopisnatablicareetke7-isticanje3">
    <w:name w:val="Grid Table 7 Colorful Accent 3"/>
    <w:basedOn w:val="Obinatablica"/>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ivopisnatablicareetke7-isticanje4">
    <w:name w:val="Grid Table 7 Colorful Accent 4"/>
    <w:basedOn w:val="Obinatablica"/>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ivopisnatablicareetke7-isticanje5">
    <w:name w:val="Grid Table 7 Colorful Accent 5"/>
    <w:basedOn w:val="Obinatablica"/>
    <w:uiPriority w:val="99"/>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ivopisnatablica7-isticanje6">
    <w:name w:val="Grid Table 7 Colorful Accent 6"/>
    <w:basedOn w:val="Obinatablica"/>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Svijetlatablicapopisa1">
    <w:name w:val="List Table 1 Light"/>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Svijetlatablicapopisa1-isticanje1">
    <w:name w:val="List Table 1 Light Accent 1"/>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Svijetlatablicapopisa1-isticanje2">
    <w:name w:val="List Table 1 Light Accent 2"/>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Svijetlatablicapopisa1-isticanje3">
    <w:name w:val="List Table 1 Light Accent 3"/>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Svijetlatablicapopisa1-isticanje4">
    <w:name w:val="List Table 1 Light Accent 4"/>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Svijetlatablicapopisa1-isticanje5">
    <w:name w:val="List Table 1 Light Accent 5"/>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Svijetlatablicapopisa1-isticanje6">
    <w:name w:val="List Table 1 Light Accent 6"/>
    <w:basedOn w:val="Obinatablica"/>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icapopisa2">
    <w:name w:val="List Table 2"/>
    <w:basedOn w:val="Obinatablica"/>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Tablicapopisa2-isticanje1">
    <w:name w:val="List Table 2 Accent 1"/>
    <w:basedOn w:val="Obinatablica"/>
    <w:uiPriority w:val="99"/>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Tablicapopisa2-isticanje2">
    <w:name w:val="List Table 2 Accent 2"/>
    <w:basedOn w:val="Obinatablica"/>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Tablicapopisa2-isticanje3">
    <w:name w:val="List Table 2 Accent 3"/>
    <w:basedOn w:val="Obinatablica"/>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Tablicapopisa2-isticanje4">
    <w:name w:val="List Table 2 Accent 4"/>
    <w:basedOn w:val="Obinatablica"/>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Tablicapopisa2-isticanje5">
    <w:name w:val="List Table 2 Accent 5"/>
    <w:basedOn w:val="Obinatablica"/>
    <w:uiPriority w:val="99"/>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Tablicapopisa2-isticanje6">
    <w:name w:val="List Table 2 Accent 6"/>
    <w:basedOn w:val="Obinatablica"/>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icapopisa3">
    <w:name w:val="List Table 3"/>
    <w:basedOn w:val="Obinatablica"/>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Tablicapopisa3-isticanje1">
    <w:name w:val="List Table 3 Accent 1"/>
    <w:basedOn w:val="Obinatablica"/>
    <w:uiPriority w:val="99"/>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Tablicapopisa3-isticanje2">
    <w:name w:val="List Table 3 Accent 2"/>
    <w:basedOn w:val="Obinatablica"/>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Tablicapopisa3-isticanje3">
    <w:name w:val="List Table 3 Accent 3"/>
    <w:basedOn w:val="Obinatablica"/>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Tablicapopisa3-isticanje4">
    <w:name w:val="List Table 3 Accent 4"/>
    <w:basedOn w:val="Obinatablica"/>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Tablicapopisa3-isticanje5">
    <w:name w:val="List Table 3 Accent 5"/>
    <w:basedOn w:val="Obinatablica"/>
    <w:uiPriority w:val="99"/>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Tablicapopisa3-isticanje6">
    <w:name w:val="List Table 3 Accent 6"/>
    <w:basedOn w:val="Obinatablica"/>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icapopisa4">
    <w:name w:val="List Table 4"/>
    <w:basedOn w:val="Obinatablica"/>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Tablicapopisa4-isticanje1">
    <w:name w:val="List Table 4 Accent 1"/>
    <w:basedOn w:val="Obinatablica"/>
    <w:uiPriority w:val="99"/>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Tablicapopisa4-isticanje2">
    <w:name w:val="List Table 4 Accent 2"/>
    <w:basedOn w:val="Obinatablica"/>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Tablicapopisa4-isticanje3">
    <w:name w:val="List Table 4 Accent 3"/>
    <w:basedOn w:val="Obinatablica"/>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Tablicapopisa4-isticanje4">
    <w:name w:val="List Table 4 Accent 4"/>
    <w:basedOn w:val="Obinatablica"/>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Tablicapopisa4-isticanje5">
    <w:name w:val="List Table 4 Accent 5"/>
    <w:basedOn w:val="Obinatablica"/>
    <w:uiPriority w:val="99"/>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Tablicapopisa4-isticanje6">
    <w:name w:val="List Table 4 Accent 6"/>
    <w:basedOn w:val="Obinatablica"/>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mnatablicapopisa5">
    <w:name w:val="List Table 5 Dark"/>
    <w:basedOn w:val="Obinatablica"/>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Tamnatablicapopisa5-isticanje1">
    <w:name w:val="List Table 5 Dark Accent 1"/>
    <w:basedOn w:val="Obinatablica"/>
    <w:uiPriority w:val="99"/>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Tamnatablicapopisa5-isticanje2">
    <w:name w:val="List Table 5 Dark Accent 2"/>
    <w:basedOn w:val="Obinatablica"/>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Tamnatablicapopisa5-isticanje3">
    <w:name w:val="List Table 5 Dark Accent 3"/>
    <w:basedOn w:val="Obinatablica"/>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Tamnatablicapopisa5-isticanje4">
    <w:name w:val="List Table 5 Dark Accent 4"/>
    <w:basedOn w:val="Obinatablica"/>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Tamnatablicapopisa5-isticanje5">
    <w:name w:val="List Table 5 Dark Accent 5"/>
    <w:basedOn w:val="Obinatablica"/>
    <w:uiPriority w:val="99"/>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Tamnatablicapopisa5-isticanje6">
    <w:name w:val="List Table 5 Dark Accent 6"/>
    <w:basedOn w:val="Obinatablica"/>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ivopisnatablicapopisa6">
    <w:name w:val="List Table 6 Colorful"/>
    <w:basedOn w:val="Obinatablica"/>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ivopisnatablicapopisa6-isticanje1">
    <w:name w:val="List Table 6 Colorful Accent 1"/>
    <w:basedOn w:val="Obinatablica"/>
    <w:uiPriority w:val="99"/>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ivopisnatablicapopisa6-isticanje2">
    <w:name w:val="List Table 6 Colorful Accent 2"/>
    <w:basedOn w:val="Obinatablica"/>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ivopisnatablicapopisa6-isticanje3">
    <w:name w:val="List Table 6 Colorful Accent 3"/>
    <w:basedOn w:val="Obinatablica"/>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ivopisnatablicapopisa6-isticanje4">
    <w:name w:val="List Table 6 Colorful Accent 4"/>
    <w:basedOn w:val="Obinatablica"/>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ivopisnatablicapopisa6-isticanje5">
    <w:name w:val="List Table 6 Colorful Accent 5"/>
    <w:basedOn w:val="Obinatablica"/>
    <w:uiPriority w:val="99"/>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ivopisnatablicapopisa6-isticanje6">
    <w:name w:val="List Table 6 Colorful Accent 6"/>
    <w:basedOn w:val="Obinatablica"/>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ivopisnatablicapopisa7">
    <w:name w:val="List Table 7 Colorful"/>
    <w:basedOn w:val="Obinatablica"/>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ivopisnatablicapopisa7-isticanje1">
    <w:name w:val="List Table 7 Colorful Accent 1"/>
    <w:basedOn w:val="Obinatablica"/>
    <w:uiPriority w:val="99"/>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ivopisnatablicapopisa7-isticanje2">
    <w:name w:val="List Table 7 Colorful Accent 2"/>
    <w:basedOn w:val="Obinatablica"/>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ivopisnatablica7-isticanje3">
    <w:name w:val="List Table 7 Colorful Accent 3"/>
    <w:basedOn w:val="Obinatablica"/>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ivopisnatablicapopisa7-isticanje4">
    <w:name w:val="List Table 7 Colorful Accent 4"/>
    <w:basedOn w:val="Obinatablica"/>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ivopisnatablicapopisa7-isticanje5">
    <w:name w:val="List Table 7 Colorful Accent 5"/>
    <w:basedOn w:val="Obinatablica"/>
    <w:uiPriority w:val="99"/>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ivopisnatablicapopisa7-isticanje6">
    <w:name w:val="List Table 7 Colorful Accent 6"/>
    <w:basedOn w:val="Obinatablica"/>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Obinatablica"/>
    <w:uiPriority w:val="99"/>
    <w:rPr>
      <w:color w:val="404040"/>
      <w:sz w:val="20"/>
      <w:szCs w:val="20"/>
      <w:lang w:val="de-DE"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Obinatablica"/>
    <w:uiPriority w:val="99"/>
    <w:rPr>
      <w:color w:val="404040"/>
      <w:sz w:val="20"/>
      <w:szCs w:val="20"/>
      <w:lang w:val="de-DE"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Obinatablica"/>
    <w:uiPriority w:val="99"/>
    <w:rPr>
      <w:color w:val="404040"/>
      <w:sz w:val="20"/>
      <w:szCs w:val="20"/>
      <w:lang w:val="de-DE"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Obinatablica"/>
    <w:uiPriority w:val="99"/>
    <w:rPr>
      <w:color w:val="404040"/>
      <w:sz w:val="20"/>
      <w:szCs w:val="20"/>
      <w:lang w:val="de-DE"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Obinatablica"/>
    <w:uiPriority w:val="99"/>
    <w:rPr>
      <w:color w:val="404040"/>
      <w:sz w:val="20"/>
      <w:szCs w:val="20"/>
      <w:lang w:val="de-DE"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Obinatablica"/>
    <w:uiPriority w:val="99"/>
    <w:rPr>
      <w:color w:val="404040"/>
      <w:sz w:val="20"/>
      <w:szCs w:val="20"/>
      <w:lang w:val="de-DE"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Obinatablica"/>
    <w:uiPriority w:val="99"/>
    <w:rPr>
      <w:color w:val="404040"/>
      <w:sz w:val="20"/>
      <w:szCs w:val="20"/>
      <w:lang w:val="de-DE"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Obinatablica"/>
    <w:uiPriority w:val="99"/>
    <w:rPr>
      <w:color w:val="404040"/>
      <w:sz w:val="20"/>
      <w:szCs w:val="20"/>
      <w:lang w:val="de-DE"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Obinatablica"/>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Obinatablica"/>
    <w:uiPriority w:val="99"/>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Obinatablica"/>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Obinatablica"/>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Obinatablica"/>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Obinatablica"/>
    <w:uiPriority w:val="99"/>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Obinatablica"/>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Naslov1Char">
    <w:name w:val="Naslov 1 Char"/>
    <w:basedOn w:val="Zadanifontodlomka"/>
    <w:link w:val="Naslov1"/>
    <w:uiPriority w:val="9"/>
    <w:rPr>
      <w:rFonts w:ascii="Arial" w:eastAsia="Arial" w:hAnsi="Arial" w:cs="Arial"/>
      <w:color w:val="2F5496" w:themeColor="accent1" w:themeShade="BF"/>
      <w:sz w:val="40"/>
      <w:szCs w:val="40"/>
    </w:rPr>
  </w:style>
  <w:style w:type="character" w:customStyle="1" w:styleId="Naslov2Char">
    <w:name w:val="Naslov 2 Char"/>
    <w:basedOn w:val="Zadanifontodlomka"/>
    <w:link w:val="Naslov2"/>
    <w:uiPriority w:val="9"/>
    <w:rPr>
      <w:rFonts w:ascii="Arial" w:eastAsia="Arial" w:hAnsi="Arial" w:cs="Arial"/>
      <w:color w:val="2F5496" w:themeColor="accent1" w:themeShade="BF"/>
      <w:sz w:val="32"/>
      <w:szCs w:val="32"/>
    </w:rPr>
  </w:style>
  <w:style w:type="character" w:customStyle="1" w:styleId="Naslov3Char">
    <w:name w:val="Naslov 3 Char"/>
    <w:basedOn w:val="Zadanifontodlomka"/>
    <w:link w:val="Naslov3"/>
    <w:uiPriority w:val="9"/>
    <w:rPr>
      <w:rFonts w:ascii="Arial" w:eastAsia="Arial" w:hAnsi="Arial" w:cs="Arial"/>
      <w:color w:val="2F5496" w:themeColor="accent1" w:themeShade="BF"/>
      <w:sz w:val="28"/>
      <w:szCs w:val="28"/>
    </w:rPr>
  </w:style>
  <w:style w:type="character" w:customStyle="1" w:styleId="Naslov4Char">
    <w:name w:val="Naslov 4 Char"/>
    <w:basedOn w:val="Zadanifontodlomka"/>
    <w:link w:val="Naslov4"/>
    <w:uiPriority w:val="9"/>
    <w:rPr>
      <w:rFonts w:ascii="Arial" w:eastAsia="Arial" w:hAnsi="Arial" w:cs="Arial"/>
      <w:i/>
      <w:iCs/>
      <w:color w:val="2F5496" w:themeColor="accent1" w:themeShade="BF"/>
    </w:rPr>
  </w:style>
  <w:style w:type="character" w:customStyle="1" w:styleId="Naslov5Char">
    <w:name w:val="Naslov 5 Char"/>
    <w:basedOn w:val="Zadanifontodlomka"/>
    <w:link w:val="Naslov5"/>
    <w:uiPriority w:val="9"/>
    <w:rPr>
      <w:rFonts w:ascii="Arial" w:eastAsia="Arial" w:hAnsi="Arial" w:cs="Arial"/>
      <w:color w:val="2F5496" w:themeColor="accent1" w:themeShade="BF"/>
    </w:rPr>
  </w:style>
  <w:style w:type="character" w:customStyle="1" w:styleId="Naslov6Char">
    <w:name w:val="Naslov 6 Char"/>
    <w:basedOn w:val="Zadanifontodlomka"/>
    <w:link w:val="Naslov6"/>
    <w:uiPriority w:val="9"/>
    <w:rPr>
      <w:rFonts w:ascii="Arial" w:eastAsia="Arial" w:hAnsi="Arial" w:cs="Arial"/>
      <w:i/>
      <w:iCs/>
      <w:color w:val="595959" w:themeColor="text1" w:themeTint="A6"/>
    </w:rPr>
  </w:style>
  <w:style w:type="character" w:customStyle="1" w:styleId="Naslov7Char">
    <w:name w:val="Naslov 7 Char"/>
    <w:basedOn w:val="Zadanifontodlomka"/>
    <w:link w:val="Naslov7"/>
    <w:uiPriority w:val="9"/>
    <w:rPr>
      <w:rFonts w:ascii="Arial" w:eastAsia="Arial" w:hAnsi="Arial" w:cs="Arial"/>
      <w:color w:val="595959" w:themeColor="text1" w:themeTint="A6"/>
    </w:rPr>
  </w:style>
  <w:style w:type="character" w:customStyle="1" w:styleId="Naslov8Char">
    <w:name w:val="Naslov 8 Char"/>
    <w:basedOn w:val="Zadanifontodlomka"/>
    <w:link w:val="Naslov8"/>
    <w:uiPriority w:val="9"/>
    <w:rPr>
      <w:rFonts w:ascii="Arial" w:eastAsia="Arial" w:hAnsi="Arial" w:cs="Arial"/>
      <w:i/>
      <w:iCs/>
      <w:color w:val="272727" w:themeColor="text1" w:themeTint="D8"/>
    </w:rPr>
  </w:style>
  <w:style w:type="character" w:customStyle="1" w:styleId="Naslov9Char">
    <w:name w:val="Naslov 9 Char"/>
    <w:basedOn w:val="Zadanifontodlomka"/>
    <w:link w:val="Naslov9"/>
    <w:uiPriority w:val="9"/>
    <w:rPr>
      <w:rFonts w:ascii="Arial" w:eastAsia="Arial" w:hAnsi="Arial" w:cs="Arial"/>
      <w:i/>
      <w:iCs/>
      <w:color w:val="272727" w:themeColor="text1" w:themeTint="D8"/>
    </w:rPr>
  </w:style>
  <w:style w:type="paragraph" w:styleId="Naslov">
    <w:name w:val="Title"/>
    <w:basedOn w:val="Normal"/>
    <w:next w:val="Normal"/>
    <w:link w:val="NaslovChar"/>
    <w:uiPriority w:val="10"/>
    <w:qFormat/>
    <w:pPr>
      <w:spacing w:after="80" w:line="240" w:lineRule="auto"/>
      <w:contextualSpacing/>
    </w:pPr>
    <w:rPr>
      <w:rFonts w:ascii="Arial" w:eastAsia="Arial" w:hAnsi="Arial" w:cs="Arial"/>
      <w:spacing w:val="-10"/>
      <w:sz w:val="56"/>
      <w:szCs w:val="56"/>
    </w:rPr>
  </w:style>
  <w:style w:type="character" w:customStyle="1" w:styleId="NaslovChar">
    <w:name w:val="Naslov Char"/>
    <w:basedOn w:val="Zadanifontodlomka"/>
    <w:link w:val="Naslov"/>
    <w:uiPriority w:val="10"/>
    <w:rPr>
      <w:rFonts w:ascii="Arial" w:eastAsia="Arial" w:hAnsi="Arial" w:cs="Arial"/>
      <w:spacing w:val="-10"/>
      <w:sz w:val="56"/>
      <w:szCs w:val="56"/>
    </w:rPr>
  </w:style>
  <w:style w:type="paragraph" w:styleId="Podnaslov">
    <w:name w:val="Subtitle"/>
    <w:basedOn w:val="Normal"/>
    <w:next w:val="Normal"/>
    <w:link w:val="PodnaslovChar"/>
    <w:uiPriority w:val="11"/>
    <w:qFormat/>
    <w:pPr>
      <w:numPr>
        <w:ilvl w:val="1"/>
      </w:numPr>
    </w:pPr>
    <w:rPr>
      <w:color w:val="595959" w:themeColor="text1" w:themeTint="A6"/>
      <w:spacing w:val="15"/>
      <w:sz w:val="28"/>
      <w:szCs w:val="28"/>
    </w:rPr>
  </w:style>
  <w:style w:type="character" w:customStyle="1" w:styleId="PodnaslovChar">
    <w:name w:val="Podnaslov Char"/>
    <w:basedOn w:val="Zadanifontodlomka"/>
    <w:link w:val="Podnaslov"/>
    <w:uiPriority w:val="11"/>
    <w:rPr>
      <w:color w:val="595959" w:themeColor="text1" w:themeTint="A6"/>
      <w:spacing w:val="15"/>
      <w:sz w:val="28"/>
      <w:szCs w:val="28"/>
    </w:rPr>
  </w:style>
  <w:style w:type="paragraph" w:styleId="Citat">
    <w:name w:val="Quote"/>
    <w:basedOn w:val="Normal"/>
    <w:next w:val="Normal"/>
    <w:link w:val="CitatChar"/>
    <w:uiPriority w:val="29"/>
    <w:qFormat/>
    <w:pPr>
      <w:spacing w:before="160"/>
      <w:jc w:val="center"/>
    </w:pPr>
    <w:rPr>
      <w:i/>
      <w:iCs/>
      <w:color w:val="404040" w:themeColor="text1" w:themeTint="BF"/>
    </w:rPr>
  </w:style>
  <w:style w:type="character" w:customStyle="1" w:styleId="CitatChar">
    <w:name w:val="Citat Char"/>
    <w:basedOn w:val="Zadanifontodlomka"/>
    <w:link w:val="Citat"/>
    <w:uiPriority w:val="29"/>
    <w:rPr>
      <w:i/>
      <w:iCs/>
      <w:color w:val="404040" w:themeColor="text1" w:themeTint="BF"/>
    </w:rPr>
  </w:style>
  <w:style w:type="character" w:styleId="Jakoisticanje">
    <w:name w:val="Intense Emphasis"/>
    <w:basedOn w:val="Zadanifontodlomka"/>
    <w:uiPriority w:val="21"/>
    <w:qFormat/>
    <w:rPr>
      <w:i/>
      <w:iCs/>
      <w:color w:val="2F5496" w:themeColor="accent1" w:themeShade="BF"/>
    </w:rPr>
  </w:style>
  <w:style w:type="paragraph" w:styleId="Naglaencitat">
    <w:name w:val="Intense Quote"/>
    <w:basedOn w:val="Normal"/>
    <w:next w:val="Normal"/>
    <w:link w:val="NaglaencitatCh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Pr>
      <w:i/>
      <w:iCs/>
      <w:color w:val="2F5496" w:themeColor="accent1" w:themeShade="BF"/>
    </w:rPr>
  </w:style>
  <w:style w:type="character" w:styleId="Istaknutareferenca">
    <w:name w:val="Intense Reference"/>
    <w:basedOn w:val="Zadanifontodlomka"/>
    <w:uiPriority w:val="32"/>
    <w:qFormat/>
    <w:rPr>
      <w:b/>
      <w:bCs/>
      <w:smallCaps/>
      <w:color w:val="2F5496" w:themeColor="accent1" w:themeShade="BF"/>
      <w:spacing w:val="5"/>
    </w:rPr>
  </w:style>
  <w:style w:type="character" w:styleId="Neupadljivoisticanje">
    <w:name w:val="Subtle Emphasis"/>
    <w:basedOn w:val="Zadanifontodlomka"/>
    <w:uiPriority w:val="19"/>
    <w:qFormat/>
    <w:rPr>
      <w:i/>
      <w:iCs/>
      <w:color w:val="404040" w:themeColor="text1" w:themeTint="BF"/>
    </w:rPr>
  </w:style>
  <w:style w:type="character" w:styleId="Istaknuto">
    <w:name w:val="Emphasis"/>
    <w:basedOn w:val="Zadanifontodlomka"/>
    <w:uiPriority w:val="20"/>
    <w:qFormat/>
    <w:rPr>
      <w:i/>
      <w:iCs/>
    </w:rPr>
  </w:style>
  <w:style w:type="character" w:styleId="Naglaeno">
    <w:name w:val="Strong"/>
    <w:basedOn w:val="Zadanifontodlomka"/>
    <w:uiPriority w:val="22"/>
    <w:qFormat/>
    <w:rPr>
      <w:b/>
      <w:bCs/>
    </w:rPr>
  </w:style>
  <w:style w:type="character" w:styleId="Neupadljivareferenca">
    <w:name w:val="Subtle Reference"/>
    <w:basedOn w:val="Zadanifontodlomka"/>
    <w:uiPriority w:val="31"/>
    <w:qFormat/>
    <w:rPr>
      <w:smallCaps/>
      <w:color w:val="5A5A5A" w:themeColor="text1" w:themeTint="A5"/>
    </w:rPr>
  </w:style>
  <w:style w:type="character" w:styleId="Naslovknjige">
    <w:name w:val="Book Title"/>
    <w:basedOn w:val="Zadanifontodlomka"/>
    <w:uiPriority w:val="33"/>
    <w:qFormat/>
    <w:rPr>
      <w:b/>
      <w:bCs/>
      <w:i/>
      <w:iCs/>
      <w:spacing w:val="5"/>
    </w:rPr>
  </w:style>
  <w:style w:type="paragraph" w:styleId="Tekstkrajnjebiljeke">
    <w:name w:val="endnote text"/>
    <w:basedOn w:val="Normal"/>
    <w:link w:val="TekstkrajnjebiljekeChar"/>
    <w:uiPriority w:val="99"/>
    <w:semiHidden/>
    <w:unhideWhenUsed/>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Pr>
      <w:sz w:val="20"/>
      <w:szCs w:val="20"/>
    </w:rPr>
  </w:style>
  <w:style w:type="character" w:styleId="Hiperveza">
    <w:name w:val="Hyperlink"/>
    <w:basedOn w:val="Zadanifontodlomka"/>
    <w:uiPriority w:val="99"/>
    <w:unhideWhenUsed/>
    <w:rPr>
      <w:color w:val="0563C1" w:themeColor="hyperlink"/>
      <w:u w:val="single"/>
    </w:rPr>
  </w:style>
  <w:style w:type="character" w:styleId="SlijeenaHiperveza">
    <w:name w:val="FollowedHyperlink"/>
    <w:basedOn w:val="Zadanifontodlomka"/>
    <w:uiPriority w:val="99"/>
    <w:semiHidden/>
    <w:unhideWhenUsed/>
    <w:rPr>
      <w:color w:val="954F72" w:themeColor="followedHyperlink"/>
      <w:u w:val="single"/>
    </w:rPr>
  </w:style>
  <w:style w:type="paragraph" w:styleId="Sadraj1">
    <w:name w:val="toc 1"/>
    <w:basedOn w:val="Normal"/>
    <w:next w:val="Normal"/>
    <w:uiPriority w:val="39"/>
    <w:unhideWhenUsed/>
    <w:pPr>
      <w:spacing w:after="100"/>
    </w:pPr>
  </w:style>
  <w:style w:type="paragraph" w:styleId="Sadraj2">
    <w:name w:val="toc 2"/>
    <w:basedOn w:val="Normal"/>
    <w:next w:val="Normal"/>
    <w:uiPriority w:val="39"/>
    <w:unhideWhenUsed/>
    <w:pPr>
      <w:spacing w:after="100"/>
      <w:ind w:left="220"/>
    </w:pPr>
  </w:style>
  <w:style w:type="paragraph" w:styleId="Sadraj3">
    <w:name w:val="toc 3"/>
    <w:basedOn w:val="Normal"/>
    <w:next w:val="Normal"/>
    <w:uiPriority w:val="39"/>
    <w:unhideWhenUsed/>
    <w:pPr>
      <w:spacing w:after="100"/>
      <w:ind w:left="440"/>
    </w:pPr>
  </w:style>
  <w:style w:type="paragraph" w:styleId="Sadraj4">
    <w:name w:val="toc 4"/>
    <w:basedOn w:val="Normal"/>
    <w:next w:val="Normal"/>
    <w:uiPriority w:val="39"/>
    <w:unhideWhenUsed/>
    <w:pPr>
      <w:spacing w:after="100"/>
      <w:ind w:left="660"/>
    </w:pPr>
  </w:style>
  <w:style w:type="paragraph" w:styleId="Sadraj5">
    <w:name w:val="toc 5"/>
    <w:basedOn w:val="Normal"/>
    <w:next w:val="Normal"/>
    <w:uiPriority w:val="39"/>
    <w:unhideWhenUsed/>
    <w:pPr>
      <w:spacing w:after="100"/>
      <w:ind w:left="880"/>
    </w:pPr>
  </w:style>
  <w:style w:type="paragraph" w:styleId="Sadraj6">
    <w:name w:val="toc 6"/>
    <w:basedOn w:val="Normal"/>
    <w:next w:val="Normal"/>
    <w:uiPriority w:val="39"/>
    <w:unhideWhenUsed/>
    <w:pPr>
      <w:spacing w:after="100"/>
      <w:ind w:left="1100"/>
    </w:pPr>
  </w:style>
  <w:style w:type="paragraph" w:styleId="Sadraj7">
    <w:name w:val="toc 7"/>
    <w:basedOn w:val="Normal"/>
    <w:next w:val="Normal"/>
    <w:uiPriority w:val="39"/>
    <w:unhideWhenUsed/>
    <w:pPr>
      <w:spacing w:after="100"/>
      <w:ind w:left="1320"/>
    </w:pPr>
  </w:style>
  <w:style w:type="paragraph" w:styleId="Sadraj8">
    <w:name w:val="toc 8"/>
    <w:basedOn w:val="Normal"/>
    <w:next w:val="Normal"/>
    <w:uiPriority w:val="39"/>
    <w:unhideWhenUsed/>
    <w:pPr>
      <w:spacing w:after="100"/>
      <w:ind w:left="1540"/>
    </w:pPr>
  </w:style>
  <w:style w:type="paragraph" w:styleId="Sadraj9">
    <w:name w:val="toc 9"/>
    <w:basedOn w:val="Normal"/>
    <w:next w:val="Normal"/>
    <w:uiPriority w:val="39"/>
    <w:unhideWhenUsed/>
    <w:pPr>
      <w:spacing w:after="100"/>
      <w:ind w:left="1760"/>
    </w:pPr>
  </w:style>
  <w:style w:type="character" w:styleId="Tekstrezerviranogmjesta">
    <w:name w:val="Placeholder Text"/>
    <w:basedOn w:val="Zadanifontodlomka"/>
    <w:uiPriority w:val="99"/>
    <w:semiHidden/>
    <w:rPr>
      <w:color w:val="666666"/>
    </w:rPr>
  </w:style>
  <w:style w:type="paragraph" w:styleId="TOCNaslov">
    <w:name w:val="TOC Heading"/>
    <w:uiPriority w:val="39"/>
    <w:unhideWhenUsed/>
  </w:style>
  <w:style w:type="paragraph" w:styleId="Tablicaslika">
    <w:name w:val="table of figures"/>
    <w:basedOn w:val="Normal"/>
    <w:next w:val="Normal"/>
    <w:uiPriority w:val="99"/>
    <w:unhideWhenUsed/>
    <w:pPr>
      <w:spacing w:after="0"/>
    </w:pPr>
  </w:style>
  <w:style w:type="character" w:customStyle="1" w:styleId="Bodytext285pt">
    <w:name w:val="Body text (2) + 8;5 pt"/>
    <w:basedOn w:val="Zadanifontodlomka"/>
    <w:qFormat/>
    <w:rPr>
      <w:rFonts w:ascii="Times New Roman" w:eastAsia="Times New Roman" w:hAnsi="Times New Roman" w:cs="Times New Roman"/>
      <w:b w:val="0"/>
      <w:bCs w:val="0"/>
      <w:i w:val="0"/>
      <w:iCs w:val="0"/>
      <w:caps w:val="0"/>
      <w:smallCaps w:val="0"/>
      <w:strike w:val="0"/>
      <w:color w:val="000000"/>
      <w:spacing w:val="0"/>
      <w:sz w:val="17"/>
      <w:szCs w:val="17"/>
      <w:u w:val="none"/>
      <w:lang w:val="en-US"/>
    </w:rPr>
  </w:style>
  <w:style w:type="character" w:customStyle="1" w:styleId="TekstfusnoteChar">
    <w:name w:val="Tekst fusnote Char"/>
    <w:aliases w:val="Fußnote Char1,Podrozdział Char1,Fußnotentextf Char1,Footnote Text Char Char Char Char1,Footnote Text Char Char Char2,single space Char1,FOOTNOTES Char1,fn Char1,stile 1 Char1,Footnote Char1,Footnote1 Char1,Footnote2 Char1,f Char1"/>
    <w:basedOn w:val="Zadanifontodlomka"/>
    <w:link w:val="Tekstfusnote"/>
    <w:uiPriority w:val="99"/>
    <w:semiHidden/>
    <w:qFormat/>
    <w:rPr>
      <w:rFonts w:asciiTheme="minorHAnsi" w:hAnsiTheme="minorHAnsi"/>
      <w:sz w:val="20"/>
      <w:szCs w:val="20"/>
    </w:rPr>
  </w:style>
  <w:style w:type="character" w:customStyle="1" w:styleId="FootnoteCharacters">
    <w:name w:val="Footnote Characters"/>
    <w:basedOn w:val="Zadanifontodlomka"/>
    <w:uiPriority w:val="99"/>
    <w:semiHidden/>
    <w:unhideWhenUsed/>
    <w:qFormat/>
    <w:rPr>
      <w:vertAlign w:val="superscript"/>
    </w:rPr>
  </w:style>
  <w:style w:type="character" w:styleId="Referencafusnote">
    <w:name w:val="footnote reference"/>
    <w:aliases w:val="BVI fnr,ftref,BVI fnr Car Car,BVI fnr Car,BVI fnr Car Car Car Car,BVI fnr Car Car Car Car Char,stylish,BVI fnr Car Char1 Char,BVI fnr Car Car Char1 Char, BVI fnr, BVI fnr Car Car, BVI fnr Car Car Car Car, BVI fnr Car Car Car Car Char"/>
    <w:link w:val="Char2"/>
    <w:uiPriority w:val="99"/>
    <w:qFormat/>
    <w:rPr>
      <w:vertAlign w:val="superscript"/>
    </w:rPr>
  </w:style>
  <w:style w:type="character" w:customStyle="1" w:styleId="ZaglavljeChar">
    <w:name w:val="Zaglavlje Char"/>
    <w:basedOn w:val="Zadanifontodlomka"/>
    <w:link w:val="Zaglavlje"/>
    <w:uiPriority w:val="99"/>
    <w:qFormat/>
    <w:rPr>
      <w:rFonts w:asciiTheme="minorHAnsi" w:hAnsiTheme="minorHAnsi"/>
    </w:rPr>
  </w:style>
  <w:style w:type="character" w:customStyle="1" w:styleId="PodnojeChar">
    <w:name w:val="Podnožje Char"/>
    <w:basedOn w:val="Zadanifontodlomka"/>
    <w:link w:val="Podnoje"/>
    <w:uiPriority w:val="99"/>
    <w:qFormat/>
    <w:rPr>
      <w:rFonts w:asciiTheme="minorHAnsi" w:hAnsiTheme="minorHAnsi"/>
    </w:rPr>
  </w:style>
  <w:style w:type="character" w:customStyle="1" w:styleId="TekstbaloniaChar">
    <w:name w:val="Tekst balončića Char"/>
    <w:basedOn w:val="Zadanifontodlomka"/>
    <w:link w:val="Tekstbalonia"/>
    <w:uiPriority w:val="99"/>
    <w:semiHidden/>
    <w:qFormat/>
    <w:rPr>
      <w:rFonts w:ascii="Segoe UI" w:hAnsi="Segoe UI" w:cs="Segoe UI"/>
      <w:sz w:val="18"/>
      <w:szCs w:val="18"/>
    </w:rPr>
  </w:style>
  <w:style w:type="character" w:styleId="Referencakomentara">
    <w:name w:val="annotation reference"/>
    <w:basedOn w:val="Zadanifontodlomka"/>
    <w:uiPriority w:val="99"/>
    <w:semiHidden/>
    <w:unhideWhenUsed/>
    <w:qFormat/>
    <w:rPr>
      <w:sz w:val="16"/>
      <w:szCs w:val="16"/>
    </w:rPr>
  </w:style>
  <w:style w:type="character" w:customStyle="1" w:styleId="TekstkomentaraChar">
    <w:name w:val="Tekst komentara Char"/>
    <w:basedOn w:val="Zadanifontodlomka"/>
    <w:link w:val="Tekstkomentara"/>
    <w:uiPriority w:val="99"/>
    <w:semiHidden/>
    <w:qFormat/>
    <w:rPr>
      <w:rFonts w:asciiTheme="minorHAnsi" w:hAnsiTheme="minorHAnsi"/>
      <w:sz w:val="20"/>
      <w:szCs w:val="20"/>
    </w:rPr>
  </w:style>
  <w:style w:type="character" w:customStyle="1" w:styleId="PredmetkomentaraChar">
    <w:name w:val="Predmet komentara Char"/>
    <w:basedOn w:val="TekstkomentaraChar"/>
    <w:link w:val="Predmetkomentara"/>
    <w:uiPriority w:val="99"/>
    <w:semiHidden/>
    <w:qFormat/>
    <w:rPr>
      <w:rFonts w:asciiTheme="minorHAnsi" w:hAnsiTheme="minorHAnsi"/>
      <w:b/>
      <w:bCs/>
      <w:sz w:val="20"/>
      <w:szCs w:val="20"/>
    </w:rPr>
  </w:style>
  <w:style w:type="character" w:styleId="Referencakrajnjebiljeke">
    <w:name w:val="endnote reference"/>
    <w:rPr>
      <w:vertAlign w:val="superscript"/>
    </w:rPr>
  </w:style>
  <w:style w:type="character" w:customStyle="1" w:styleId="EndnoteCharacters">
    <w:name w:val="Endnote Characters"/>
    <w:qFormat/>
  </w:style>
  <w:style w:type="paragraph" w:customStyle="1" w:styleId="Heading">
    <w:name w:val="Heading"/>
    <w:basedOn w:val="Normal"/>
    <w:next w:val="Tijeloteksta"/>
    <w:qFormat/>
    <w:pPr>
      <w:keepNext/>
      <w:spacing w:before="240" w:after="120"/>
    </w:pPr>
    <w:rPr>
      <w:rFonts w:ascii="Carlito" w:eastAsia="DejaVu Sans" w:hAnsi="Carlito" w:cs="DejaVu Sans"/>
      <w:sz w:val="28"/>
      <w:szCs w:val="28"/>
    </w:rPr>
  </w:style>
  <w:style w:type="paragraph" w:styleId="Tijeloteksta">
    <w:name w:val="Body Text"/>
    <w:basedOn w:val="Normal"/>
    <w:pPr>
      <w:spacing w:after="140" w:line="276" w:lineRule="auto"/>
    </w:pPr>
  </w:style>
  <w:style w:type="paragraph" w:styleId="Popis">
    <w:name w:val="List"/>
    <w:basedOn w:val="Tijeloteksta"/>
  </w:style>
  <w:style w:type="paragraph" w:styleId="Opisslik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Odlomakpopisa">
    <w:name w:val="List Paragraph"/>
    <w:basedOn w:val="Normal"/>
    <w:uiPriority w:val="34"/>
    <w:qFormat/>
    <w:pPr>
      <w:spacing w:after="200" w:line="276" w:lineRule="auto"/>
      <w:ind w:left="720"/>
      <w:contextualSpacing/>
    </w:pPr>
  </w:style>
  <w:style w:type="paragraph" w:styleId="Tekstfusnote">
    <w:name w:val="footnote text"/>
    <w:aliases w:val="Fußnote,Podrozdział,Fußnotentextf,Footnote Text Char Char Char,Footnote Text Char Char,single space,FOOTNOTES,fn,stile 1,Footnote,Footnote1,Footnote2,Footnote3,Footnote4,Footnote5,Footnote6,f,Footnote text,Schriftart: 9 pt,Footnote7"/>
    <w:basedOn w:val="Normal"/>
    <w:link w:val="TekstfusnoteChar"/>
    <w:uiPriority w:val="99"/>
    <w:unhideWhenUsed/>
    <w:qFormat/>
    <w:pPr>
      <w:spacing w:after="0" w:line="240" w:lineRule="auto"/>
    </w:pPr>
    <w:rPr>
      <w:sz w:val="20"/>
      <w:szCs w:val="20"/>
    </w:rPr>
  </w:style>
  <w:style w:type="paragraph" w:styleId="Bezproreda">
    <w:name w:val="No Spacing"/>
    <w:basedOn w:val="Normal"/>
    <w:uiPriority w:val="1"/>
    <w:qFormat/>
    <w:pPr>
      <w:spacing w:after="0" w:line="240" w:lineRule="auto"/>
    </w:pPr>
    <w:rPr>
      <w:rFonts w:eastAsiaTheme="minorEastAsia"/>
    </w:rPr>
  </w:style>
  <w:style w:type="paragraph" w:customStyle="1" w:styleId="HeaderandFooter">
    <w:name w:val="Header and Footer"/>
    <w:basedOn w:val="Normal"/>
    <w:qFormat/>
  </w:style>
  <w:style w:type="paragraph" w:styleId="Zaglavlje">
    <w:name w:val="header"/>
    <w:basedOn w:val="Normal"/>
    <w:link w:val="ZaglavljeChar"/>
    <w:uiPriority w:val="99"/>
    <w:unhideWhenUsed/>
    <w:pPr>
      <w:tabs>
        <w:tab w:val="center" w:pos="4536"/>
        <w:tab w:val="right" w:pos="9072"/>
      </w:tabs>
      <w:spacing w:after="0" w:line="240" w:lineRule="auto"/>
    </w:pPr>
  </w:style>
  <w:style w:type="paragraph" w:styleId="Podnoje">
    <w:name w:val="footer"/>
    <w:basedOn w:val="Normal"/>
    <w:link w:val="PodnojeChar"/>
    <w:uiPriority w:val="99"/>
    <w:unhideWhenUsed/>
    <w:pPr>
      <w:tabs>
        <w:tab w:val="center" w:pos="4536"/>
        <w:tab w:val="right" w:pos="9072"/>
      </w:tabs>
      <w:spacing w:after="0" w:line="240" w:lineRule="auto"/>
    </w:pPr>
  </w:style>
  <w:style w:type="paragraph" w:styleId="Revizija">
    <w:name w:val="Revision"/>
    <w:uiPriority w:val="99"/>
    <w:semiHidden/>
    <w:qFormat/>
    <w:rPr>
      <w:rFonts w:asciiTheme="minorHAnsi" w:eastAsia="Calibri" w:hAnsiTheme="minorHAnsi"/>
    </w:rPr>
  </w:style>
  <w:style w:type="paragraph" w:styleId="Tekstbalonia">
    <w:name w:val="Balloon Text"/>
    <w:basedOn w:val="Normal"/>
    <w:link w:val="TekstbaloniaChar"/>
    <w:uiPriority w:val="99"/>
    <w:semiHidden/>
    <w:unhideWhenUsed/>
    <w:qFormat/>
    <w:pPr>
      <w:spacing w:after="0" w:line="240" w:lineRule="auto"/>
    </w:pPr>
    <w:rPr>
      <w:rFonts w:ascii="Segoe UI" w:hAnsi="Segoe UI" w:cs="Segoe UI"/>
      <w:sz w:val="18"/>
      <w:szCs w:val="18"/>
    </w:rPr>
  </w:style>
  <w:style w:type="paragraph" w:styleId="Tekstkomentara">
    <w:name w:val="annotation text"/>
    <w:basedOn w:val="Normal"/>
    <w:link w:val="TekstkomentaraChar"/>
    <w:uiPriority w:val="99"/>
    <w:semiHidden/>
    <w:unhideWhenUsed/>
    <w:pPr>
      <w:spacing w:line="240" w:lineRule="auto"/>
    </w:pPr>
    <w:rPr>
      <w:sz w:val="20"/>
      <w:szCs w:val="20"/>
    </w:rPr>
  </w:style>
  <w:style w:type="paragraph" w:styleId="Predmetkomentara">
    <w:name w:val="annotation subject"/>
    <w:basedOn w:val="Tekstkomentara"/>
    <w:next w:val="Tekstkomentara"/>
    <w:link w:val="PredmetkomentaraChar"/>
    <w:uiPriority w:val="99"/>
    <w:semiHidden/>
    <w:unhideWhenUsed/>
    <w:qFormat/>
    <w:rPr>
      <w:b/>
      <w:bCs/>
    </w:rPr>
  </w:style>
  <w:style w:type="table" w:styleId="Reetkatablice">
    <w:name w:val="Table Grid"/>
    <w:basedOn w:val="Obinatablica"/>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037F23"/>
    <w:pPr>
      <w:autoSpaceDE w:val="0"/>
      <w:autoSpaceDN w:val="0"/>
      <w:adjustRightInd w:val="0"/>
    </w:pPr>
    <w:rPr>
      <w:rFonts w:ascii="Cambria" w:eastAsia="Times New Roman" w:hAnsi="Cambria" w:cs="Cambria"/>
      <w:color w:val="000000"/>
      <w:sz w:val="24"/>
      <w:szCs w:val="24"/>
      <w:lang w:val="en-GB"/>
    </w:rPr>
  </w:style>
  <w:style w:type="character" w:customStyle="1" w:styleId="FootnoteTextChar1">
    <w:name w:val="Footnote Text Char1"/>
    <w:aliases w:val="Fußnote Char,Podrozdział Char,Fußnotentextf Char,Footnote Text Char Char Char Char,Footnote Text Char Char Char1,single space Char,FOOTNOTES Char,fn Char,stile 1 Char,Footnote Char,Footnote1 Char,Footnote2 Char,Footnote3 Char,f Char"/>
    <w:basedOn w:val="Zadanifontodlomka"/>
    <w:uiPriority w:val="99"/>
    <w:locked/>
    <w:rsid w:val="00037F23"/>
    <w:rPr>
      <w:rFonts w:ascii="Times New Roman" w:eastAsia="Times New Roman" w:hAnsi="Times New Roman" w:cs="Times New Roman"/>
      <w:noProof/>
      <w:sz w:val="20"/>
      <w:szCs w:val="20"/>
      <w:lang w:eastAsia="en-US"/>
    </w:rPr>
  </w:style>
  <w:style w:type="paragraph" w:customStyle="1" w:styleId="Char2">
    <w:name w:val="Char2"/>
    <w:basedOn w:val="Normal"/>
    <w:link w:val="Referencafusnote"/>
    <w:uiPriority w:val="99"/>
    <w:rsid w:val="00037F23"/>
    <w:pPr>
      <w:spacing w:line="240" w:lineRule="exact"/>
    </w:pPr>
    <w:rPr>
      <w:rFonts w:ascii="Book Antiqua" w:eastAsiaTheme="minorHAnsi" w:hAnsi="Book Antiqua"/>
      <w:vertAlign w:val="superscript"/>
    </w:rPr>
  </w:style>
  <w:style w:type="character" w:customStyle="1" w:styleId="normaltextrun">
    <w:name w:val="normaltextrun"/>
    <w:basedOn w:val="Zadanifontodlomka"/>
    <w:rsid w:val="00037F23"/>
  </w:style>
  <w:style w:type="character" w:customStyle="1" w:styleId="eop">
    <w:name w:val="eop"/>
    <w:basedOn w:val="Zadanifontodlomka"/>
    <w:rsid w:val="00037F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7397EC-DC1F-4295-9348-E620B3BD4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1397</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Vrebac</dc:creator>
  <dc:description/>
  <cp:lastModifiedBy>Ivana Koporčić</cp:lastModifiedBy>
  <cp:revision>10</cp:revision>
  <dcterms:created xsi:type="dcterms:W3CDTF">2025-11-27T10:56:00Z</dcterms:created>
  <dcterms:modified xsi:type="dcterms:W3CDTF">2026-02-27T08:43:00Z</dcterms:modified>
  <dc:language>en-US</dc:language>
</cp:coreProperties>
</file>