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4A0" w:firstRow="1" w:lastRow="0" w:firstColumn="1" w:lastColumn="0" w:noHBand="0" w:noVBand="1"/>
      </w:tblPr>
      <w:tblGrid>
        <w:gridCol w:w="2254"/>
        <w:gridCol w:w="6746"/>
      </w:tblGrid>
      <w:tr w:rsidR="00AC3035" w14:paraId="6E67F144" w14:textId="77777777">
        <w:trPr>
          <w:tblCellSpacing w:w="60" w:type="dxa"/>
        </w:trPr>
        <w:tc>
          <w:tcPr>
            <w:tcW w:w="1200" w:type="pct"/>
            <w:shd w:val="clear" w:color="auto" w:fill="E7F0F9"/>
          </w:tcPr>
          <w:p w14:paraId="7C799D6C" w14:textId="77777777" w:rsidR="00AC3035" w:rsidRDefault="00D514E3" w:rsidP="00846F93">
            <w:pPr>
              <w:spacing w:after="0" w:line="240" w:lineRule="auto"/>
              <w:jc w:val="both"/>
            </w:pPr>
            <w:r>
              <w:rPr>
                <w:b/>
              </w:rPr>
              <w:t>RKP broj</w:t>
            </w:r>
          </w:p>
        </w:tc>
        <w:tc>
          <w:tcPr>
            <w:tcW w:w="0" w:type="auto"/>
            <w:shd w:val="clear" w:color="auto" w:fill="E7F0F9"/>
          </w:tcPr>
          <w:p w14:paraId="60992687" w14:textId="77777777" w:rsidR="00AC3035" w:rsidRDefault="00D514E3" w:rsidP="00846F93">
            <w:pPr>
              <w:spacing w:after="0" w:line="240" w:lineRule="auto"/>
              <w:jc w:val="both"/>
            </w:pPr>
            <w:r>
              <w:t>52209</w:t>
            </w:r>
          </w:p>
        </w:tc>
      </w:tr>
      <w:tr w:rsidR="00AC3035" w14:paraId="38FD20B0" w14:textId="77777777">
        <w:trPr>
          <w:tblCellSpacing w:w="60" w:type="dxa"/>
        </w:trPr>
        <w:tc>
          <w:tcPr>
            <w:tcW w:w="1200" w:type="pct"/>
            <w:shd w:val="clear" w:color="auto" w:fill="E7F0F9"/>
          </w:tcPr>
          <w:p w14:paraId="249FB0F2" w14:textId="77777777" w:rsidR="00AC3035" w:rsidRDefault="00D514E3" w:rsidP="00846F93">
            <w:pPr>
              <w:spacing w:after="0" w:line="240" w:lineRule="auto"/>
              <w:jc w:val="both"/>
            </w:pPr>
            <w:r>
              <w:rPr>
                <w:b/>
              </w:rPr>
              <w:t>Naziv obveznika</w:t>
            </w:r>
          </w:p>
        </w:tc>
        <w:tc>
          <w:tcPr>
            <w:tcW w:w="0" w:type="auto"/>
            <w:shd w:val="clear" w:color="auto" w:fill="E7F0F9"/>
          </w:tcPr>
          <w:p w14:paraId="1D53F57B" w14:textId="77777777" w:rsidR="00AC3035" w:rsidRDefault="00D514E3" w:rsidP="00846F93">
            <w:pPr>
              <w:spacing w:after="0" w:line="240" w:lineRule="auto"/>
              <w:jc w:val="both"/>
            </w:pPr>
            <w:r>
              <w:t>HRVATSKA ZAKLADA ZA ZNANOST</w:t>
            </w:r>
          </w:p>
        </w:tc>
      </w:tr>
      <w:tr w:rsidR="00AC3035" w14:paraId="308B9CB6" w14:textId="77777777">
        <w:trPr>
          <w:tblCellSpacing w:w="60" w:type="dxa"/>
        </w:trPr>
        <w:tc>
          <w:tcPr>
            <w:tcW w:w="1200" w:type="pct"/>
            <w:shd w:val="clear" w:color="auto" w:fill="E7F0F9"/>
          </w:tcPr>
          <w:p w14:paraId="61DBD1D5" w14:textId="77777777" w:rsidR="00AC3035" w:rsidRDefault="00D514E3" w:rsidP="00846F93">
            <w:pPr>
              <w:spacing w:after="0" w:line="240" w:lineRule="auto"/>
              <w:jc w:val="both"/>
            </w:pPr>
            <w:r>
              <w:rPr>
                <w:b/>
              </w:rPr>
              <w:t>Razina</w:t>
            </w:r>
          </w:p>
        </w:tc>
        <w:tc>
          <w:tcPr>
            <w:tcW w:w="0" w:type="auto"/>
            <w:shd w:val="clear" w:color="auto" w:fill="E7F0F9"/>
          </w:tcPr>
          <w:p w14:paraId="490DC6AC" w14:textId="77777777" w:rsidR="00AC3035" w:rsidRDefault="00D514E3" w:rsidP="00846F93">
            <w:pPr>
              <w:spacing w:after="0" w:line="240" w:lineRule="auto"/>
              <w:jc w:val="both"/>
            </w:pPr>
            <w:r>
              <w:t>11</w:t>
            </w:r>
          </w:p>
        </w:tc>
      </w:tr>
    </w:tbl>
    <w:p w14:paraId="7707BEFE" w14:textId="77777777" w:rsidR="00AC3035" w:rsidRDefault="00D514E3" w:rsidP="00846F93">
      <w:pPr>
        <w:jc w:val="both"/>
      </w:pPr>
      <w:r>
        <w:br/>
      </w:r>
    </w:p>
    <w:p w14:paraId="7F36FE0C" w14:textId="77777777" w:rsidR="00AC3035" w:rsidRDefault="00D514E3" w:rsidP="00F225E7">
      <w:pPr>
        <w:spacing w:line="240" w:lineRule="auto"/>
        <w:jc w:val="center"/>
      </w:pPr>
      <w:r>
        <w:rPr>
          <w:b/>
          <w:sz w:val="28"/>
        </w:rPr>
        <w:t>BILJEŠKE UZ FINANCIJSKE IZVJEŠTAJE</w:t>
      </w:r>
    </w:p>
    <w:p w14:paraId="7BBD0239" w14:textId="77777777" w:rsidR="00AC3035" w:rsidRDefault="00D514E3" w:rsidP="00F225E7">
      <w:pPr>
        <w:spacing w:line="240" w:lineRule="auto"/>
        <w:jc w:val="center"/>
      </w:pPr>
      <w:r>
        <w:rPr>
          <w:b/>
          <w:sz w:val="28"/>
        </w:rPr>
        <w:t>ZA RAZDOBLJE</w:t>
      </w:r>
    </w:p>
    <w:p w14:paraId="1D0B4C41" w14:textId="77777777" w:rsidR="00AC3035" w:rsidRDefault="00D514E3" w:rsidP="00F225E7">
      <w:pPr>
        <w:spacing w:line="240" w:lineRule="auto"/>
        <w:jc w:val="center"/>
      </w:pPr>
      <w:r>
        <w:rPr>
          <w:b/>
          <w:sz w:val="28"/>
        </w:rPr>
        <w:t>I - XII 2025.</w:t>
      </w:r>
    </w:p>
    <w:p w14:paraId="557923B7" w14:textId="77777777" w:rsidR="00AC3035" w:rsidRDefault="00AC3035" w:rsidP="00846F93">
      <w:pPr>
        <w:jc w:val="both"/>
      </w:pPr>
    </w:p>
    <w:p w14:paraId="235C15F9" w14:textId="77777777" w:rsidR="00AC3035" w:rsidRDefault="00D514E3" w:rsidP="00846F93">
      <w:pPr>
        <w:keepNext/>
        <w:spacing w:line="240" w:lineRule="auto"/>
        <w:jc w:val="both"/>
      </w:pPr>
      <w:r>
        <w:rPr>
          <w:b/>
          <w:sz w:val="28"/>
        </w:rPr>
        <w:t>Izvještaj o prihodima i rashodima, primicima i izdacima</w:t>
      </w:r>
    </w:p>
    <w:p w14:paraId="1EC3B9EA" w14:textId="77777777" w:rsidR="00AC3035" w:rsidRDefault="00D514E3" w:rsidP="00846F93">
      <w:pPr>
        <w:keepNext/>
        <w:spacing w:line="240" w:lineRule="auto"/>
        <w:jc w:val="both"/>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787988F" w14:textId="77777777">
        <w:trPr>
          <w:cantSplit/>
        </w:trPr>
        <w:tc>
          <w:tcPr>
            <w:tcW w:w="700" w:type="dxa"/>
            <w:shd w:val="clear" w:color="auto" w:fill="E7F0F9"/>
            <w:tcMar>
              <w:top w:w="0" w:type="dxa"/>
              <w:bottom w:w="0" w:type="dxa"/>
            </w:tcMar>
            <w:vAlign w:val="center"/>
          </w:tcPr>
          <w:p w14:paraId="55C01249"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48A50E9"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94EE50C"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2B5AE24"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7EE65811"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65CD7ED5" w14:textId="77777777" w:rsidR="00AC3035" w:rsidRDefault="00D514E3" w:rsidP="00846F93">
            <w:pPr>
              <w:keepNext/>
              <w:keepLines/>
              <w:spacing w:after="0" w:line="240" w:lineRule="auto"/>
              <w:jc w:val="both"/>
            </w:pPr>
            <w:r>
              <w:rPr>
                <w:b/>
                <w:sz w:val="18"/>
              </w:rPr>
              <w:t>Indeks (%)</w:t>
            </w:r>
          </w:p>
        </w:tc>
      </w:tr>
      <w:tr w:rsidR="00AC3035" w14:paraId="60EB1D4F" w14:textId="77777777">
        <w:trPr>
          <w:cantSplit/>
          <w:trHeight w:val="560"/>
        </w:trPr>
        <w:tc>
          <w:tcPr>
            <w:tcW w:w="700" w:type="dxa"/>
            <w:tcMar>
              <w:top w:w="0" w:type="dxa"/>
              <w:bottom w:w="0" w:type="dxa"/>
            </w:tcMar>
            <w:vAlign w:val="center"/>
          </w:tcPr>
          <w:p w14:paraId="47F45DFF" w14:textId="77777777" w:rsidR="00AC3035" w:rsidRDefault="00D514E3" w:rsidP="00846F93">
            <w:pPr>
              <w:keepNext/>
              <w:keepLines/>
              <w:spacing w:after="0" w:line="240" w:lineRule="auto"/>
              <w:jc w:val="both"/>
            </w:pPr>
            <w:r>
              <w:rPr>
                <w:sz w:val="18"/>
              </w:rPr>
              <w:t>6</w:t>
            </w:r>
          </w:p>
        </w:tc>
        <w:tc>
          <w:tcPr>
            <w:tcW w:w="3180" w:type="dxa"/>
            <w:tcMar>
              <w:top w:w="0" w:type="dxa"/>
              <w:bottom w:w="0" w:type="dxa"/>
            </w:tcMar>
            <w:vAlign w:val="center"/>
          </w:tcPr>
          <w:p w14:paraId="04C6D462" w14:textId="77777777" w:rsidR="00AC3035" w:rsidRDefault="00D514E3" w:rsidP="00846F93">
            <w:pPr>
              <w:keepNext/>
              <w:keepLines/>
              <w:spacing w:after="0" w:line="240" w:lineRule="auto"/>
              <w:jc w:val="both"/>
            </w:pPr>
            <w:r>
              <w:rPr>
                <w:sz w:val="18"/>
              </w:rPr>
              <w:t>PRIHODI POSLOVANJA (šifre 61+62+63+64+65+66+67+68)</w:t>
            </w:r>
          </w:p>
        </w:tc>
        <w:tc>
          <w:tcPr>
            <w:tcW w:w="700" w:type="dxa"/>
            <w:tcMar>
              <w:top w:w="0" w:type="dxa"/>
              <w:bottom w:w="0" w:type="dxa"/>
            </w:tcMar>
            <w:vAlign w:val="center"/>
          </w:tcPr>
          <w:p w14:paraId="5ACE77C9" w14:textId="77777777" w:rsidR="00AC3035" w:rsidRDefault="00D514E3" w:rsidP="00846F93">
            <w:pPr>
              <w:keepNext/>
              <w:keepLines/>
              <w:spacing w:after="0" w:line="240" w:lineRule="auto"/>
              <w:jc w:val="both"/>
            </w:pPr>
            <w:r>
              <w:rPr>
                <w:sz w:val="18"/>
              </w:rPr>
              <w:t>6</w:t>
            </w:r>
          </w:p>
        </w:tc>
        <w:tc>
          <w:tcPr>
            <w:tcW w:w="1860" w:type="dxa"/>
            <w:tcMar>
              <w:top w:w="0" w:type="dxa"/>
              <w:bottom w:w="0" w:type="dxa"/>
            </w:tcMar>
            <w:vAlign w:val="center"/>
          </w:tcPr>
          <w:p w14:paraId="3DD63F19" w14:textId="77777777" w:rsidR="00AC3035" w:rsidRDefault="00D514E3" w:rsidP="00846F93">
            <w:pPr>
              <w:keepNext/>
              <w:keepLines/>
              <w:spacing w:after="0" w:line="240" w:lineRule="auto"/>
              <w:jc w:val="both"/>
            </w:pPr>
            <w:r>
              <w:rPr>
                <w:sz w:val="18"/>
              </w:rPr>
              <w:t>37.959.801,29</w:t>
            </w:r>
          </w:p>
        </w:tc>
        <w:tc>
          <w:tcPr>
            <w:tcW w:w="1860" w:type="dxa"/>
            <w:tcMar>
              <w:top w:w="0" w:type="dxa"/>
              <w:bottom w:w="0" w:type="dxa"/>
            </w:tcMar>
            <w:vAlign w:val="center"/>
          </w:tcPr>
          <w:p w14:paraId="5F3F7D31" w14:textId="77777777" w:rsidR="00AC3035" w:rsidRDefault="00D514E3" w:rsidP="00846F93">
            <w:pPr>
              <w:keepNext/>
              <w:keepLines/>
              <w:spacing w:after="0" w:line="240" w:lineRule="auto"/>
              <w:jc w:val="both"/>
            </w:pPr>
            <w:r>
              <w:rPr>
                <w:sz w:val="18"/>
              </w:rPr>
              <w:t>39.665.158,75</w:t>
            </w:r>
          </w:p>
        </w:tc>
        <w:tc>
          <w:tcPr>
            <w:tcW w:w="700" w:type="dxa"/>
            <w:tcMar>
              <w:top w:w="0" w:type="dxa"/>
              <w:bottom w:w="0" w:type="dxa"/>
            </w:tcMar>
            <w:vAlign w:val="center"/>
          </w:tcPr>
          <w:p w14:paraId="21B2BC36" w14:textId="77777777" w:rsidR="00AC3035" w:rsidRDefault="00D514E3" w:rsidP="00846F93">
            <w:pPr>
              <w:keepNext/>
              <w:keepLines/>
              <w:spacing w:after="0" w:line="240" w:lineRule="auto"/>
              <w:jc w:val="both"/>
            </w:pPr>
            <w:r>
              <w:rPr>
                <w:sz w:val="18"/>
              </w:rPr>
              <w:t>104,5</w:t>
            </w:r>
          </w:p>
        </w:tc>
      </w:tr>
      <w:tr w:rsidR="00AC3035" w14:paraId="16BADB46" w14:textId="77777777">
        <w:trPr>
          <w:cantSplit/>
          <w:trHeight w:val="560"/>
        </w:trPr>
        <w:tc>
          <w:tcPr>
            <w:tcW w:w="700" w:type="dxa"/>
            <w:tcMar>
              <w:top w:w="0" w:type="dxa"/>
              <w:bottom w:w="0" w:type="dxa"/>
            </w:tcMar>
            <w:vAlign w:val="center"/>
          </w:tcPr>
          <w:p w14:paraId="36D05AA8" w14:textId="77777777" w:rsidR="00AC3035" w:rsidRDefault="00D514E3" w:rsidP="00846F93">
            <w:pPr>
              <w:keepNext/>
              <w:keepLines/>
              <w:spacing w:after="0" w:line="240" w:lineRule="auto"/>
              <w:jc w:val="both"/>
            </w:pPr>
            <w:r>
              <w:rPr>
                <w:sz w:val="18"/>
              </w:rPr>
              <w:t>3</w:t>
            </w:r>
          </w:p>
        </w:tc>
        <w:tc>
          <w:tcPr>
            <w:tcW w:w="3180" w:type="dxa"/>
            <w:tcMar>
              <w:top w:w="0" w:type="dxa"/>
              <w:bottom w:w="0" w:type="dxa"/>
            </w:tcMar>
            <w:vAlign w:val="center"/>
          </w:tcPr>
          <w:p w14:paraId="7232BBA4" w14:textId="77777777" w:rsidR="00AC3035" w:rsidRDefault="00D514E3" w:rsidP="00846F93">
            <w:pPr>
              <w:keepNext/>
              <w:keepLines/>
              <w:spacing w:after="0" w:line="240" w:lineRule="auto"/>
              <w:jc w:val="both"/>
            </w:pPr>
            <w:r>
              <w:rPr>
                <w:sz w:val="18"/>
              </w:rPr>
              <w:t>RASHODI POSLOVANJA (šifre 31+32+34+35+36+37+38)</w:t>
            </w:r>
          </w:p>
        </w:tc>
        <w:tc>
          <w:tcPr>
            <w:tcW w:w="700" w:type="dxa"/>
            <w:tcMar>
              <w:top w:w="0" w:type="dxa"/>
              <w:bottom w:w="0" w:type="dxa"/>
            </w:tcMar>
            <w:vAlign w:val="center"/>
          </w:tcPr>
          <w:p w14:paraId="1F556FE7" w14:textId="77777777" w:rsidR="00AC3035" w:rsidRDefault="00D514E3" w:rsidP="00846F93">
            <w:pPr>
              <w:keepNext/>
              <w:keepLines/>
              <w:spacing w:after="0" w:line="240" w:lineRule="auto"/>
              <w:jc w:val="both"/>
            </w:pPr>
            <w:r>
              <w:rPr>
                <w:sz w:val="18"/>
              </w:rPr>
              <w:t>3</w:t>
            </w:r>
          </w:p>
        </w:tc>
        <w:tc>
          <w:tcPr>
            <w:tcW w:w="1860" w:type="dxa"/>
            <w:tcMar>
              <w:top w:w="0" w:type="dxa"/>
              <w:bottom w:w="0" w:type="dxa"/>
            </w:tcMar>
            <w:vAlign w:val="center"/>
          </w:tcPr>
          <w:p w14:paraId="2BB2A4FF" w14:textId="77777777" w:rsidR="00AC3035" w:rsidRDefault="00D514E3" w:rsidP="00846F93">
            <w:pPr>
              <w:keepNext/>
              <w:keepLines/>
              <w:spacing w:after="0" w:line="240" w:lineRule="auto"/>
              <w:jc w:val="both"/>
            </w:pPr>
            <w:r>
              <w:rPr>
                <w:sz w:val="18"/>
              </w:rPr>
              <w:t>38.038.428,90</w:t>
            </w:r>
          </w:p>
        </w:tc>
        <w:tc>
          <w:tcPr>
            <w:tcW w:w="1860" w:type="dxa"/>
            <w:tcMar>
              <w:top w:w="0" w:type="dxa"/>
              <w:bottom w:w="0" w:type="dxa"/>
            </w:tcMar>
            <w:vAlign w:val="center"/>
          </w:tcPr>
          <w:p w14:paraId="7F708753" w14:textId="77777777" w:rsidR="00AC3035" w:rsidRDefault="00D514E3" w:rsidP="00846F93">
            <w:pPr>
              <w:keepNext/>
              <w:keepLines/>
              <w:spacing w:after="0" w:line="240" w:lineRule="auto"/>
              <w:jc w:val="both"/>
            </w:pPr>
            <w:r>
              <w:rPr>
                <w:sz w:val="18"/>
              </w:rPr>
              <w:t>39.623.947,52</w:t>
            </w:r>
          </w:p>
        </w:tc>
        <w:tc>
          <w:tcPr>
            <w:tcW w:w="700" w:type="dxa"/>
            <w:tcMar>
              <w:top w:w="0" w:type="dxa"/>
              <w:bottom w:w="0" w:type="dxa"/>
            </w:tcMar>
            <w:vAlign w:val="center"/>
          </w:tcPr>
          <w:p w14:paraId="1B04804D" w14:textId="77777777" w:rsidR="00AC3035" w:rsidRDefault="00D514E3" w:rsidP="00846F93">
            <w:pPr>
              <w:keepNext/>
              <w:keepLines/>
              <w:spacing w:after="0" w:line="240" w:lineRule="auto"/>
              <w:jc w:val="both"/>
            </w:pPr>
            <w:r>
              <w:rPr>
                <w:sz w:val="18"/>
              </w:rPr>
              <w:t>104,2</w:t>
            </w:r>
          </w:p>
        </w:tc>
      </w:tr>
      <w:tr w:rsidR="00AC3035" w14:paraId="2E970C3C" w14:textId="77777777">
        <w:trPr>
          <w:cantSplit/>
          <w:trHeight w:val="560"/>
        </w:trPr>
        <w:tc>
          <w:tcPr>
            <w:tcW w:w="700" w:type="dxa"/>
            <w:tcMar>
              <w:top w:w="0" w:type="dxa"/>
              <w:bottom w:w="0" w:type="dxa"/>
            </w:tcMar>
            <w:vAlign w:val="center"/>
          </w:tcPr>
          <w:p w14:paraId="197AC2FB"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1596D3A7" w14:textId="77777777" w:rsidR="00AC3035" w:rsidRDefault="00D514E3" w:rsidP="00846F93">
            <w:pPr>
              <w:keepNext/>
              <w:keepLines/>
              <w:spacing w:after="0" w:line="240" w:lineRule="auto"/>
              <w:jc w:val="both"/>
            </w:pPr>
            <w:r>
              <w:rPr>
                <w:b/>
                <w:sz w:val="18"/>
              </w:rPr>
              <w:t>VIŠAK PRIHODA POSLOVANJA (šifre 6-Z005)</w:t>
            </w:r>
          </w:p>
        </w:tc>
        <w:tc>
          <w:tcPr>
            <w:tcW w:w="700" w:type="dxa"/>
            <w:tcMar>
              <w:top w:w="0" w:type="dxa"/>
              <w:bottom w:w="0" w:type="dxa"/>
            </w:tcMar>
            <w:vAlign w:val="center"/>
          </w:tcPr>
          <w:p w14:paraId="5642778C" w14:textId="77777777" w:rsidR="00AC3035" w:rsidRDefault="00D514E3" w:rsidP="00846F93">
            <w:pPr>
              <w:keepNext/>
              <w:keepLines/>
              <w:spacing w:after="0" w:line="240" w:lineRule="auto"/>
              <w:jc w:val="both"/>
            </w:pPr>
            <w:r>
              <w:rPr>
                <w:b/>
                <w:sz w:val="18"/>
              </w:rPr>
              <w:t>X001</w:t>
            </w:r>
          </w:p>
        </w:tc>
        <w:tc>
          <w:tcPr>
            <w:tcW w:w="1860" w:type="dxa"/>
            <w:tcMar>
              <w:top w:w="0" w:type="dxa"/>
              <w:bottom w:w="0" w:type="dxa"/>
            </w:tcMar>
            <w:vAlign w:val="center"/>
          </w:tcPr>
          <w:p w14:paraId="4EF11372" w14:textId="77777777" w:rsidR="00AC3035" w:rsidRDefault="00D514E3" w:rsidP="00846F93">
            <w:pPr>
              <w:keepNext/>
              <w:keepLines/>
              <w:spacing w:after="0" w:line="240" w:lineRule="auto"/>
              <w:jc w:val="both"/>
            </w:pPr>
            <w:r>
              <w:rPr>
                <w:b/>
                <w:sz w:val="18"/>
              </w:rPr>
              <w:t>0,00</w:t>
            </w:r>
          </w:p>
        </w:tc>
        <w:tc>
          <w:tcPr>
            <w:tcW w:w="1860" w:type="dxa"/>
            <w:tcMar>
              <w:top w:w="0" w:type="dxa"/>
              <w:bottom w:w="0" w:type="dxa"/>
            </w:tcMar>
            <w:vAlign w:val="center"/>
          </w:tcPr>
          <w:p w14:paraId="1183D13C" w14:textId="77777777" w:rsidR="00AC3035" w:rsidRDefault="00D514E3" w:rsidP="00846F93">
            <w:pPr>
              <w:keepNext/>
              <w:keepLines/>
              <w:spacing w:after="0" w:line="240" w:lineRule="auto"/>
              <w:jc w:val="both"/>
            </w:pPr>
            <w:r>
              <w:rPr>
                <w:b/>
                <w:sz w:val="18"/>
              </w:rPr>
              <w:t>41.211,23</w:t>
            </w:r>
          </w:p>
        </w:tc>
        <w:tc>
          <w:tcPr>
            <w:tcW w:w="700" w:type="dxa"/>
            <w:tcMar>
              <w:top w:w="0" w:type="dxa"/>
              <w:bottom w:w="0" w:type="dxa"/>
            </w:tcMar>
            <w:vAlign w:val="center"/>
          </w:tcPr>
          <w:p w14:paraId="08FEB5F4" w14:textId="77777777" w:rsidR="00AC3035" w:rsidRDefault="00D514E3" w:rsidP="00846F93">
            <w:pPr>
              <w:keepNext/>
              <w:keepLines/>
              <w:spacing w:after="0" w:line="240" w:lineRule="auto"/>
              <w:jc w:val="both"/>
            </w:pPr>
            <w:r>
              <w:rPr>
                <w:b/>
                <w:sz w:val="18"/>
              </w:rPr>
              <w:t>-</w:t>
            </w:r>
          </w:p>
        </w:tc>
      </w:tr>
      <w:tr w:rsidR="00AC3035" w14:paraId="7EB9068F" w14:textId="77777777">
        <w:trPr>
          <w:cantSplit/>
          <w:trHeight w:val="560"/>
        </w:trPr>
        <w:tc>
          <w:tcPr>
            <w:tcW w:w="700" w:type="dxa"/>
            <w:tcMar>
              <w:top w:w="0" w:type="dxa"/>
              <w:bottom w:w="0" w:type="dxa"/>
            </w:tcMar>
            <w:vAlign w:val="center"/>
          </w:tcPr>
          <w:p w14:paraId="73BD3548" w14:textId="77777777" w:rsidR="00AC3035" w:rsidRDefault="00D514E3" w:rsidP="00846F93">
            <w:pPr>
              <w:keepNext/>
              <w:keepLines/>
              <w:spacing w:after="0" w:line="240" w:lineRule="auto"/>
              <w:jc w:val="both"/>
            </w:pPr>
            <w:r>
              <w:rPr>
                <w:sz w:val="18"/>
              </w:rPr>
              <w:t>7</w:t>
            </w:r>
          </w:p>
        </w:tc>
        <w:tc>
          <w:tcPr>
            <w:tcW w:w="3180" w:type="dxa"/>
            <w:tcMar>
              <w:top w:w="0" w:type="dxa"/>
              <w:bottom w:w="0" w:type="dxa"/>
            </w:tcMar>
            <w:vAlign w:val="center"/>
          </w:tcPr>
          <w:p w14:paraId="3CB2030B" w14:textId="77777777" w:rsidR="00AC3035" w:rsidRDefault="00D514E3" w:rsidP="00846F93">
            <w:pPr>
              <w:keepNext/>
              <w:keepLines/>
              <w:spacing w:after="0" w:line="240" w:lineRule="auto"/>
              <w:jc w:val="both"/>
            </w:pPr>
            <w:r>
              <w:rPr>
                <w:sz w:val="18"/>
              </w:rPr>
              <w:t>Prihodi od prodaje nefinancijske imovine (šifre 71+72+73+74)</w:t>
            </w:r>
          </w:p>
        </w:tc>
        <w:tc>
          <w:tcPr>
            <w:tcW w:w="700" w:type="dxa"/>
            <w:tcMar>
              <w:top w:w="0" w:type="dxa"/>
              <w:bottom w:w="0" w:type="dxa"/>
            </w:tcMar>
            <w:vAlign w:val="center"/>
          </w:tcPr>
          <w:p w14:paraId="142B8874" w14:textId="77777777" w:rsidR="00AC3035" w:rsidRDefault="00D514E3" w:rsidP="00846F93">
            <w:pPr>
              <w:keepNext/>
              <w:keepLines/>
              <w:spacing w:after="0" w:line="240" w:lineRule="auto"/>
              <w:jc w:val="both"/>
            </w:pPr>
            <w:r>
              <w:rPr>
                <w:sz w:val="18"/>
              </w:rPr>
              <w:t>7</w:t>
            </w:r>
          </w:p>
        </w:tc>
        <w:tc>
          <w:tcPr>
            <w:tcW w:w="1860" w:type="dxa"/>
            <w:tcMar>
              <w:top w:w="0" w:type="dxa"/>
              <w:bottom w:w="0" w:type="dxa"/>
            </w:tcMar>
            <w:vAlign w:val="center"/>
          </w:tcPr>
          <w:p w14:paraId="651E7A3E"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5D448DE3" w14:textId="77777777" w:rsidR="00AC3035" w:rsidRDefault="00D514E3" w:rsidP="00846F93">
            <w:pPr>
              <w:keepNext/>
              <w:keepLines/>
              <w:spacing w:after="0" w:line="240" w:lineRule="auto"/>
              <w:jc w:val="both"/>
            </w:pPr>
            <w:r>
              <w:rPr>
                <w:sz w:val="18"/>
              </w:rPr>
              <w:t>0,00</w:t>
            </w:r>
          </w:p>
        </w:tc>
        <w:tc>
          <w:tcPr>
            <w:tcW w:w="700" w:type="dxa"/>
            <w:tcMar>
              <w:top w:w="0" w:type="dxa"/>
              <w:bottom w:w="0" w:type="dxa"/>
            </w:tcMar>
            <w:vAlign w:val="center"/>
          </w:tcPr>
          <w:p w14:paraId="2A0436DA" w14:textId="77777777" w:rsidR="00AC3035" w:rsidRDefault="00D514E3" w:rsidP="00846F93">
            <w:pPr>
              <w:keepNext/>
              <w:keepLines/>
              <w:spacing w:after="0" w:line="240" w:lineRule="auto"/>
              <w:jc w:val="both"/>
            </w:pPr>
            <w:r>
              <w:rPr>
                <w:sz w:val="18"/>
              </w:rPr>
              <w:t>-</w:t>
            </w:r>
          </w:p>
        </w:tc>
      </w:tr>
      <w:tr w:rsidR="00AC3035" w14:paraId="7BF7AB2D" w14:textId="77777777">
        <w:trPr>
          <w:cantSplit/>
          <w:trHeight w:val="560"/>
        </w:trPr>
        <w:tc>
          <w:tcPr>
            <w:tcW w:w="700" w:type="dxa"/>
            <w:tcMar>
              <w:top w:w="0" w:type="dxa"/>
              <w:bottom w:w="0" w:type="dxa"/>
            </w:tcMar>
            <w:vAlign w:val="center"/>
          </w:tcPr>
          <w:p w14:paraId="1B3D9316" w14:textId="77777777" w:rsidR="00AC3035" w:rsidRDefault="00D514E3" w:rsidP="00846F93">
            <w:pPr>
              <w:keepNext/>
              <w:keepLines/>
              <w:spacing w:after="0" w:line="240" w:lineRule="auto"/>
              <w:jc w:val="both"/>
            </w:pPr>
            <w:r>
              <w:rPr>
                <w:sz w:val="18"/>
              </w:rPr>
              <w:t>4</w:t>
            </w:r>
          </w:p>
        </w:tc>
        <w:tc>
          <w:tcPr>
            <w:tcW w:w="3180" w:type="dxa"/>
            <w:tcMar>
              <w:top w:w="0" w:type="dxa"/>
              <w:bottom w:w="0" w:type="dxa"/>
            </w:tcMar>
            <w:vAlign w:val="center"/>
          </w:tcPr>
          <w:p w14:paraId="244085A4" w14:textId="77777777" w:rsidR="00AC3035" w:rsidRDefault="00D514E3" w:rsidP="00846F93">
            <w:pPr>
              <w:keepNext/>
              <w:keepLines/>
              <w:spacing w:after="0" w:line="240" w:lineRule="auto"/>
              <w:jc w:val="both"/>
            </w:pPr>
            <w:r>
              <w:rPr>
                <w:sz w:val="18"/>
              </w:rPr>
              <w:t>Rashodi za nabavu nefinancijske imovine (šifre 41+42+43+44+45)</w:t>
            </w:r>
          </w:p>
        </w:tc>
        <w:tc>
          <w:tcPr>
            <w:tcW w:w="700" w:type="dxa"/>
            <w:tcMar>
              <w:top w:w="0" w:type="dxa"/>
              <w:bottom w:w="0" w:type="dxa"/>
            </w:tcMar>
            <w:vAlign w:val="center"/>
          </w:tcPr>
          <w:p w14:paraId="5A53A577" w14:textId="77777777" w:rsidR="00AC3035" w:rsidRDefault="00D514E3" w:rsidP="00846F93">
            <w:pPr>
              <w:keepNext/>
              <w:keepLines/>
              <w:spacing w:after="0" w:line="240" w:lineRule="auto"/>
              <w:jc w:val="both"/>
            </w:pPr>
            <w:r>
              <w:rPr>
                <w:sz w:val="18"/>
              </w:rPr>
              <w:t>4</w:t>
            </w:r>
          </w:p>
        </w:tc>
        <w:tc>
          <w:tcPr>
            <w:tcW w:w="1860" w:type="dxa"/>
            <w:tcMar>
              <w:top w:w="0" w:type="dxa"/>
              <w:bottom w:w="0" w:type="dxa"/>
            </w:tcMar>
            <w:vAlign w:val="center"/>
          </w:tcPr>
          <w:p w14:paraId="55FFAB9C" w14:textId="77777777" w:rsidR="00AC3035" w:rsidRDefault="00D514E3" w:rsidP="00846F93">
            <w:pPr>
              <w:keepNext/>
              <w:keepLines/>
              <w:spacing w:after="0" w:line="240" w:lineRule="auto"/>
              <w:jc w:val="both"/>
            </w:pPr>
            <w:r>
              <w:rPr>
                <w:sz w:val="18"/>
              </w:rPr>
              <w:t>22.794,19</w:t>
            </w:r>
          </w:p>
        </w:tc>
        <w:tc>
          <w:tcPr>
            <w:tcW w:w="1860" w:type="dxa"/>
            <w:tcMar>
              <w:top w:w="0" w:type="dxa"/>
              <w:bottom w:w="0" w:type="dxa"/>
            </w:tcMar>
            <w:vAlign w:val="center"/>
          </w:tcPr>
          <w:p w14:paraId="4C67504B" w14:textId="77777777" w:rsidR="00AC3035" w:rsidRDefault="00D514E3" w:rsidP="00846F93">
            <w:pPr>
              <w:keepNext/>
              <w:keepLines/>
              <w:spacing w:after="0" w:line="240" w:lineRule="auto"/>
              <w:jc w:val="both"/>
            </w:pPr>
            <w:r>
              <w:rPr>
                <w:sz w:val="18"/>
              </w:rPr>
              <w:t>42.242,32</w:t>
            </w:r>
          </w:p>
        </w:tc>
        <w:tc>
          <w:tcPr>
            <w:tcW w:w="700" w:type="dxa"/>
            <w:tcMar>
              <w:top w:w="0" w:type="dxa"/>
              <w:bottom w:w="0" w:type="dxa"/>
            </w:tcMar>
            <w:vAlign w:val="center"/>
          </w:tcPr>
          <w:p w14:paraId="3280382B" w14:textId="77777777" w:rsidR="00AC3035" w:rsidRDefault="00D514E3" w:rsidP="00846F93">
            <w:pPr>
              <w:keepNext/>
              <w:keepLines/>
              <w:spacing w:after="0" w:line="240" w:lineRule="auto"/>
              <w:jc w:val="both"/>
            </w:pPr>
            <w:r>
              <w:rPr>
                <w:sz w:val="18"/>
              </w:rPr>
              <w:t>185,3</w:t>
            </w:r>
          </w:p>
        </w:tc>
      </w:tr>
      <w:tr w:rsidR="00AC3035" w14:paraId="0D66D613" w14:textId="77777777">
        <w:trPr>
          <w:cantSplit/>
          <w:trHeight w:val="560"/>
        </w:trPr>
        <w:tc>
          <w:tcPr>
            <w:tcW w:w="700" w:type="dxa"/>
            <w:tcMar>
              <w:top w:w="0" w:type="dxa"/>
              <w:bottom w:w="0" w:type="dxa"/>
            </w:tcMar>
            <w:vAlign w:val="center"/>
          </w:tcPr>
          <w:p w14:paraId="676ECA37"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20509D56" w14:textId="77777777" w:rsidR="00AC3035" w:rsidRDefault="00D514E3" w:rsidP="00846F93">
            <w:pPr>
              <w:keepNext/>
              <w:keepLines/>
              <w:spacing w:after="0" w:line="240" w:lineRule="auto"/>
              <w:jc w:val="both"/>
            </w:pPr>
            <w:r>
              <w:rPr>
                <w:b/>
                <w:sz w:val="18"/>
              </w:rPr>
              <w:t>MANJAK PRIHODA OD NEFINANCIJSKE IMOVINE (šifre 4-7)</w:t>
            </w:r>
          </w:p>
        </w:tc>
        <w:tc>
          <w:tcPr>
            <w:tcW w:w="700" w:type="dxa"/>
            <w:tcMar>
              <w:top w:w="0" w:type="dxa"/>
              <w:bottom w:w="0" w:type="dxa"/>
            </w:tcMar>
            <w:vAlign w:val="center"/>
          </w:tcPr>
          <w:p w14:paraId="4FB0C1A9" w14:textId="77777777" w:rsidR="00AC3035" w:rsidRDefault="00D514E3" w:rsidP="00846F93">
            <w:pPr>
              <w:keepNext/>
              <w:keepLines/>
              <w:spacing w:after="0" w:line="240" w:lineRule="auto"/>
              <w:jc w:val="both"/>
            </w:pPr>
            <w:r>
              <w:rPr>
                <w:b/>
                <w:sz w:val="18"/>
              </w:rPr>
              <w:t>Y002</w:t>
            </w:r>
          </w:p>
        </w:tc>
        <w:tc>
          <w:tcPr>
            <w:tcW w:w="1860" w:type="dxa"/>
            <w:tcMar>
              <w:top w:w="0" w:type="dxa"/>
              <w:bottom w:w="0" w:type="dxa"/>
            </w:tcMar>
            <w:vAlign w:val="center"/>
          </w:tcPr>
          <w:p w14:paraId="4B024CEE" w14:textId="77777777" w:rsidR="00AC3035" w:rsidRDefault="00D514E3" w:rsidP="00846F93">
            <w:pPr>
              <w:keepNext/>
              <w:keepLines/>
              <w:spacing w:after="0" w:line="240" w:lineRule="auto"/>
              <w:jc w:val="both"/>
            </w:pPr>
            <w:r>
              <w:rPr>
                <w:b/>
                <w:sz w:val="18"/>
              </w:rPr>
              <w:t>22.794,19</w:t>
            </w:r>
          </w:p>
        </w:tc>
        <w:tc>
          <w:tcPr>
            <w:tcW w:w="1860" w:type="dxa"/>
            <w:tcMar>
              <w:top w:w="0" w:type="dxa"/>
              <w:bottom w:w="0" w:type="dxa"/>
            </w:tcMar>
            <w:vAlign w:val="center"/>
          </w:tcPr>
          <w:p w14:paraId="324E2CD0" w14:textId="77777777" w:rsidR="00AC3035" w:rsidRDefault="00D514E3" w:rsidP="00846F93">
            <w:pPr>
              <w:keepNext/>
              <w:keepLines/>
              <w:spacing w:after="0" w:line="240" w:lineRule="auto"/>
              <w:jc w:val="both"/>
            </w:pPr>
            <w:r>
              <w:rPr>
                <w:b/>
                <w:sz w:val="18"/>
              </w:rPr>
              <w:t>42.242,32</w:t>
            </w:r>
          </w:p>
        </w:tc>
        <w:tc>
          <w:tcPr>
            <w:tcW w:w="700" w:type="dxa"/>
            <w:tcMar>
              <w:top w:w="0" w:type="dxa"/>
              <w:bottom w:w="0" w:type="dxa"/>
            </w:tcMar>
            <w:vAlign w:val="center"/>
          </w:tcPr>
          <w:p w14:paraId="7C1A060B" w14:textId="77777777" w:rsidR="00AC3035" w:rsidRDefault="00D514E3" w:rsidP="00846F93">
            <w:pPr>
              <w:keepNext/>
              <w:keepLines/>
              <w:spacing w:after="0" w:line="240" w:lineRule="auto"/>
              <w:jc w:val="both"/>
            </w:pPr>
            <w:r>
              <w:rPr>
                <w:b/>
                <w:sz w:val="18"/>
              </w:rPr>
              <w:t>185,3</w:t>
            </w:r>
          </w:p>
        </w:tc>
      </w:tr>
      <w:tr w:rsidR="00AC3035" w14:paraId="47E6158A" w14:textId="77777777">
        <w:trPr>
          <w:cantSplit/>
          <w:trHeight w:val="560"/>
        </w:trPr>
        <w:tc>
          <w:tcPr>
            <w:tcW w:w="700" w:type="dxa"/>
            <w:tcMar>
              <w:top w:w="0" w:type="dxa"/>
              <w:bottom w:w="0" w:type="dxa"/>
            </w:tcMar>
            <w:vAlign w:val="center"/>
          </w:tcPr>
          <w:p w14:paraId="3D2F56F7" w14:textId="77777777" w:rsidR="00AC3035" w:rsidRDefault="00D514E3" w:rsidP="00846F93">
            <w:pPr>
              <w:keepNext/>
              <w:keepLines/>
              <w:spacing w:after="0" w:line="240" w:lineRule="auto"/>
              <w:jc w:val="both"/>
            </w:pPr>
            <w:r>
              <w:rPr>
                <w:sz w:val="18"/>
              </w:rPr>
              <w:t>8</w:t>
            </w:r>
          </w:p>
        </w:tc>
        <w:tc>
          <w:tcPr>
            <w:tcW w:w="3180" w:type="dxa"/>
            <w:tcMar>
              <w:top w:w="0" w:type="dxa"/>
              <w:bottom w:w="0" w:type="dxa"/>
            </w:tcMar>
            <w:vAlign w:val="center"/>
          </w:tcPr>
          <w:p w14:paraId="5C28272F" w14:textId="77777777" w:rsidR="00AC3035" w:rsidRDefault="00D514E3" w:rsidP="00846F93">
            <w:pPr>
              <w:keepNext/>
              <w:keepLines/>
              <w:spacing w:after="0" w:line="240" w:lineRule="auto"/>
              <w:jc w:val="both"/>
            </w:pPr>
            <w:r>
              <w:rPr>
                <w:sz w:val="18"/>
              </w:rPr>
              <w:t>Primici od financijske imovine i zaduživanja (šifre 81+82+83+84+85)</w:t>
            </w:r>
          </w:p>
        </w:tc>
        <w:tc>
          <w:tcPr>
            <w:tcW w:w="700" w:type="dxa"/>
            <w:tcMar>
              <w:top w:w="0" w:type="dxa"/>
              <w:bottom w:w="0" w:type="dxa"/>
            </w:tcMar>
            <w:vAlign w:val="center"/>
          </w:tcPr>
          <w:p w14:paraId="0B740DAB" w14:textId="77777777" w:rsidR="00AC3035" w:rsidRDefault="00D514E3" w:rsidP="00846F93">
            <w:pPr>
              <w:keepNext/>
              <w:keepLines/>
              <w:spacing w:after="0" w:line="240" w:lineRule="auto"/>
              <w:jc w:val="both"/>
            </w:pPr>
            <w:r>
              <w:rPr>
                <w:sz w:val="18"/>
              </w:rPr>
              <w:t>8</w:t>
            </w:r>
          </w:p>
        </w:tc>
        <w:tc>
          <w:tcPr>
            <w:tcW w:w="1860" w:type="dxa"/>
            <w:tcMar>
              <w:top w:w="0" w:type="dxa"/>
              <w:bottom w:w="0" w:type="dxa"/>
            </w:tcMar>
            <w:vAlign w:val="center"/>
          </w:tcPr>
          <w:p w14:paraId="7E3D198E"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090A64E2" w14:textId="77777777" w:rsidR="00AC3035" w:rsidRDefault="00D514E3" w:rsidP="00846F93">
            <w:pPr>
              <w:keepNext/>
              <w:keepLines/>
              <w:spacing w:after="0" w:line="240" w:lineRule="auto"/>
              <w:jc w:val="both"/>
            </w:pPr>
            <w:r>
              <w:rPr>
                <w:sz w:val="18"/>
              </w:rPr>
              <w:t>0,00</w:t>
            </w:r>
          </w:p>
        </w:tc>
        <w:tc>
          <w:tcPr>
            <w:tcW w:w="700" w:type="dxa"/>
            <w:tcMar>
              <w:top w:w="0" w:type="dxa"/>
              <w:bottom w:w="0" w:type="dxa"/>
            </w:tcMar>
            <w:vAlign w:val="center"/>
          </w:tcPr>
          <w:p w14:paraId="6ECCF529" w14:textId="77777777" w:rsidR="00AC3035" w:rsidRDefault="00D514E3" w:rsidP="00846F93">
            <w:pPr>
              <w:keepNext/>
              <w:keepLines/>
              <w:spacing w:after="0" w:line="240" w:lineRule="auto"/>
              <w:jc w:val="both"/>
            </w:pPr>
            <w:r>
              <w:rPr>
                <w:sz w:val="18"/>
              </w:rPr>
              <w:t>-</w:t>
            </w:r>
          </w:p>
        </w:tc>
      </w:tr>
      <w:tr w:rsidR="00AC3035" w14:paraId="7CB43CC2" w14:textId="77777777">
        <w:trPr>
          <w:cantSplit/>
          <w:trHeight w:val="560"/>
        </w:trPr>
        <w:tc>
          <w:tcPr>
            <w:tcW w:w="700" w:type="dxa"/>
            <w:tcMar>
              <w:top w:w="0" w:type="dxa"/>
              <w:bottom w:w="0" w:type="dxa"/>
            </w:tcMar>
            <w:vAlign w:val="center"/>
          </w:tcPr>
          <w:p w14:paraId="60D51B7C" w14:textId="77777777" w:rsidR="00AC3035" w:rsidRDefault="00D514E3" w:rsidP="00846F93">
            <w:pPr>
              <w:keepNext/>
              <w:keepLines/>
              <w:spacing w:after="0" w:line="240" w:lineRule="auto"/>
              <w:jc w:val="both"/>
            </w:pPr>
            <w:r>
              <w:rPr>
                <w:sz w:val="18"/>
              </w:rPr>
              <w:t>5</w:t>
            </w:r>
          </w:p>
        </w:tc>
        <w:tc>
          <w:tcPr>
            <w:tcW w:w="3180" w:type="dxa"/>
            <w:tcMar>
              <w:top w:w="0" w:type="dxa"/>
              <w:bottom w:w="0" w:type="dxa"/>
            </w:tcMar>
            <w:vAlign w:val="center"/>
          </w:tcPr>
          <w:p w14:paraId="6A8C4168" w14:textId="77777777" w:rsidR="00AC3035" w:rsidRDefault="00D514E3" w:rsidP="00846F93">
            <w:pPr>
              <w:keepNext/>
              <w:keepLines/>
              <w:spacing w:after="0" w:line="240" w:lineRule="auto"/>
              <w:jc w:val="both"/>
            </w:pPr>
            <w:r>
              <w:rPr>
                <w:sz w:val="18"/>
              </w:rPr>
              <w:t>Izdaci za financijsku imovinu i otplate zajmova (šifre 51+52+53+54+55)</w:t>
            </w:r>
          </w:p>
        </w:tc>
        <w:tc>
          <w:tcPr>
            <w:tcW w:w="700" w:type="dxa"/>
            <w:tcMar>
              <w:top w:w="0" w:type="dxa"/>
              <w:bottom w:w="0" w:type="dxa"/>
            </w:tcMar>
            <w:vAlign w:val="center"/>
          </w:tcPr>
          <w:p w14:paraId="21B6190F" w14:textId="77777777" w:rsidR="00AC3035" w:rsidRDefault="00D514E3" w:rsidP="00846F93">
            <w:pPr>
              <w:keepNext/>
              <w:keepLines/>
              <w:spacing w:after="0" w:line="240" w:lineRule="auto"/>
              <w:jc w:val="both"/>
            </w:pPr>
            <w:r>
              <w:rPr>
                <w:sz w:val="18"/>
              </w:rPr>
              <w:t>5</w:t>
            </w:r>
          </w:p>
        </w:tc>
        <w:tc>
          <w:tcPr>
            <w:tcW w:w="1860" w:type="dxa"/>
            <w:tcMar>
              <w:top w:w="0" w:type="dxa"/>
              <w:bottom w:w="0" w:type="dxa"/>
            </w:tcMar>
            <w:vAlign w:val="center"/>
          </w:tcPr>
          <w:p w14:paraId="61EC2BF7"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3C5F8290" w14:textId="77777777" w:rsidR="00AC3035" w:rsidRDefault="00D514E3" w:rsidP="00846F93">
            <w:pPr>
              <w:keepNext/>
              <w:keepLines/>
              <w:spacing w:after="0" w:line="240" w:lineRule="auto"/>
              <w:jc w:val="both"/>
            </w:pPr>
            <w:r>
              <w:rPr>
                <w:sz w:val="18"/>
              </w:rPr>
              <w:t>0,00</w:t>
            </w:r>
          </w:p>
        </w:tc>
        <w:tc>
          <w:tcPr>
            <w:tcW w:w="700" w:type="dxa"/>
            <w:tcMar>
              <w:top w:w="0" w:type="dxa"/>
              <w:bottom w:w="0" w:type="dxa"/>
            </w:tcMar>
            <w:vAlign w:val="center"/>
          </w:tcPr>
          <w:p w14:paraId="3720B45E" w14:textId="77777777" w:rsidR="00AC3035" w:rsidRDefault="00D514E3" w:rsidP="00846F93">
            <w:pPr>
              <w:keepNext/>
              <w:keepLines/>
              <w:spacing w:after="0" w:line="240" w:lineRule="auto"/>
              <w:jc w:val="both"/>
            </w:pPr>
            <w:r>
              <w:rPr>
                <w:sz w:val="18"/>
              </w:rPr>
              <w:t>-</w:t>
            </w:r>
          </w:p>
        </w:tc>
      </w:tr>
      <w:tr w:rsidR="00AC3035" w14:paraId="5FC35E67" w14:textId="77777777">
        <w:trPr>
          <w:cantSplit/>
          <w:trHeight w:val="560"/>
        </w:trPr>
        <w:tc>
          <w:tcPr>
            <w:tcW w:w="700" w:type="dxa"/>
            <w:tcMar>
              <w:top w:w="0" w:type="dxa"/>
              <w:bottom w:w="0" w:type="dxa"/>
            </w:tcMar>
            <w:vAlign w:val="center"/>
          </w:tcPr>
          <w:p w14:paraId="298BCAAD"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72EB0D69" w14:textId="77777777" w:rsidR="00AC3035" w:rsidRDefault="00D514E3" w:rsidP="00846F93">
            <w:pPr>
              <w:keepNext/>
              <w:keepLines/>
              <w:spacing w:after="0" w:line="240" w:lineRule="auto"/>
              <w:jc w:val="both"/>
            </w:pPr>
            <w:r>
              <w:rPr>
                <w:b/>
                <w:sz w:val="18"/>
              </w:rPr>
              <w:t>VIŠAK/MANJAK PRIMITAKA OD FINANCIJSKE IMOVINE I ZADUŽIVANJA (šifre 8-5, 5-8)</w:t>
            </w:r>
          </w:p>
        </w:tc>
        <w:tc>
          <w:tcPr>
            <w:tcW w:w="700" w:type="dxa"/>
            <w:tcMar>
              <w:top w:w="0" w:type="dxa"/>
              <w:bottom w:w="0" w:type="dxa"/>
            </w:tcMar>
            <w:vAlign w:val="center"/>
          </w:tcPr>
          <w:p w14:paraId="3E6E68AF" w14:textId="77777777" w:rsidR="00AC3035" w:rsidRDefault="00D514E3" w:rsidP="00846F93">
            <w:pPr>
              <w:keepNext/>
              <w:keepLines/>
              <w:spacing w:after="0" w:line="240" w:lineRule="auto"/>
              <w:jc w:val="both"/>
            </w:pPr>
            <w:r>
              <w:rPr>
                <w:b/>
                <w:sz w:val="18"/>
              </w:rPr>
              <w:t>X003, Y003</w:t>
            </w:r>
          </w:p>
        </w:tc>
        <w:tc>
          <w:tcPr>
            <w:tcW w:w="1860" w:type="dxa"/>
            <w:tcMar>
              <w:top w:w="0" w:type="dxa"/>
              <w:bottom w:w="0" w:type="dxa"/>
            </w:tcMar>
            <w:vAlign w:val="center"/>
          </w:tcPr>
          <w:p w14:paraId="2CB2DF03" w14:textId="77777777" w:rsidR="00AC3035" w:rsidRDefault="00D514E3" w:rsidP="00846F93">
            <w:pPr>
              <w:keepNext/>
              <w:keepLines/>
              <w:spacing w:after="0" w:line="240" w:lineRule="auto"/>
              <w:jc w:val="both"/>
            </w:pPr>
            <w:r>
              <w:rPr>
                <w:b/>
                <w:sz w:val="18"/>
              </w:rPr>
              <w:t>0,00</w:t>
            </w:r>
          </w:p>
        </w:tc>
        <w:tc>
          <w:tcPr>
            <w:tcW w:w="1860" w:type="dxa"/>
            <w:tcMar>
              <w:top w:w="0" w:type="dxa"/>
              <w:bottom w:w="0" w:type="dxa"/>
            </w:tcMar>
            <w:vAlign w:val="center"/>
          </w:tcPr>
          <w:p w14:paraId="65223CF8" w14:textId="77777777" w:rsidR="00AC3035" w:rsidRDefault="00D514E3" w:rsidP="00846F93">
            <w:pPr>
              <w:keepNext/>
              <w:keepLines/>
              <w:spacing w:after="0" w:line="240" w:lineRule="auto"/>
              <w:jc w:val="both"/>
            </w:pPr>
            <w:r>
              <w:rPr>
                <w:b/>
                <w:sz w:val="18"/>
              </w:rPr>
              <w:t>0,00</w:t>
            </w:r>
          </w:p>
        </w:tc>
        <w:tc>
          <w:tcPr>
            <w:tcW w:w="700" w:type="dxa"/>
            <w:tcMar>
              <w:top w:w="0" w:type="dxa"/>
              <w:bottom w:w="0" w:type="dxa"/>
            </w:tcMar>
            <w:vAlign w:val="center"/>
          </w:tcPr>
          <w:p w14:paraId="6D89EFDA" w14:textId="77777777" w:rsidR="00AC3035" w:rsidRDefault="00D514E3" w:rsidP="00846F93">
            <w:pPr>
              <w:keepNext/>
              <w:keepLines/>
              <w:spacing w:after="0" w:line="240" w:lineRule="auto"/>
              <w:jc w:val="both"/>
            </w:pPr>
            <w:r>
              <w:rPr>
                <w:b/>
                <w:sz w:val="18"/>
              </w:rPr>
              <w:t>-</w:t>
            </w:r>
          </w:p>
        </w:tc>
      </w:tr>
      <w:tr w:rsidR="00AC3035" w14:paraId="5ED8777A" w14:textId="77777777">
        <w:trPr>
          <w:cantSplit/>
          <w:trHeight w:val="560"/>
        </w:trPr>
        <w:tc>
          <w:tcPr>
            <w:tcW w:w="700" w:type="dxa"/>
            <w:tcMar>
              <w:top w:w="0" w:type="dxa"/>
              <w:bottom w:w="0" w:type="dxa"/>
            </w:tcMar>
            <w:vAlign w:val="center"/>
          </w:tcPr>
          <w:p w14:paraId="650977F2"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374B79A6" w14:textId="77777777" w:rsidR="00AC3035" w:rsidRDefault="00D514E3" w:rsidP="00846F93">
            <w:pPr>
              <w:keepNext/>
              <w:keepLines/>
              <w:spacing w:after="0" w:line="240" w:lineRule="auto"/>
              <w:jc w:val="both"/>
            </w:pPr>
            <w:r>
              <w:rPr>
                <w:b/>
                <w:sz w:val="18"/>
              </w:rPr>
              <w:t>MANJAK PRIHODA I PRIMITAKA (šifre Y345-X678)</w:t>
            </w:r>
          </w:p>
        </w:tc>
        <w:tc>
          <w:tcPr>
            <w:tcW w:w="700" w:type="dxa"/>
            <w:tcMar>
              <w:top w:w="0" w:type="dxa"/>
              <w:bottom w:w="0" w:type="dxa"/>
            </w:tcMar>
            <w:vAlign w:val="center"/>
          </w:tcPr>
          <w:p w14:paraId="65869D02" w14:textId="77777777" w:rsidR="00AC3035" w:rsidRDefault="00D514E3" w:rsidP="00846F93">
            <w:pPr>
              <w:keepNext/>
              <w:keepLines/>
              <w:spacing w:after="0" w:line="240" w:lineRule="auto"/>
              <w:jc w:val="both"/>
            </w:pPr>
            <w:r>
              <w:rPr>
                <w:b/>
                <w:sz w:val="18"/>
              </w:rPr>
              <w:t>Y005</w:t>
            </w:r>
          </w:p>
        </w:tc>
        <w:tc>
          <w:tcPr>
            <w:tcW w:w="1860" w:type="dxa"/>
            <w:tcMar>
              <w:top w:w="0" w:type="dxa"/>
              <w:bottom w:w="0" w:type="dxa"/>
            </w:tcMar>
            <w:vAlign w:val="center"/>
          </w:tcPr>
          <w:p w14:paraId="78424F68" w14:textId="77777777" w:rsidR="00AC3035" w:rsidRDefault="00D514E3" w:rsidP="00846F93">
            <w:pPr>
              <w:keepNext/>
              <w:keepLines/>
              <w:spacing w:after="0" w:line="240" w:lineRule="auto"/>
              <w:jc w:val="both"/>
            </w:pPr>
            <w:r>
              <w:rPr>
                <w:b/>
                <w:sz w:val="18"/>
              </w:rPr>
              <w:t>101.421,80</w:t>
            </w:r>
          </w:p>
        </w:tc>
        <w:tc>
          <w:tcPr>
            <w:tcW w:w="1860" w:type="dxa"/>
            <w:tcMar>
              <w:top w:w="0" w:type="dxa"/>
              <w:bottom w:w="0" w:type="dxa"/>
            </w:tcMar>
            <w:vAlign w:val="center"/>
          </w:tcPr>
          <w:p w14:paraId="22ED4863" w14:textId="77777777" w:rsidR="00AC3035" w:rsidRDefault="00D514E3" w:rsidP="00846F93">
            <w:pPr>
              <w:keepNext/>
              <w:keepLines/>
              <w:spacing w:after="0" w:line="240" w:lineRule="auto"/>
              <w:jc w:val="both"/>
            </w:pPr>
            <w:r>
              <w:rPr>
                <w:b/>
                <w:sz w:val="18"/>
              </w:rPr>
              <w:t>1.031,09</w:t>
            </w:r>
          </w:p>
        </w:tc>
        <w:tc>
          <w:tcPr>
            <w:tcW w:w="700" w:type="dxa"/>
            <w:tcMar>
              <w:top w:w="0" w:type="dxa"/>
              <w:bottom w:w="0" w:type="dxa"/>
            </w:tcMar>
            <w:vAlign w:val="center"/>
          </w:tcPr>
          <w:p w14:paraId="03FEBE55" w14:textId="77777777" w:rsidR="00AC3035" w:rsidRDefault="00D514E3" w:rsidP="00846F93">
            <w:pPr>
              <w:keepNext/>
              <w:keepLines/>
              <w:spacing w:after="0" w:line="240" w:lineRule="auto"/>
              <w:jc w:val="both"/>
            </w:pPr>
            <w:r>
              <w:rPr>
                <w:b/>
                <w:sz w:val="18"/>
              </w:rPr>
              <w:t>1,0</w:t>
            </w:r>
          </w:p>
        </w:tc>
      </w:tr>
    </w:tbl>
    <w:p w14:paraId="316C70CB" w14:textId="77777777" w:rsidR="00AC3035" w:rsidRDefault="00AC3035" w:rsidP="00846F93">
      <w:pPr>
        <w:spacing w:after="0"/>
        <w:jc w:val="both"/>
      </w:pPr>
    </w:p>
    <w:p w14:paraId="282FDDAF" w14:textId="77777777" w:rsidR="00AC3035" w:rsidRDefault="00D514E3" w:rsidP="00846F93">
      <w:pPr>
        <w:jc w:val="both"/>
      </w:pPr>
      <w:r>
        <w:t>OPĆI  PODACI</w:t>
      </w:r>
    </w:p>
    <w:p w14:paraId="24DD2607" w14:textId="791F5A08" w:rsidR="00123BC5" w:rsidRDefault="00D514E3" w:rsidP="00123BC5">
      <w:pPr>
        <w:jc w:val="both"/>
      </w:pPr>
      <w:r>
        <w:t xml:space="preserve">Naziv proračunskog korisnika: </w:t>
      </w:r>
      <w:r w:rsidR="00123BC5">
        <w:t>Hrvatska zaklada za znanost</w:t>
      </w:r>
    </w:p>
    <w:p w14:paraId="0AF82A87" w14:textId="77777777" w:rsidR="00AC3035" w:rsidRDefault="00D514E3" w:rsidP="00846F93">
      <w:pPr>
        <w:jc w:val="both"/>
      </w:pPr>
      <w:r>
        <w:t>Adresa: Ilica 24, 10 000 Zagreb</w:t>
      </w:r>
    </w:p>
    <w:p w14:paraId="6D8446D8" w14:textId="77777777" w:rsidR="00AC3035" w:rsidRDefault="00D514E3" w:rsidP="00846F93">
      <w:pPr>
        <w:jc w:val="both"/>
      </w:pPr>
      <w:r>
        <w:t>OIB: 88776522763</w:t>
      </w:r>
    </w:p>
    <w:p w14:paraId="069EC974" w14:textId="77777777" w:rsidR="00AC3035" w:rsidRDefault="00D514E3" w:rsidP="00846F93">
      <w:pPr>
        <w:jc w:val="both"/>
      </w:pPr>
      <w:r>
        <w:lastRenderedPageBreak/>
        <w:t>MB: 01626841</w:t>
      </w:r>
    </w:p>
    <w:p w14:paraId="14A319B8" w14:textId="77777777" w:rsidR="00AC3035" w:rsidRDefault="00D514E3" w:rsidP="00846F93">
      <w:pPr>
        <w:jc w:val="both"/>
      </w:pPr>
      <w:r>
        <w:t>RKP broj: 52209</w:t>
      </w:r>
    </w:p>
    <w:p w14:paraId="501E729F" w14:textId="77777777" w:rsidR="00AC3035" w:rsidRDefault="00D514E3" w:rsidP="00846F93">
      <w:pPr>
        <w:jc w:val="both"/>
      </w:pPr>
      <w:r>
        <w:t xml:space="preserve">Datum upisa u Zakladni upisnik: 21. veljače 2002. godine pod brojem Klasa: UP/I-230-01/02-01/11, </w:t>
      </w:r>
      <w:proofErr w:type="spellStart"/>
      <w:r>
        <w:t>Ur.broj</w:t>
      </w:r>
      <w:proofErr w:type="spellEnd"/>
      <w:r>
        <w:t>: 514-09-02-02-2</w:t>
      </w:r>
    </w:p>
    <w:p w14:paraId="3B20223E" w14:textId="77777777" w:rsidR="00AC3035" w:rsidRDefault="00D514E3" w:rsidP="00846F93">
      <w:pPr>
        <w:jc w:val="both"/>
      </w:pPr>
      <w:r>
        <w:t xml:space="preserve">Šifra djelatnosti: 9499 “Djelatnost ostalih članskih organizacija, </w:t>
      </w:r>
      <w:proofErr w:type="spellStart"/>
      <w:r>
        <w:t>d.n</w:t>
      </w:r>
      <w:proofErr w:type="spellEnd"/>
      <w:r>
        <w:t>.”</w:t>
      </w:r>
    </w:p>
    <w:p w14:paraId="5ACE6E40" w14:textId="77777777" w:rsidR="00AC3035" w:rsidRDefault="00D514E3" w:rsidP="00846F93">
      <w:pPr>
        <w:jc w:val="both"/>
      </w:pPr>
      <w:r>
        <w:t>Osoba ovlaštena za zastupanje: prof. dr. sc. Ozren Polašek, upravitelj Zaklade</w:t>
      </w:r>
    </w:p>
    <w:p w14:paraId="3C688343" w14:textId="77777777" w:rsidR="00AC3035" w:rsidRDefault="00D514E3" w:rsidP="00846F93">
      <w:pPr>
        <w:jc w:val="both"/>
      </w:pPr>
      <w:r>
        <w:t>Zakladna svrha: Svrha Zaklade je razvoj i promicanje znanosti i tehnologije u Republici Hrvatskoj s ciljem osiguravanja održivog znanstvenog, tehnološkog, društvenog i gospodarskog razvoja (Zakon o Hrvatskoj zakladi za znanost, Narodne novine 57/22)</w:t>
      </w:r>
    </w:p>
    <w:p w14:paraId="10807E67" w14:textId="77777777" w:rsidR="00AC3035" w:rsidRDefault="00D514E3" w:rsidP="00846F93">
      <w:pPr>
        <w:jc w:val="both"/>
      </w:pPr>
      <w:r>
        <w:t>Porezni status Hrvatske zaklade za znanost: Hrvatska zaklada za znanost (u daljnjem tekstu Zaklada) nije u sustavu poreza na dodanu vrijednost niti poreza na dobit</w:t>
      </w:r>
    </w:p>
    <w:p w14:paraId="2C7DFFD3" w14:textId="77777777" w:rsidR="00AC3035" w:rsidRDefault="00D514E3" w:rsidP="00846F93">
      <w:pPr>
        <w:jc w:val="both"/>
      </w:pPr>
      <w:r>
        <w:t>Broj radnika: Ukupan broj radnika na dan 31. prosinca 2025. godine iznosio je 43 (od toga 1 radnica na roditeljskom dopustu i 1 radnica na bolovanju zbog komplikacija u trudnoći).</w:t>
      </w:r>
    </w:p>
    <w:p w14:paraId="78CC0349" w14:textId="77777777" w:rsidR="00AC3035" w:rsidRDefault="00D514E3" w:rsidP="00846F93">
      <w:pPr>
        <w:jc w:val="both"/>
      </w:pPr>
      <w:r>
        <w:t>Pravilnikom o financijskom izvještavanju u proračunskom računovodstvu (Narodne novine 37/2022, 52/2025 i 156/2025) propisan je oblik i sadržaj financijskih izvještaja, razdoblja za koja se sastavljaju te obveza i rokovi njihova podnošenja. Počevši od 2025. godine za proračunsku godinu sastavlja se i analitički Izvještaj o EU sredstvima na obrascu EU izvještaj. Sastavni dio financijskih izvještaja za razdoblje od 01. siječnja do 31. prosinca 2025. godine čine i bilješke uz bilancu, bilješke uz izvještaj o prihodima i rashodima, primicima i izdacima, bilješke uz izvještaj o promjenama u vrijednosti i obujmu imovine i obveza, bilješke uz izvještaj o obvezama te bilješke uz Izvještaj o EU sredstvima. </w:t>
      </w:r>
    </w:p>
    <w:p w14:paraId="45A70C38" w14:textId="77777777" w:rsidR="00AC3035" w:rsidRDefault="00D514E3" w:rsidP="00846F93">
      <w:pPr>
        <w:jc w:val="both"/>
      </w:pPr>
      <w:r>
        <w:t>Osnivač Hrvatske zaklade za znanost je Republika Hrvatska, a osnivačka prava i obveze, u ime Republike Hrvatske, ostvaruje ministarstvo nadležno za znanost. Skraćeni naziv Zaklade glasi HRZZ. Zaklada je središnja organizacija za financiranje znanosti u svim znanstvenim područjima u Republici Hrvatskoj.</w:t>
      </w:r>
    </w:p>
    <w:p w14:paraId="348C8E32" w14:textId="77777777" w:rsidR="00AC3035" w:rsidRDefault="00D514E3" w:rsidP="00846F93">
      <w:pPr>
        <w:jc w:val="both"/>
      </w:pPr>
      <w:r>
        <w:t>Radi ostvarivanja svoje svrhe Zaklada dodjeljuje financijska sredstva:</w:t>
      </w:r>
    </w:p>
    <w:p w14:paraId="0F37E371" w14:textId="77777777" w:rsidR="00AC3035" w:rsidRDefault="00D514E3" w:rsidP="00846F93">
      <w:pPr>
        <w:jc w:val="both"/>
      </w:pPr>
      <w:r>
        <w:t>– temeljnim istraživanjima te primijenjenim istraživanjima u ranoj fazi tehnološke spremnosti i znanstvenim istraživanjima koja su od strateškog interesa za Republiku Hrvatsku</w:t>
      </w:r>
    </w:p>
    <w:p w14:paraId="6E1D2045" w14:textId="77777777" w:rsidR="00AC3035" w:rsidRDefault="00D514E3" w:rsidP="00846F93">
      <w:pPr>
        <w:jc w:val="both"/>
      </w:pPr>
      <w:r>
        <w:t xml:space="preserve">– za razvoj karijera istraživača na doktorskoj i </w:t>
      </w:r>
      <w:proofErr w:type="spellStart"/>
      <w:r>
        <w:t>poslijedoktorskoj</w:t>
      </w:r>
      <w:proofErr w:type="spellEnd"/>
      <w:r>
        <w:t xml:space="preserve"> razini.</w:t>
      </w:r>
    </w:p>
    <w:p w14:paraId="6E6BD613" w14:textId="77777777" w:rsidR="00AC3035" w:rsidRDefault="00D514E3" w:rsidP="00846F93">
      <w:pPr>
        <w:jc w:val="both"/>
      </w:pPr>
      <w:r>
        <w:t>Zaklada potiče znanstvenu izvrsnost, kompetitivnost u financiranju istraživanja nacionalnih i/ili međunarodno prepoznatih istraživačkih tema te nacionalnu i međunarodnu suradnju i povezivanje, s ciljem razvoja gospodarstva te stvaranja novog okruženja i društva temeljenog na znanju.</w:t>
      </w:r>
    </w:p>
    <w:p w14:paraId="3A007D08" w14:textId="77777777" w:rsidR="00AC3035" w:rsidRDefault="00D514E3" w:rsidP="00846F93">
      <w:pPr>
        <w:jc w:val="both"/>
      </w:pPr>
      <w:r>
        <w:t>Osnovnu imovinu Zaklade čini iznos od 1.327.228,08 eura, a osigurava ju osnivač Zaklade. Osnovnu imovinu Zaklade nije moguće umanjiti bez prethodne suglasnosti osnivača.</w:t>
      </w:r>
    </w:p>
    <w:p w14:paraId="3FC96590" w14:textId="77777777" w:rsidR="00AC3035" w:rsidRDefault="00D514E3" w:rsidP="00846F93">
      <w:pPr>
        <w:jc w:val="both"/>
      </w:pPr>
      <w:r>
        <w:lastRenderedPageBreak/>
        <w:t>Zaklada je do 31. prosinca 2021. godine imala status neprofitne organizacije te je vodila poslovne knjige u skladu s odredbama Zakona o financijskom poslovanju i računovodstvu neprofitnih organizacija (Narodne novine broj 121/14). Zaklada je od 01. siječnja 2022. godine proračunski korisnik državnog proračuna te vodi poslovne knjige u skladu s odredbama Zakona o proračunu (Narodne novine broj 144/2021), Pravilnika o proračunskom računovodstvu i Računskom planu (Narodne novine broj 158/2023 i 154/2024) te Pravilnika o korištenju sredstava Europske unije (Narodne novine broj 44/2024).</w:t>
      </w:r>
    </w:p>
    <w:p w14:paraId="78625986" w14:textId="77777777" w:rsidR="00123BC5" w:rsidRDefault="00123BC5" w:rsidP="00846F93">
      <w:pPr>
        <w:jc w:val="both"/>
      </w:pPr>
    </w:p>
    <w:p w14:paraId="3007AA75" w14:textId="77777777" w:rsidR="00AC3035" w:rsidRDefault="00D514E3" w:rsidP="00846F93">
      <w:pPr>
        <w:keepNext/>
        <w:spacing w:line="240" w:lineRule="auto"/>
        <w:jc w:val="both"/>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566B440" w14:textId="77777777">
        <w:trPr>
          <w:cantSplit/>
        </w:trPr>
        <w:tc>
          <w:tcPr>
            <w:tcW w:w="700" w:type="dxa"/>
            <w:shd w:val="clear" w:color="auto" w:fill="E7F0F9"/>
            <w:tcMar>
              <w:top w:w="0" w:type="dxa"/>
              <w:bottom w:w="0" w:type="dxa"/>
            </w:tcMar>
            <w:vAlign w:val="center"/>
          </w:tcPr>
          <w:p w14:paraId="31231489"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9D790EE"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4DDFC70A"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CE3968A"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6212DFAF"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091C1538" w14:textId="77777777" w:rsidR="00AC3035" w:rsidRDefault="00D514E3" w:rsidP="00846F93">
            <w:pPr>
              <w:keepNext/>
              <w:keepLines/>
              <w:spacing w:after="0" w:line="240" w:lineRule="auto"/>
              <w:jc w:val="both"/>
            </w:pPr>
            <w:r>
              <w:rPr>
                <w:b/>
                <w:sz w:val="18"/>
              </w:rPr>
              <w:t>Indeks (%)</w:t>
            </w:r>
          </w:p>
        </w:tc>
      </w:tr>
      <w:tr w:rsidR="00AC3035" w14:paraId="76A9F052" w14:textId="77777777">
        <w:trPr>
          <w:cantSplit/>
          <w:trHeight w:val="560"/>
        </w:trPr>
        <w:tc>
          <w:tcPr>
            <w:tcW w:w="700" w:type="dxa"/>
            <w:tcMar>
              <w:top w:w="0" w:type="dxa"/>
              <w:bottom w:w="0" w:type="dxa"/>
            </w:tcMar>
            <w:vAlign w:val="center"/>
          </w:tcPr>
          <w:p w14:paraId="201DC9DA" w14:textId="77777777" w:rsidR="00AC3035" w:rsidRDefault="00D514E3" w:rsidP="00846F93">
            <w:pPr>
              <w:keepNext/>
              <w:keepLines/>
              <w:spacing w:after="0" w:line="240" w:lineRule="auto"/>
              <w:jc w:val="both"/>
            </w:pPr>
            <w:r>
              <w:rPr>
                <w:sz w:val="18"/>
              </w:rPr>
              <w:t>6</w:t>
            </w:r>
          </w:p>
        </w:tc>
        <w:tc>
          <w:tcPr>
            <w:tcW w:w="3180" w:type="dxa"/>
            <w:tcMar>
              <w:top w:w="0" w:type="dxa"/>
              <w:bottom w:w="0" w:type="dxa"/>
            </w:tcMar>
            <w:vAlign w:val="center"/>
          </w:tcPr>
          <w:p w14:paraId="31D5786D" w14:textId="77777777" w:rsidR="00AC3035" w:rsidRDefault="00D514E3" w:rsidP="00846F93">
            <w:pPr>
              <w:keepNext/>
              <w:keepLines/>
              <w:spacing w:after="0" w:line="240" w:lineRule="auto"/>
              <w:jc w:val="both"/>
            </w:pPr>
            <w:r>
              <w:rPr>
                <w:sz w:val="18"/>
              </w:rPr>
              <w:t>PRIHODI POSLOVANJA (šifre 61+62+63+64+65+66+67+68)</w:t>
            </w:r>
          </w:p>
        </w:tc>
        <w:tc>
          <w:tcPr>
            <w:tcW w:w="700" w:type="dxa"/>
            <w:tcMar>
              <w:top w:w="0" w:type="dxa"/>
              <w:bottom w:w="0" w:type="dxa"/>
            </w:tcMar>
            <w:vAlign w:val="center"/>
          </w:tcPr>
          <w:p w14:paraId="6579CB55" w14:textId="77777777" w:rsidR="00AC3035" w:rsidRDefault="00D514E3" w:rsidP="00846F93">
            <w:pPr>
              <w:keepNext/>
              <w:keepLines/>
              <w:spacing w:after="0" w:line="240" w:lineRule="auto"/>
              <w:jc w:val="both"/>
            </w:pPr>
            <w:r>
              <w:rPr>
                <w:sz w:val="18"/>
              </w:rPr>
              <w:t>6</w:t>
            </w:r>
          </w:p>
        </w:tc>
        <w:tc>
          <w:tcPr>
            <w:tcW w:w="1860" w:type="dxa"/>
            <w:tcMar>
              <w:top w:w="0" w:type="dxa"/>
              <w:bottom w:w="0" w:type="dxa"/>
            </w:tcMar>
            <w:vAlign w:val="center"/>
          </w:tcPr>
          <w:p w14:paraId="0C7A5EA3" w14:textId="77777777" w:rsidR="00AC3035" w:rsidRDefault="00D514E3" w:rsidP="00846F93">
            <w:pPr>
              <w:keepNext/>
              <w:keepLines/>
              <w:spacing w:after="0" w:line="240" w:lineRule="auto"/>
              <w:jc w:val="both"/>
            </w:pPr>
            <w:r>
              <w:rPr>
                <w:sz w:val="18"/>
              </w:rPr>
              <w:t>37.959.801,29</w:t>
            </w:r>
          </w:p>
        </w:tc>
        <w:tc>
          <w:tcPr>
            <w:tcW w:w="1860" w:type="dxa"/>
            <w:tcMar>
              <w:top w:w="0" w:type="dxa"/>
              <w:bottom w:w="0" w:type="dxa"/>
            </w:tcMar>
            <w:vAlign w:val="center"/>
          </w:tcPr>
          <w:p w14:paraId="4D8D5620" w14:textId="77777777" w:rsidR="00AC3035" w:rsidRDefault="00D514E3" w:rsidP="00846F93">
            <w:pPr>
              <w:keepNext/>
              <w:keepLines/>
              <w:spacing w:after="0" w:line="240" w:lineRule="auto"/>
              <w:jc w:val="both"/>
            </w:pPr>
            <w:r>
              <w:rPr>
                <w:sz w:val="18"/>
              </w:rPr>
              <w:t>39.665.158,75</w:t>
            </w:r>
          </w:p>
        </w:tc>
        <w:tc>
          <w:tcPr>
            <w:tcW w:w="700" w:type="dxa"/>
            <w:tcMar>
              <w:top w:w="0" w:type="dxa"/>
              <w:bottom w:w="0" w:type="dxa"/>
            </w:tcMar>
            <w:vAlign w:val="center"/>
          </w:tcPr>
          <w:p w14:paraId="422DEB55" w14:textId="77777777" w:rsidR="00AC3035" w:rsidRDefault="00D514E3" w:rsidP="00846F93">
            <w:pPr>
              <w:keepNext/>
              <w:keepLines/>
              <w:spacing w:after="0" w:line="240" w:lineRule="auto"/>
              <w:jc w:val="both"/>
            </w:pPr>
            <w:r>
              <w:rPr>
                <w:sz w:val="18"/>
              </w:rPr>
              <w:t>104,5</w:t>
            </w:r>
          </w:p>
        </w:tc>
      </w:tr>
    </w:tbl>
    <w:p w14:paraId="70756ED3" w14:textId="77777777" w:rsidR="00AC3035" w:rsidRDefault="00AC3035" w:rsidP="00846F93">
      <w:pPr>
        <w:spacing w:after="0"/>
        <w:jc w:val="both"/>
      </w:pPr>
    </w:p>
    <w:p w14:paraId="64298A5D" w14:textId="77777777" w:rsidR="00AC3035" w:rsidRDefault="00D514E3" w:rsidP="00846F93">
      <w:pPr>
        <w:jc w:val="both"/>
      </w:pPr>
      <w:r>
        <w:t>Zaklada je u razdoblju od 01. siječnja do 31. prosinca 2025. godine ostvarila ukupno 39.665.158,75 eura prihoda poslovanja (šifra 6) koji predstavljaju: pomoći iz inozemstva i od subjekata unutar općeg proračuna u iznosu od 372,84 eura (šifra 63) odnosno pomoći od međunarodnih organizacija te institucija i tijela EU (šifra 632); prihode od imovine u iznosu od 13,25 eura (šifra 64), odnosno prihode od financijske imovine (šifra 641); te prihode iz nadležnog proračuna i od HZZO-a na temelju ugovornih obveza u iznosu od 39.664.772,66 eura (šifra 67) odnosno prihode iz nadležnog proračuna za financiranje redovne djelatnosti proračunskih korisnika (šifra 671). Iz indeksa 104,5 iskazanog u retku pod brojem računa (razreda) 6 i stupcu 6 je vidljivo da su ukupni prihodi poslovanja izvještajnog razdoblja veći od prihoda poslovanja istog razdoblja prethodne godine. Do povećanja prihoda došlo je najvećim dijelom iz razloga što je u izvještajnom razdoblju provedeno zapošljavanje asistenata s natječajnog roka NPOO-DOK-2023-10 u okviru Programa razvoja karijera mladih istraživača – izobrazba novih doktora znanosti – NPOO. Također, u promatranom razdoblju ostvareni su veći prihodi na aktivnosti Projektno financiranje znanstvene djelatnosti s obzirom da su u zadnjem kvartalu donesene odluke o financiranju projektnih prijedloga s natječajnog roka IP-2025-02. Nadalje, u izvještajnom razdoblju potpisani su Ugovori o uvjetima, namjeni i nadzoru korištenja potpore za projekte s natječajnog roka MAPS-2024 koji su financirani u okviru programa Drugi Švicarski doprinos – Multilateralni pozivi za zajedničke istraživačke projekte (MCJRP).</w:t>
      </w:r>
    </w:p>
    <w:p w14:paraId="28ADF96A" w14:textId="77777777" w:rsidR="00AC3035" w:rsidRDefault="00AC3035" w:rsidP="00846F93">
      <w:pPr>
        <w:jc w:val="both"/>
      </w:pPr>
    </w:p>
    <w:p w14:paraId="35461300" w14:textId="77777777" w:rsidR="00AC3035" w:rsidRDefault="00D514E3" w:rsidP="00846F93">
      <w:pPr>
        <w:keepNext/>
        <w:spacing w:line="240" w:lineRule="auto"/>
        <w:jc w:val="both"/>
      </w:pPr>
      <w:r>
        <w:rPr>
          <w:sz w:val="28"/>
        </w:rPr>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0FA01EDA" w14:textId="77777777">
        <w:trPr>
          <w:cantSplit/>
        </w:trPr>
        <w:tc>
          <w:tcPr>
            <w:tcW w:w="700" w:type="dxa"/>
            <w:shd w:val="clear" w:color="auto" w:fill="E7F0F9"/>
            <w:tcMar>
              <w:top w:w="0" w:type="dxa"/>
              <w:bottom w:w="0" w:type="dxa"/>
            </w:tcMar>
            <w:vAlign w:val="center"/>
          </w:tcPr>
          <w:p w14:paraId="5C53C961"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5617B09"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7B9D838"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0FA8AEEB"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554B274A"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3F2F2B62" w14:textId="77777777" w:rsidR="00AC3035" w:rsidRDefault="00D514E3" w:rsidP="00846F93">
            <w:pPr>
              <w:keepNext/>
              <w:keepLines/>
              <w:spacing w:after="0" w:line="240" w:lineRule="auto"/>
              <w:jc w:val="both"/>
            </w:pPr>
            <w:r>
              <w:rPr>
                <w:b/>
                <w:sz w:val="18"/>
              </w:rPr>
              <w:t>Indeks (%)</w:t>
            </w:r>
          </w:p>
        </w:tc>
      </w:tr>
      <w:tr w:rsidR="00AC3035" w14:paraId="5837E798" w14:textId="77777777">
        <w:trPr>
          <w:cantSplit/>
          <w:trHeight w:val="560"/>
        </w:trPr>
        <w:tc>
          <w:tcPr>
            <w:tcW w:w="700" w:type="dxa"/>
            <w:tcMar>
              <w:top w:w="0" w:type="dxa"/>
              <w:bottom w:w="0" w:type="dxa"/>
            </w:tcMar>
            <w:vAlign w:val="center"/>
          </w:tcPr>
          <w:p w14:paraId="0CCC5948" w14:textId="77777777" w:rsidR="00AC3035" w:rsidRDefault="00D514E3" w:rsidP="00846F93">
            <w:pPr>
              <w:keepNext/>
              <w:keepLines/>
              <w:spacing w:after="0" w:line="240" w:lineRule="auto"/>
              <w:jc w:val="both"/>
            </w:pPr>
            <w:r>
              <w:rPr>
                <w:sz w:val="18"/>
              </w:rPr>
              <w:t>63</w:t>
            </w:r>
          </w:p>
        </w:tc>
        <w:tc>
          <w:tcPr>
            <w:tcW w:w="3180" w:type="dxa"/>
            <w:tcMar>
              <w:top w:w="0" w:type="dxa"/>
              <w:bottom w:w="0" w:type="dxa"/>
            </w:tcMar>
            <w:vAlign w:val="center"/>
          </w:tcPr>
          <w:p w14:paraId="1689C898" w14:textId="77777777" w:rsidR="00AC3035" w:rsidRDefault="00D514E3" w:rsidP="00846F93">
            <w:pPr>
              <w:keepNext/>
              <w:keepLines/>
              <w:spacing w:after="0" w:line="240" w:lineRule="auto"/>
              <w:jc w:val="both"/>
            </w:pPr>
            <w:r>
              <w:rPr>
                <w:sz w:val="18"/>
              </w:rPr>
              <w:t>Pomoći iz inozemstva i od subjekata unutar općeg proračuna (šifre 631+632+633+634+635+636+637+638+639)</w:t>
            </w:r>
          </w:p>
        </w:tc>
        <w:tc>
          <w:tcPr>
            <w:tcW w:w="700" w:type="dxa"/>
            <w:tcMar>
              <w:top w:w="0" w:type="dxa"/>
              <w:bottom w:w="0" w:type="dxa"/>
            </w:tcMar>
            <w:vAlign w:val="center"/>
          </w:tcPr>
          <w:p w14:paraId="3EE133DA" w14:textId="77777777" w:rsidR="00AC3035" w:rsidRDefault="00D514E3" w:rsidP="00846F93">
            <w:pPr>
              <w:keepNext/>
              <w:keepLines/>
              <w:spacing w:after="0" w:line="240" w:lineRule="auto"/>
              <w:jc w:val="both"/>
            </w:pPr>
            <w:r>
              <w:rPr>
                <w:sz w:val="18"/>
              </w:rPr>
              <w:t>63</w:t>
            </w:r>
          </w:p>
        </w:tc>
        <w:tc>
          <w:tcPr>
            <w:tcW w:w="1860" w:type="dxa"/>
            <w:tcMar>
              <w:top w:w="0" w:type="dxa"/>
              <w:bottom w:w="0" w:type="dxa"/>
            </w:tcMar>
            <w:vAlign w:val="center"/>
          </w:tcPr>
          <w:p w14:paraId="608F1AB8" w14:textId="77777777" w:rsidR="00AC3035" w:rsidRDefault="00D514E3" w:rsidP="00846F93">
            <w:pPr>
              <w:keepNext/>
              <w:keepLines/>
              <w:spacing w:after="0" w:line="240" w:lineRule="auto"/>
              <w:jc w:val="both"/>
            </w:pPr>
            <w:r>
              <w:rPr>
                <w:sz w:val="18"/>
              </w:rPr>
              <w:t>5.742.997,09</w:t>
            </w:r>
          </w:p>
        </w:tc>
        <w:tc>
          <w:tcPr>
            <w:tcW w:w="1860" w:type="dxa"/>
            <w:tcMar>
              <w:top w:w="0" w:type="dxa"/>
              <w:bottom w:w="0" w:type="dxa"/>
            </w:tcMar>
            <w:vAlign w:val="center"/>
          </w:tcPr>
          <w:p w14:paraId="6D00ED97" w14:textId="77777777" w:rsidR="00AC3035" w:rsidRDefault="00D514E3" w:rsidP="00846F93">
            <w:pPr>
              <w:keepNext/>
              <w:keepLines/>
              <w:spacing w:after="0" w:line="240" w:lineRule="auto"/>
              <w:jc w:val="both"/>
            </w:pPr>
            <w:r>
              <w:rPr>
                <w:sz w:val="18"/>
              </w:rPr>
              <w:t>372,84</w:t>
            </w:r>
          </w:p>
        </w:tc>
        <w:tc>
          <w:tcPr>
            <w:tcW w:w="700" w:type="dxa"/>
            <w:tcMar>
              <w:top w:w="0" w:type="dxa"/>
              <w:bottom w:w="0" w:type="dxa"/>
            </w:tcMar>
            <w:vAlign w:val="center"/>
          </w:tcPr>
          <w:p w14:paraId="57A7B782" w14:textId="77777777" w:rsidR="00AC3035" w:rsidRDefault="00D514E3" w:rsidP="00846F93">
            <w:pPr>
              <w:keepNext/>
              <w:keepLines/>
              <w:spacing w:after="0" w:line="240" w:lineRule="auto"/>
              <w:jc w:val="both"/>
            </w:pPr>
            <w:r>
              <w:rPr>
                <w:sz w:val="18"/>
              </w:rPr>
              <w:t>0,0</w:t>
            </w:r>
          </w:p>
        </w:tc>
      </w:tr>
    </w:tbl>
    <w:p w14:paraId="73BC853D" w14:textId="77777777" w:rsidR="00AC3035" w:rsidRDefault="00AC3035" w:rsidP="00846F93">
      <w:pPr>
        <w:spacing w:after="0"/>
        <w:jc w:val="both"/>
      </w:pPr>
    </w:p>
    <w:p w14:paraId="225058E4" w14:textId="77777777" w:rsidR="00AC3035" w:rsidRDefault="00D514E3" w:rsidP="00846F93">
      <w:pPr>
        <w:jc w:val="both"/>
      </w:pPr>
      <w:r>
        <w:lastRenderedPageBreak/>
        <w:t>Pomoći iz inozemstva i od subjekata unutar općeg proračuna u iznosu od 372,84 eura (šifra 63) koji se odnose na refundaciju troškova službenog putovanja zaposlenice Zaklade ostvarene od Europske komisije. Iz indeksa 0,0 iskazanog u retku pod brojem računa (razreda) 63 i stupcu 63 je vidljivo da su ukupne pomoći iz inozemstva i od subjekata unutar općeg proračuna manje od pomoći iz inozemstva i od subjekata unutar općeg proračuna istog razdoblja prethodne godine. Do odstupanja je došlo zbog promjene iskazivanja podataka za ostvarene prihode iz EU sredstava temeljem novog Pravilnika o korištenju sredstava Europske unije (Narodne novine 44/2024) čije se odredbe primjenjuju u računovodstvenim evidencijama od 1. siječnja 2025. godine. S obzirom na navedeno, prihodi na izvoru 581 su iskazani na odjeljku 671 Prihodi iz nadležnog proračuna za financiranje redovne djelatnosti proračunskih korisnika, dok su u prethodnom razdoblju navedeni prihodi evidentirani na odjeljku 632 Pomoći od međunarodnih organizacija te institucija i tijela EU.</w:t>
      </w:r>
    </w:p>
    <w:p w14:paraId="7F6EF3AC" w14:textId="77777777" w:rsidR="00AC3035" w:rsidRDefault="00AC3035" w:rsidP="00846F93">
      <w:pPr>
        <w:jc w:val="both"/>
      </w:pPr>
    </w:p>
    <w:p w14:paraId="5E870D4F" w14:textId="77777777" w:rsidR="00AC3035" w:rsidRDefault="00D514E3" w:rsidP="00846F93">
      <w:pPr>
        <w:keepNext/>
        <w:spacing w:line="240" w:lineRule="auto"/>
        <w:jc w:val="both"/>
      </w:pPr>
      <w:r>
        <w:rPr>
          <w:sz w:val="28"/>
        </w:rPr>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5C5A6B46" w14:textId="77777777">
        <w:trPr>
          <w:cantSplit/>
        </w:trPr>
        <w:tc>
          <w:tcPr>
            <w:tcW w:w="700" w:type="dxa"/>
            <w:shd w:val="clear" w:color="auto" w:fill="E7F0F9"/>
            <w:tcMar>
              <w:top w:w="0" w:type="dxa"/>
              <w:bottom w:w="0" w:type="dxa"/>
            </w:tcMar>
            <w:vAlign w:val="center"/>
          </w:tcPr>
          <w:p w14:paraId="7E168B67"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1EEEA59"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5A142F5"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69276B1"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0BE014EF"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2E8FC3E1" w14:textId="77777777" w:rsidR="00AC3035" w:rsidRDefault="00D514E3" w:rsidP="00846F93">
            <w:pPr>
              <w:keepNext/>
              <w:keepLines/>
              <w:spacing w:after="0" w:line="240" w:lineRule="auto"/>
              <w:jc w:val="both"/>
            </w:pPr>
            <w:r>
              <w:rPr>
                <w:b/>
                <w:sz w:val="18"/>
              </w:rPr>
              <w:t>Indeks (%)</w:t>
            </w:r>
          </w:p>
        </w:tc>
      </w:tr>
      <w:tr w:rsidR="00AC3035" w14:paraId="5FD4BEC7" w14:textId="77777777">
        <w:trPr>
          <w:cantSplit/>
          <w:trHeight w:val="560"/>
        </w:trPr>
        <w:tc>
          <w:tcPr>
            <w:tcW w:w="700" w:type="dxa"/>
            <w:tcMar>
              <w:top w:w="0" w:type="dxa"/>
              <w:bottom w:w="0" w:type="dxa"/>
            </w:tcMar>
            <w:vAlign w:val="center"/>
          </w:tcPr>
          <w:p w14:paraId="13D242C9" w14:textId="77777777" w:rsidR="00AC3035" w:rsidRDefault="00D514E3" w:rsidP="00846F93">
            <w:pPr>
              <w:keepNext/>
              <w:keepLines/>
              <w:spacing w:after="0" w:line="240" w:lineRule="auto"/>
              <w:jc w:val="both"/>
            </w:pPr>
            <w:r>
              <w:rPr>
                <w:sz w:val="18"/>
              </w:rPr>
              <w:t>64</w:t>
            </w:r>
          </w:p>
        </w:tc>
        <w:tc>
          <w:tcPr>
            <w:tcW w:w="3180" w:type="dxa"/>
            <w:tcMar>
              <w:top w:w="0" w:type="dxa"/>
              <w:bottom w:w="0" w:type="dxa"/>
            </w:tcMar>
            <w:vAlign w:val="center"/>
          </w:tcPr>
          <w:p w14:paraId="0458D125" w14:textId="77777777" w:rsidR="00AC3035" w:rsidRDefault="00D514E3" w:rsidP="00846F93">
            <w:pPr>
              <w:keepNext/>
              <w:keepLines/>
              <w:spacing w:after="0" w:line="240" w:lineRule="auto"/>
              <w:jc w:val="both"/>
            </w:pPr>
            <w:r>
              <w:rPr>
                <w:sz w:val="18"/>
              </w:rPr>
              <w:t>Prihodi od imovine (šifre 641+642+643)</w:t>
            </w:r>
          </w:p>
        </w:tc>
        <w:tc>
          <w:tcPr>
            <w:tcW w:w="700" w:type="dxa"/>
            <w:tcMar>
              <w:top w:w="0" w:type="dxa"/>
              <w:bottom w:w="0" w:type="dxa"/>
            </w:tcMar>
            <w:vAlign w:val="center"/>
          </w:tcPr>
          <w:p w14:paraId="5E5C2DCA" w14:textId="77777777" w:rsidR="00AC3035" w:rsidRDefault="00D514E3" w:rsidP="00846F93">
            <w:pPr>
              <w:keepNext/>
              <w:keepLines/>
              <w:spacing w:after="0" w:line="240" w:lineRule="auto"/>
              <w:jc w:val="both"/>
            </w:pPr>
            <w:r>
              <w:rPr>
                <w:sz w:val="18"/>
              </w:rPr>
              <w:t>64</w:t>
            </w:r>
          </w:p>
        </w:tc>
        <w:tc>
          <w:tcPr>
            <w:tcW w:w="1860" w:type="dxa"/>
            <w:tcMar>
              <w:top w:w="0" w:type="dxa"/>
              <w:bottom w:w="0" w:type="dxa"/>
            </w:tcMar>
            <w:vAlign w:val="center"/>
          </w:tcPr>
          <w:p w14:paraId="115584D0" w14:textId="77777777" w:rsidR="00AC3035" w:rsidRDefault="00D514E3" w:rsidP="00846F93">
            <w:pPr>
              <w:keepNext/>
              <w:keepLines/>
              <w:spacing w:after="0" w:line="240" w:lineRule="auto"/>
              <w:jc w:val="both"/>
            </w:pPr>
            <w:r>
              <w:rPr>
                <w:sz w:val="18"/>
              </w:rPr>
              <w:t>13,28</w:t>
            </w:r>
          </w:p>
        </w:tc>
        <w:tc>
          <w:tcPr>
            <w:tcW w:w="1860" w:type="dxa"/>
            <w:tcMar>
              <w:top w:w="0" w:type="dxa"/>
              <w:bottom w:w="0" w:type="dxa"/>
            </w:tcMar>
            <w:vAlign w:val="center"/>
          </w:tcPr>
          <w:p w14:paraId="18D4DEA8" w14:textId="77777777" w:rsidR="00AC3035" w:rsidRDefault="00D514E3" w:rsidP="00846F93">
            <w:pPr>
              <w:keepNext/>
              <w:keepLines/>
              <w:spacing w:after="0" w:line="240" w:lineRule="auto"/>
              <w:jc w:val="both"/>
            </w:pPr>
            <w:r>
              <w:rPr>
                <w:sz w:val="18"/>
              </w:rPr>
              <w:t>13,25</w:t>
            </w:r>
          </w:p>
        </w:tc>
        <w:tc>
          <w:tcPr>
            <w:tcW w:w="700" w:type="dxa"/>
            <w:tcMar>
              <w:top w:w="0" w:type="dxa"/>
              <w:bottom w:w="0" w:type="dxa"/>
            </w:tcMar>
            <w:vAlign w:val="center"/>
          </w:tcPr>
          <w:p w14:paraId="396E8443" w14:textId="77777777" w:rsidR="00AC3035" w:rsidRDefault="00D514E3" w:rsidP="00846F93">
            <w:pPr>
              <w:keepNext/>
              <w:keepLines/>
              <w:spacing w:after="0" w:line="240" w:lineRule="auto"/>
              <w:jc w:val="both"/>
            </w:pPr>
            <w:r>
              <w:rPr>
                <w:sz w:val="18"/>
              </w:rPr>
              <w:t>99,8</w:t>
            </w:r>
          </w:p>
        </w:tc>
      </w:tr>
    </w:tbl>
    <w:p w14:paraId="7FA7BA38" w14:textId="77777777" w:rsidR="00AC3035" w:rsidRDefault="00AC3035" w:rsidP="00846F93">
      <w:pPr>
        <w:spacing w:after="0"/>
        <w:jc w:val="both"/>
      </w:pPr>
    </w:p>
    <w:p w14:paraId="60A0060E" w14:textId="77777777" w:rsidR="00AC3035" w:rsidRDefault="00D514E3" w:rsidP="00846F93">
      <w:pPr>
        <w:jc w:val="both"/>
      </w:pPr>
      <w:r>
        <w:t>Prihodi od imovine u iznosu od 13,25 eura se odnose na pasivne kamate po bankovnom računu. Navedene pasivne kamate po transakcijskom računu Zaklade komercijalna banka pripisuje na dan 31.12. svake kalendarske godine, te se početkom siječnja prebacuju na račun državnog proračuna.</w:t>
      </w:r>
    </w:p>
    <w:p w14:paraId="76152FE8" w14:textId="77777777" w:rsidR="00AC3035" w:rsidRDefault="00AC3035" w:rsidP="00846F93">
      <w:pPr>
        <w:jc w:val="both"/>
      </w:pPr>
    </w:p>
    <w:p w14:paraId="25DBDBE8" w14:textId="77777777" w:rsidR="00AC3035" w:rsidRDefault="00D514E3" w:rsidP="00846F93">
      <w:pPr>
        <w:keepNext/>
        <w:spacing w:line="240" w:lineRule="auto"/>
        <w:jc w:val="both"/>
      </w:pPr>
      <w:r>
        <w:rPr>
          <w:sz w:val="28"/>
        </w:rPr>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39CC784B" w14:textId="77777777">
        <w:trPr>
          <w:cantSplit/>
        </w:trPr>
        <w:tc>
          <w:tcPr>
            <w:tcW w:w="700" w:type="dxa"/>
            <w:shd w:val="clear" w:color="auto" w:fill="E7F0F9"/>
            <w:tcMar>
              <w:top w:w="0" w:type="dxa"/>
              <w:bottom w:w="0" w:type="dxa"/>
            </w:tcMar>
            <w:vAlign w:val="center"/>
          </w:tcPr>
          <w:p w14:paraId="7E901A3C"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94B7085"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E28A0EA"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7B221EC"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67CC50AB"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243FAC94" w14:textId="77777777" w:rsidR="00AC3035" w:rsidRDefault="00D514E3" w:rsidP="00846F93">
            <w:pPr>
              <w:keepNext/>
              <w:keepLines/>
              <w:spacing w:after="0" w:line="240" w:lineRule="auto"/>
              <w:jc w:val="both"/>
            </w:pPr>
            <w:r>
              <w:rPr>
                <w:b/>
                <w:sz w:val="18"/>
              </w:rPr>
              <w:t>Indeks (%)</w:t>
            </w:r>
          </w:p>
        </w:tc>
      </w:tr>
      <w:tr w:rsidR="00AC3035" w14:paraId="1BD95D58" w14:textId="77777777">
        <w:trPr>
          <w:cantSplit/>
          <w:trHeight w:val="560"/>
        </w:trPr>
        <w:tc>
          <w:tcPr>
            <w:tcW w:w="700" w:type="dxa"/>
            <w:tcMar>
              <w:top w:w="0" w:type="dxa"/>
              <w:bottom w:w="0" w:type="dxa"/>
            </w:tcMar>
            <w:vAlign w:val="center"/>
          </w:tcPr>
          <w:p w14:paraId="742F9681" w14:textId="77777777" w:rsidR="00AC3035" w:rsidRDefault="00D514E3" w:rsidP="00846F93">
            <w:pPr>
              <w:keepNext/>
              <w:keepLines/>
              <w:spacing w:after="0" w:line="240" w:lineRule="auto"/>
              <w:jc w:val="both"/>
            </w:pPr>
            <w:r>
              <w:rPr>
                <w:sz w:val="18"/>
              </w:rPr>
              <w:t>67</w:t>
            </w:r>
          </w:p>
        </w:tc>
        <w:tc>
          <w:tcPr>
            <w:tcW w:w="3180" w:type="dxa"/>
            <w:tcMar>
              <w:top w:w="0" w:type="dxa"/>
              <w:bottom w:w="0" w:type="dxa"/>
            </w:tcMar>
            <w:vAlign w:val="center"/>
          </w:tcPr>
          <w:p w14:paraId="60ADDB15" w14:textId="77777777" w:rsidR="00AC3035" w:rsidRDefault="00D514E3" w:rsidP="00846F93">
            <w:pPr>
              <w:keepNext/>
              <w:keepLines/>
              <w:spacing w:after="0" w:line="240" w:lineRule="auto"/>
              <w:jc w:val="both"/>
            </w:pPr>
            <w:r>
              <w:rPr>
                <w:sz w:val="18"/>
              </w:rPr>
              <w:t>Prihodi iz nadležnog proračuna i od HZZO-a na temelju ugovornih obveza (šifre 671+673)</w:t>
            </w:r>
          </w:p>
        </w:tc>
        <w:tc>
          <w:tcPr>
            <w:tcW w:w="700" w:type="dxa"/>
            <w:tcMar>
              <w:top w:w="0" w:type="dxa"/>
              <w:bottom w:w="0" w:type="dxa"/>
            </w:tcMar>
            <w:vAlign w:val="center"/>
          </w:tcPr>
          <w:p w14:paraId="08BA972A" w14:textId="77777777" w:rsidR="00AC3035" w:rsidRDefault="00D514E3" w:rsidP="00846F93">
            <w:pPr>
              <w:keepNext/>
              <w:keepLines/>
              <w:spacing w:after="0" w:line="240" w:lineRule="auto"/>
              <w:jc w:val="both"/>
            </w:pPr>
            <w:r>
              <w:rPr>
                <w:sz w:val="18"/>
              </w:rPr>
              <w:t>67</w:t>
            </w:r>
          </w:p>
        </w:tc>
        <w:tc>
          <w:tcPr>
            <w:tcW w:w="1860" w:type="dxa"/>
            <w:tcMar>
              <w:top w:w="0" w:type="dxa"/>
              <w:bottom w:w="0" w:type="dxa"/>
            </w:tcMar>
            <w:vAlign w:val="center"/>
          </w:tcPr>
          <w:p w14:paraId="7945D443" w14:textId="77777777" w:rsidR="00AC3035" w:rsidRDefault="00D514E3" w:rsidP="00846F93">
            <w:pPr>
              <w:keepNext/>
              <w:keepLines/>
              <w:spacing w:after="0" w:line="240" w:lineRule="auto"/>
              <w:jc w:val="both"/>
            </w:pPr>
            <w:r>
              <w:rPr>
                <w:sz w:val="18"/>
              </w:rPr>
              <w:t>32.216.790,92</w:t>
            </w:r>
          </w:p>
        </w:tc>
        <w:tc>
          <w:tcPr>
            <w:tcW w:w="1860" w:type="dxa"/>
            <w:tcMar>
              <w:top w:w="0" w:type="dxa"/>
              <w:bottom w:w="0" w:type="dxa"/>
            </w:tcMar>
            <w:vAlign w:val="center"/>
          </w:tcPr>
          <w:p w14:paraId="06ECFC6A" w14:textId="77777777" w:rsidR="00AC3035" w:rsidRDefault="00D514E3" w:rsidP="00846F93">
            <w:pPr>
              <w:keepNext/>
              <w:keepLines/>
              <w:spacing w:after="0" w:line="240" w:lineRule="auto"/>
              <w:jc w:val="both"/>
            </w:pPr>
            <w:r>
              <w:rPr>
                <w:sz w:val="18"/>
              </w:rPr>
              <w:t>39.664.772,66</w:t>
            </w:r>
          </w:p>
        </w:tc>
        <w:tc>
          <w:tcPr>
            <w:tcW w:w="700" w:type="dxa"/>
            <w:tcMar>
              <w:top w:w="0" w:type="dxa"/>
              <w:bottom w:w="0" w:type="dxa"/>
            </w:tcMar>
            <w:vAlign w:val="center"/>
          </w:tcPr>
          <w:p w14:paraId="4C9C1B8A" w14:textId="77777777" w:rsidR="00AC3035" w:rsidRDefault="00D514E3" w:rsidP="00846F93">
            <w:pPr>
              <w:keepNext/>
              <w:keepLines/>
              <w:spacing w:after="0" w:line="240" w:lineRule="auto"/>
              <w:jc w:val="both"/>
            </w:pPr>
            <w:r>
              <w:rPr>
                <w:sz w:val="18"/>
              </w:rPr>
              <w:t>123,1</w:t>
            </w:r>
          </w:p>
        </w:tc>
      </w:tr>
    </w:tbl>
    <w:p w14:paraId="7CDEB522" w14:textId="77777777" w:rsidR="00AC3035" w:rsidRDefault="00AC3035" w:rsidP="00846F93">
      <w:pPr>
        <w:spacing w:after="0"/>
        <w:jc w:val="both"/>
      </w:pPr>
    </w:p>
    <w:p w14:paraId="06D7D417" w14:textId="77777777" w:rsidR="00AC3035" w:rsidRDefault="00D514E3" w:rsidP="00846F93">
      <w:pPr>
        <w:jc w:val="both"/>
      </w:pPr>
      <w:r>
        <w:t>Prihodi iz nadležnog proračuna i od HZZO-a na temelju ugovornih obveza u iznosu od 39.664.772,66 eura (šifra 67) odnosno prihodi iz nadležnog proračuna za financiranje redovne djelatnosti proračunskih korisnika (šifra 671) obuhvaćaju prihode iz nadležnog proračuna za financiranje rashoda poslovanja u iznosu od 39.626.210,22 eura (šifra 6711) i prihode iz nadležnog proračuna za financiranje rashoda za nabavu nefinancijske imovine (šifra 6712) u iznosu od 38.562,44 eura. </w:t>
      </w:r>
    </w:p>
    <w:p w14:paraId="20F017DA" w14:textId="77777777" w:rsidR="00AC3035" w:rsidRDefault="00AC3035" w:rsidP="00846F93">
      <w:pPr>
        <w:jc w:val="both"/>
      </w:pPr>
    </w:p>
    <w:p w14:paraId="35CFC117" w14:textId="77777777" w:rsidR="00AC3035" w:rsidRDefault="00D514E3" w:rsidP="00846F93">
      <w:pPr>
        <w:keepNext/>
        <w:spacing w:line="240" w:lineRule="auto"/>
        <w:jc w:val="both"/>
      </w:pPr>
      <w:r>
        <w:rPr>
          <w:sz w:val="28"/>
        </w:rPr>
        <w:lastRenderedPageBreak/>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4AA2AC1B" w14:textId="77777777">
        <w:trPr>
          <w:cantSplit/>
        </w:trPr>
        <w:tc>
          <w:tcPr>
            <w:tcW w:w="700" w:type="dxa"/>
            <w:shd w:val="clear" w:color="auto" w:fill="E7F0F9"/>
            <w:tcMar>
              <w:top w:w="0" w:type="dxa"/>
              <w:bottom w:w="0" w:type="dxa"/>
            </w:tcMar>
            <w:vAlign w:val="center"/>
          </w:tcPr>
          <w:p w14:paraId="7E2F6059"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A904418"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B914009"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E5261B9"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197BE8DA"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41A0A339" w14:textId="77777777" w:rsidR="00AC3035" w:rsidRDefault="00D514E3" w:rsidP="00846F93">
            <w:pPr>
              <w:keepNext/>
              <w:keepLines/>
              <w:spacing w:after="0" w:line="240" w:lineRule="auto"/>
              <w:jc w:val="both"/>
            </w:pPr>
            <w:r>
              <w:rPr>
                <w:b/>
                <w:sz w:val="18"/>
              </w:rPr>
              <w:t>Indeks (%)</w:t>
            </w:r>
          </w:p>
        </w:tc>
      </w:tr>
      <w:tr w:rsidR="00AC3035" w14:paraId="176225FE" w14:textId="77777777">
        <w:trPr>
          <w:cantSplit/>
          <w:trHeight w:val="560"/>
        </w:trPr>
        <w:tc>
          <w:tcPr>
            <w:tcW w:w="700" w:type="dxa"/>
            <w:tcMar>
              <w:top w:w="0" w:type="dxa"/>
              <w:bottom w:w="0" w:type="dxa"/>
            </w:tcMar>
            <w:vAlign w:val="center"/>
          </w:tcPr>
          <w:p w14:paraId="5DB15EF3" w14:textId="77777777" w:rsidR="00AC3035" w:rsidRDefault="00D514E3" w:rsidP="00846F93">
            <w:pPr>
              <w:keepNext/>
              <w:keepLines/>
              <w:spacing w:after="0" w:line="240" w:lineRule="auto"/>
              <w:jc w:val="both"/>
            </w:pPr>
            <w:r>
              <w:rPr>
                <w:sz w:val="18"/>
              </w:rPr>
              <w:t>6711</w:t>
            </w:r>
          </w:p>
        </w:tc>
        <w:tc>
          <w:tcPr>
            <w:tcW w:w="3180" w:type="dxa"/>
            <w:tcMar>
              <w:top w:w="0" w:type="dxa"/>
              <w:bottom w:w="0" w:type="dxa"/>
            </w:tcMar>
            <w:vAlign w:val="center"/>
          </w:tcPr>
          <w:p w14:paraId="789473A1" w14:textId="77777777" w:rsidR="00AC3035" w:rsidRDefault="00D514E3" w:rsidP="00846F93">
            <w:pPr>
              <w:keepNext/>
              <w:keepLines/>
              <w:spacing w:after="0" w:line="240" w:lineRule="auto"/>
              <w:jc w:val="both"/>
            </w:pPr>
            <w:r>
              <w:rPr>
                <w:sz w:val="18"/>
              </w:rPr>
              <w:t>Prihodi iz nadležnog proračuna za financiranje rashoda poslovanja</w:t>
            </w:r>
          </w:p>
        </w:tc>
        <w:tc>
          <w:tcPr>
            <w:tcW w:w="700" w:type="dxa"/>
            <w:tcMar>
              <w:top w:w="0" w:type="dxa"/>
              <w:bottom w:w="0" w:type="dxa"/>
            </w:tcMar>
            <w:vAlign w:val="center"/>
          </w:tcPr>
          <w:p w14:paraId="7224E225" w14:textId="77777777" w:rsidR="00AC3035" w:rsidRDefault="00D514E3" w:rsidP="00846F93">
            <w:pPr>
              <w:keepNext/>
              <w:keepLines/>
              <w:spacing w:after="0" w:line="240" w:lineRule="auto"/>
              <w:jc w:val="both"/>
            </w:pPr>
            <w:r>
              <w:rPr>
                <w:sz w:val="18"/>
              </w:rPr>
              <w:t>6711</w:t>
            </w:r>
          </w:p>
        </w:tc>
        <w:tc>
          <w:tcPr>
            <w:tcW w:w="1860" w:type="dxa"/>
            <w:tcMar>
              <w:top w:w="0" w:type="dxa"/>
              <w:bottom w:w="0" w:type="dxa"/>
            </w:tcMar>
            <w:vAlign w:val="center"/>
          </w:tcPr>
          <w:p w14:paraId="0C048C9F" w14:textId="77777777" w:rsidR="00AC3035" w:rsidRDefault="00D514E3" w:rsidP="00846F93">
            <w:pPr>
              <w:keepNext/>
              <w:keepLines/>
              <w:spacing w:after="0" w:line="240" w:lineRule="auto"/>
              <w:jc w:val="both"/>
            </w:pPr>
            <w:r>
              <w:rPr>
                <w:sz w:val="18"/>
              </w:rPr>
              <w:t>32.193.996,73</w:t>
            </w:r>
          </w:p>
        </w:tc>
        <w:tc>
          <w:tcPr>
            <w:tcW w:w="1860" w:type="dxa"/>
            <w:tcMar>
              <w:top w:w="0" w:type="dxa"/>
              <w:bottom w:w="0" w:type="dxa"/>
            </w:tcMar>
            <w:vAlign w:val="center"/>
          </w:tcPr>
          <w:p w14:paraId="259367E3" w14:textId="77777777" w:rsidR="00AC3035" w:rsidRDefault="00D514E3" w:rsidP="00846F93">
            <w:pPr>
              <w:keepNext/>
              <w:keepLines/>
              <w:spacing w:after="0" w:line="240" w:lineRule="auto"/>
              <w:jc w:val="both"/>
            </w:pPr>
            <w:r>
              <w:rPr>
                <w:sz w:val="18"/>
              </w:rPr>
              <w:t>39.626.210,22</w:t>
            </w:r>
          </w:p>
        </w:tc>
        <w:tc>
          <w:tcPr>
            <w:tcW w:w="700" w:type="dxa"/>
            <w:tcMar>
              <w:top w:w="0" w:type="dxa"/>
              <w:bottom w:w="0" w:type="dxa"/>
            </w:tcMar>
            <w:vAlign w:val="center"/>
          </w:tcPr>
          <w:p w14:paraId="230524D1" w14:textId="77777777" w:rsidR="00AC3035" w:rsidRDefault="00D514E3" w:rsidP="00846F93">
            <w:pPr>
              <w:keepNext/>
              <w:keepLines/>
              <w:spacing w:after="0" w:line="240" w:lineRule="auto"/>
              <w:jc w:val="both"/>
            </w:pPr>
            <w:r>
              <w:rPr>
                <w:sz w:val="18"/>
              </w:rPr>
              <w:t>123,1</w:t>
            </w:r>
          </w:p>
        </w:tc>
      </w:tr>
    </w:tbl>
    <w:p w14:paraId="2B58405D" w14:textId="77777777" w:rsidR="00AC3035" w:rsidRDefault="00AC3035" w:rsidP="00846F93">
      <w:pPr>
        <w:spacing w:after="0"/>
        <w:jc w:val="both"/>
      </w:pPr>
    </w:p>
    <w:p w14:paraId="73AA0760" w14:textId="77777777" w:rsidR="00AC3035" w:rsidRDefault="00D514E3" w:rsidP="00846F93">
      <w:pPr>
        <w:jc w:val="both"/>
      </w:pPr>
      <w:r>
        <w:t xml:space="preserve">Prihodi iz nadležnog proračuna za financiranje rashoda poslovanja u iznosu od 39.626.210,22 eura (šifra 6711) obuhvaćaju prihode za financiranje rashoda poslovanja iz izvora 11 u iznosu od 33.123.259,60 eura za financiranje znanstveno-istraživačkih projekta Zaklade za aktivnost Projektno financiranje znanstvene djelatnosti, za financiranje plaća mladih istraživača za aktivnost Program </w:t>
      </w:r>
      <w:proofErr w:type="spellStart"/>
      <w:r>
        <w:t>doktoranada</w:t>
      </w:r>
      <w:proofErr w:type="spellEnd"/>
      <w:r>
        <w:t xml:space="preserve"> i </w:t>
      </w:r>
      <w:proofErr w:type="spellStart"/>
      <w:r>
        <w:t>poslijedoktoranada</w:t>
      </w:r>
      <w:proofErr w:type="spellEnd"/>
      <w:r>
        <w:t xml:space="preserve"> HRZZ, za aktivnost Administracija i upravljanje HRZZ, zatim za financiranje znanstveno-istraživačkih projekata na aktivnostima: Obzor ERA-NET </w:t>
      </w:r>
      <w:proofErr w:type="spellStart"/>
      <w:r>
        <w:t>Chanse</w:t>
      </w:r>
      <w:proofErr w:type="spellEnd"/>
      <w:r>
        <w:t xml:space="preserve">, Obzor ERA-NET </w:t>
      </w:r>
      <w:proofErr w:type="spellStart"/>
      <w:r>
        <w:t>Bluebioeconomy</w:t>
      </w:r>
      <w:proofErr w:type="spellEnd"/>
      <w:r>
        <w:t xml:space="preserve">, Obzor ERA-NET </w:t>
      </w:r>
      <w:proofErr w:type="spellStart"/>
      <w:r>
        <w:t>Quantera</w:t>
      </w:r>
      <w:proofErr w:type="spellEnd"/>
      <w:r>
        <w:t xml:space="preserve"> II i Pokretanje urbanih tranzicija </w:t>
      </w:r>
      <w:proofErr w:type="spellStart"/>
      <w:r>
        <w:t>co-fund</w:t>
      </w:r>
      <w:proofErr w:type="spellEnd"/>
      <w:r>
        <w:t xml:space="preserve"> projekt; prihode za financiranje rashoda poslovanja iz izvora 12 u iznosu od 275.650,70 eura za financiranje operativnih troškova za aktivnost Drugi Švicarski doprinos – Multilateralni pozivi za zajedničke istraživačke projekte (MCJRP, odnosno MPAS), te prihode za financiranje rashoda poslovanja u iznosu od 6.227.299,92 eura iz izvora 581 za provedbu Programa mobilnosti – NPOO (C3.2.R2-I1) i provedbu Programa razvoja karijera mladih istraživača – izobrazba novih doktora znanosti – NPOO (C3.2.R2-I1).  Iz indeksa 123,1 iskazanog u retku pod brojem računa (odjeljkom) 6711 i stupcu 6 je vidljivo da su prihodi iz nadležnog proračuna za financiranje rashoda poslovanja izvještajnog razdoblja veći od prihoda iz nadležnog proračuna za financiranje rashoda poslovanja istog razdoblja prethodne godine. Do povećanja prihoda došlo je zbog iskazivanja podataka za ostvarene prihode iz EU sredstava temeljem novog Pravilnika o korištenju sredstava Europske unije (Narodne novine 44/2024) čije se odredbe primjenjuju u računovodstvenim evidencijama od 1. siječnja 2025. godine.  S obzirom na navedeno, prihodi na izvoru 581 su iskazani na odjeljku 671 Prihodi iz nadležnog proračuna za financiranje redovne djelatnosti proračunskih korisnika, dok su u prethodnom razdoblju navedeni prihodi evidentirani na odjeljku 632 Pomoći od međunarodnih organizacija te institucija i tijela EU.</w:t>
      </w:r>
    </w:p>
    <w:p w14:paraId="5CE9D4AD" w14:textId="77777777" w:rsidR="00AC3035" w:rsidRDefault="00AC3035" w:rsidP="00846F93">
      <w:pPr>
        <w:jc w:val="both"/>
      </w:pPr>
    </w:p>
    <w:p w14:paraId="1190D2C8" w14:textId="77777777" w:rsidR="00AC3035" w:rsidRDefault="00D514E3" w:rsidP="00846F93">
      <w:pPr>
        <w:keepNext/>
        <w:spacing w:line="240" w:lineRule="auto"/>
        <w:jc w:val="both"/>
      </w:pPr>
      <w:r>
        <w:rPr>
          <w:sz w:val="28"/>
        </w:rPr>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329AE8E9" w14:textId="77777777">
        <w:trPr>
          <w:cantSplit/>
        </w:trPr>
        <w:tc>
          <w:tcPr>
            <w:tcW w:w="700" w:type="dxa"/>
            <w:shd w:val="clear" w:color="auto" w:fill="E7F0F9"/>
            <w:tcMar>
              <w:top w:w="0" w:type="dxa"/>
              <w:bottom w:w="0" w:type="dxa"/>
            </w:tcMar>
            <w:vAlign w:val="center"/>
          </w:tcPr>
          <w:p w14:paraId="7BF305A4"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52C4D41"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F9C8702"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2F4541C"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624B7DBA"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05233452" w14:textId="77777777" w:rsidR="00AC3035" w:rsidRDefault="00D514E3" w:rsidP="00846F93">
            <w:pPr>
              <w:keepNext/>
              <w:keepLines/>
              <w:spacing w:after="0" w:line="240" w:lineRule="auto"/>
              <w:jc w:val="both"/>
            </w:pPr>
            <w:r>
              <w:rPr>
                <w:b/>
                <w:sz w:val="18"/>
              </w:rPr>
              <w:t>Indeks (%)</w:t>
            </w:r>
          </w:p>
        </w:tc>
      </w:tr>
      <w:tr w:rsidR="00AC3035" w14:paraId="1D95354B" w14:textId="77777777">
        <w:trPr>
          <w:cantSplit/>
          <w:trHeight w:val="560"/>
        </w:trPr>
        <w:tc>
          <w:tcPr>
            <w:tcW w:w="700" w:type="dxa"/>
            <w:tcMar>
              <w:top w:w="0" w:type="dxa"/>
              <w:bottom w:w="0" w:type="dxa"/>
            </w:tcMar>
            <w:vAlign w:val="center"/>
          </w:tcPr>
          <w:p w14:paraId="7BE5F22E" w14:textId="77777777" w:rsidR="00AC3035" w:rsidRDefault="00D514E3" w:rsidP="00846F93">
            <w:pPr>
              <w:keepNext/>
              <w:keepLines/>
              <w:spacing w:after="0" w:line="240" w:lineRule="auto"/>
              <w:jc w:val="both"/>
            </w:pPr>
            <w:r>
              <w:rPr>
                <w:sz w:val="18"/>
              </w:rPr>
              <w:t>6712</w:t>
            </w:r>
          </w:p>
        </w:tc>
        <w:tc>
          <w:tcPr>
            <w:tcW w:w="3180" w:type="dxa"/>
            <w:tcMar>
              <w:top w:w="0" w:type="dxa"/>
              <w:bottom w:w="0" w:type="dxa"/>
            </w:tcMar>
            <w:vAlign w:val="center"/>
          </w:tcPr>
          <w:p w14:paraId="3F88D01D" w14:textId="77777777" w:rsidR="00AC3035" w:rsidRDefault="00D514E3" w:rsidP="00846F93">
            <w:pPr>
              <w:keepNext/>
              <w:keepLines/>
              <w:spacing w:after="0" w:line="240" w:lineRule="auto"/>
              <w:jc w:val="both"/>
            </w:pPr>
            <w:r>
              <w:rPr>
                <w:sz w:val="18"/>
              </w:rPr>
              <w:t>Prihodi iz nadležnog proračuna za financiranje rashoda za nabavu nefinancijske imovine</w:t>
            </w:r>
          </w:p>
        </w:tc>
        <w:tc>
          <w:tcPr>
            <w:tcW w:w="700" w:type="dxa"/>
            <w:tcMar>
              <w:top w:w="0" w:type="dxa"/>
              <w:bottom w:w="0" w:type="dxa"/>
            </w:tcMar>
            <w:vAlign w:val="center"/>
          </w:tcPr>
          <w:p w14:paraId="7EA4B6AF" w14:textId="77777777" w:rsidR="00AC3035" w:rsidRDefault="00D514E3" w:rsidP="00846F93">
            <w:pPr>
              <w:keepNext/>
              <w:keepLines/>
              <w:spacing w:after="0" w:line="240" w:lineRule="auto"/>
              <w:jc w:val="both"/>
            </w:pPr>
            <w:r>
              <w:rPr>
                <w:sz w:val="18"/>
              </w:rPr>
              <w:t>6712</w:t>
            </w:r>
          </w:p>
        </w:tc>
        <w:tc>
          <w:tcPr>
            <w:tcW w:w="1860" w:type="dxa"/>
            <w:tcMar>
              <w:top w:w="0" w:type="dxa"/>
              <w:bottom w:w="0" w:type="dxa"/>
            </w:tcMar>
            <w:vAlign w:val="center"/>
          </w:tcPr>
          <w:p w14:paraId="100142BA" w14:textId="77777777" w:rsidR="00AC3035" w:rsidRDefault="00D514E3" w:rsidP="00846F93">
            <w:pPr>
              <w:keepNext/>
              <w:keepLines/>
              <w:spacing w:after="0" w:line="240" w:lineRule="auto"/>
              <w:jc w:val="both"/>
            </w:pPr>
            <w:r>
              <w:rPr>
                <w:sz w:val="18"/>
              </w:rPr>
              <w:t>22.794,19</w:t>
            </w:r>
          </w:p>
        </w:tc>
        <w:tc>
          <w:tcPr>
            <w:tcW w:w="1860" w:type="dxa"/>
            <w:tcMar>
              <w:top w:w="0" w:type="dxa"/>
              <w:bottom w:w="0" w:type="dxa"/>
            </w:tcMar>
            <w:vAlign w:val="center"/>
          </w:tcPr>
          <w:p w14:paraId="1B698375" w14:textId="77777777" w:rsidR="00AC3035" w:rsidRDefault="00D514E3" w:rsidP="00846F93">
            <w:pPr>
              <w:keepNext/>
              <w:keepLines/>
              <w:spacing w:after="0" w:line="240" w:lineRule="auto"/>
              <w:jc w:val="both"/>
            </w:pPr>
            <w:r>
              <w:rPr>
                <w:sz w:val="18"/>
              </w:rPr>
              <w:t>38.562,44</w:t>
            </w:r>
          </w:p>
        </w:tc>
        <w:tc>
          <w:tcPr>
            <w:tcW w:w="700" w:type="dxa"/>
            <w:tcMar>
              <w:top w:w="0" w:type="dxa"/>
              <w:bottom w:w="0" w:type="dxa"/>
            </w:tcMar>
            <w:vAlign w:val="center"/>
          </w:tcPr>
          <w:p w14:paraId="39E4E796" w14:textId="77777777" w:rsidR="00AC3035" w:rsidRDefault="00D514E3" w:rsidP="00846F93">
            <w:pPr>
              <w:keepNext/>
              <w:keepLines/>
              <w:spacing w:after="0" w:line="240" w:lineRule="auto"/>
              <w:jc w:val="both"/>
            </w:pPr>
            <w:r>
              <w:rPr>
                <w:sz w:val="18"/>
              </w:rPr>
              <w:t>169,2</w:t>
            </w:r>
          </w:p>
        </w:tc>
      </w:tr>
    </w:tbl>
    <w:p w14:paraId="002A42E2" w14:textId="77777777" w:rsidR="00AC3035" w:rsidRDefault="00AC3035" w:rsidP="00846F93">
      <w:pPr>
        <w:spacing w:after="0"/>
        <w:jc w:val="both"/>
      </w:pPr>
    </w:p>
    <w:p w14:paraId="70549A43" w14:textId="77777777" w:rsidR="00AC3035" w:rsidRDefault="00D514E3" w:rsidP="00846F93">
      <w:pPr>
        <w:jc w:val="both"/>
      </w:pPr>
      <w:r>
        <w:t xml:space="preserve">Prihodi iz nadležnog proračuna za financiranje rashoda za nabavu nefinancijske imovine obuhvaćaju prihode za financiranje rashoda za nabavu nefinancijske imovine iz izvora financiranja 11 za aktivnost Administracija i upravljanje Hrvatske zaklade za znanost u iznosu od 38.562,44 eura. Do povećanja prihoda iz nadležnog proračuna za financiranje rashoda za nabavu nefinancijske imovine izvještajnog razdoblja došlo je zbog potrebe za nabavom licenci, </w:t>
      </w:r>
      <w:r>
        <w:lastRenderedPageBreak/>
        <w:t>računala i računalne opreme, uredskog namještaja, komunikacijskih uređaja i klimatizacijskih uređaja. Potrebno je dodati da je u promatranom razdoblju planirano uređenje i opremanje uredskih prostorija sukladno Sporazumu o načinu i uvjetu korištenja prostora sklopljenim s Ministarstvom znanosti, obrazovanja i mladih dana 11. studenog 2024. godine. </w:t>
      </w:r>
    </w:p>
    <w:p w14:paraId="78AEE517" w14:textId="77777777" w:rsidR="00AC3035" w:rsidRDefault="00AC3035" w:rsidP="00846F93">
      <w:pPr>
        <w:jc w:val="both"/>
      </w:pPr>
    </w:p>
    <w:p w14:paraId="68978908" w14:textId="77777777" w:rsidR="00AC3035" w:rsidRDefault="00D514E3" w:rsidP="00846F93">
      <w:pPr>
        <w:keepNext/>
        <w:spacing w:line="240" w:lineRule="auto"/>
        <w:jc w:val="both"/>
      </w:pPr>
      <w:r>
        <w:rPr>
          <w:sz w:val="28"/>
        </w:rPr>
        <w:t>Bilješka 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7C1660E" w14:textId="77777777">
        <w:trPr>
          <w:cantSplit/>
        </w:trPr>
        <w:tc>
          <w:tcPr>
            <w:tcW w:w="700" w:type="dxa"/>
            <w:shd w:val="clear" w:color="auto" w:fill="E7F0F9"/>
            <w:tcMar>
              <w:top w:w="0" w:type="dxa"/>
              <w:bottom w:w="0" w:type="dxa"/>
            </w:tcMar>
            <w:vAlign w:val="center"/>
          </w:tcPr>
          <w:p w14:paraId="1870E47B"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DF9FDBA"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3A87A781"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0131DF07"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7145B6E1"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1A85BD71" w14:textId="77777777" w:rsidR="00AC3035" w:rsidRDefault="00D514E3" w:rsidP="00846F93">
            <w:pPr>
              <w:keepNext/>
              <w:keepLines/>
              <w:spacing w:after="0" w:line="240" w:lineRule="auto"/>
              <w:jc w:val="both"/>
            </w:pPr>
            <w:r>
              <w:rPr>
                <w:b/>
                <w:sz w:val="18"/>
              </w:rPr>
              <w:t>Indeks (%)</w:t>
            </w:r>
          </w:p>
        </w:tc>
      </w:tr>
      <w:tr w:rsidR="00AC3035" w14:paraId="0474D290" w14:textId="77777777">
        <w:trPr>
          <w:cantSplit/>
          <w:trHeight w:val="560"/>
        </w:trPr>
        <w:tc>
          <w:tcPr>
            <w:tcW w:w="700" w:type="dxa"/>
            <w:tcMar>
              <w:top w:w="0" w:type="dxa"/>
              <w:bottom w:w="0" w:type="dxa"/>
            </w:tcMar>
            <w:vAlign w:val="center"/>
          </w:tcPr>
          <w:p w14:paraId="7174DDEE" w14:textId="77777777" w:rsidR="00AC3035" w:rsidRDefault="00D514E3" w:rsidP="00846F93">
            <w:pPr>
              <w:keepNext/>
              <w:keepLines/>
              <w:spacing w:after="0" w:line="240" w:lineRule="auto"/>
              <w:jc w:val="both"/>
            </w:pPr>
            <w:r>
              <w:rPr>
                <w:sz w:val="18"/>
              </w:rPr>
              <w:t>3</w:t>
            </w:r>
          </w:p>
        </w:tc>
        <w:tc>
          <w:tcPr>
            <w:tcW w:w="3180" w:type="dxa"/>
            <w:tcMar>
              <w:top w:w="0" w:type="dxa"/>
              <w:bottom w:w="0" w:type="dxa"/>
            </w:tcMar>
            <w:vAlign w:val="center"/>
          </w:tcPr>
          <w:p w14:paraId="2B72F22B" w14:textId="77777777" w:rsidR="00AC3035" w:rsidRDefault="00D514E3" w:rsidP="00846F93">
            <w:pPr>
              <w:keepNext/>
              <w:keepLines/>
              <w:spacing w:after="0" w:line="240" w:lineRule="auto"/>
              <w:jc w:val="both"/>
            </w:pPr>
            <w:r>
              <w:rPr>
                <w:sz w:val="18"/>
              </w:rPr>
              <w:t>RASHODI POSLOVANJA (šifre 31+32+34+35+36+37+38)</w:t>
            </w:r>
          </w:p>
        </w:tc>
        <w:tc>
          <w:tcPr>
            <w:tcW w:w="700" w:type="dxa"/>
            <w:tcMar>
              <w:top w:w="0" w:type="dxa"/>
              <w:bottom w:w="0" w:type="dxa"/>
            </w:tcMar>
            <w:vAlign w:val="center"/>
          </w:tcPr>
          <w:p w14:paraId="73C11517" w14:textId="77777777" w:rsidR="00AC3035" w:rsidRDefault="00D514E3" w:rsidP="00846F93">
            <w:pPr>
              <w:keepNext/>
              <w:keepLines/>
              <w:spacing w:after="0" w:line="240" w:lineRule="auto"/>
              <w:jc w:val="both"/>
            </w:pPr>
            <w:r>
              <w:rPr>
                <w:sz w:val="18"/>
              </w:rPr>
              <w:t>3</w:t>
            </w:r>
          </w:p>
        </w:tc>
        <w:tc>
          <w:tcPr>
            <w:tcW w:w="1860" w:type="dxa"/>
            <w:tcMar>
              <w:top w:w="0" w:type="dxa"/>
              <w:bottom w:w="0" w:type="dxa"/>
            </w:tcMar>
            <w:vAlign w:val="center"/>
          </w:tcPr>
          <w:p w14:paraId="5152F968" w14:textId="77777777" w:rsidR="00AC3035" w:rsidRDefault="00D514E3" w:rsidP="00846F93">
            <w:pPr>
              <w:keepNext/>
              <w:keepLines/>
              <w:spacing w:after="0" w:line="240" w:lineRule="auto"/>
              <w:jc w:val="both"/>
            </w:pPr>
            <w:r>
              <w:rPr>
                <w:sz w:val="18"/>
              </w:rPr>
              <w:t>38.038.428,90</w:t>
            </w:r>
          </w:p>
        </w:tc>
        <w:tc>
          <w:tcPr>
            <w:tcW w:w="1860" w:type="dxa"/>
            <w:tcMar>
              <w:top w:w="0" w:type="dxa"/>
              <w:bottom w:w="0" w:type="dxa"/>
            </w:tcMar>
            <w:vAlign w:val="center"/>
          </w:tcPr>
          <w:p w14:paraId="7736F3E7" w14:textId="77777777" w:rsidR="00AC3035" w:rsidRDefault="00D514E3" w:rsidP="00846F93">
            <w:pPr>
              <w:keepNext/>
              <w:keepLines/>
              <w:spacing w:after="0" w:line="240" w:lineRule="auto"/>
              <w:jc w:val="both"/>
            </w:pPr>
            <w:r>
              <w:rPr>
                <w:sz w:val="18"/>
              </w:rPr>
              <w:t>39.623.947,52</w:t>
            </w:r>
          </w:p>
        </w:tc>
        <w:tc>
          <w:tcPr>
            <w:tcW w:w="700" w:type="dxa"/>
            <w:tcMar>
              <w:top w:w="0" w:type="dxa"/>
              <w:bottom w:w="0" w:type="dxa"/>
            </w:tcMar>
            <w:vAlign w:val="center"/>
          </w:tcPr>
          <w:p w14:paraId="1237DF0E" w14:textId="77777777" w:rsidR="00AC3035" w:rsidRDefault="00D514E3" w:rsidP="00846F93">
            <w:pPr>
              <w:keepNext/>
              <w:keepLines/>
              <w:spacing w:after="0" w:line="240" w:lineRule="auto"/>
              <w:jc w:val="both"/>
            </w:pPr>
            <w:r>
              <w:rPr>
                <w:sz w:val="18"/>
              </w:rPr>
              <w:t>104,2</w:t>
            </w:r>
          </w:p>
        </w:tc>
      </w:tr>
    </w:tbl>
    <w:p w14:paraId="10BE93D1" w14:textId="77777777" w:rsidR="00AC3035" w:rsidRDefault="00AC3035" w:rsidP="00846F93">
      <w:pPr>
        <w:spacing w:after="0"/>
        <w:jc w:val="both"/>
      </w:pPr>
    </w:p>
    <w:p w14:paraId="7A39608F" w14:textId="77777777" w:rsidR="00AC3035" w:rsidRDefault="00D514E3" w:rsidP="00846F93">
      <w:pPr>
        <w:jc w:val="both"/>
      </w:pPr>
      <w:r>
        <w:t>Zaklada je u razdoblju od 01. siječnja do 31. prosinca 2025. godine ostvarila ukupno 39.623.947,52 eura rashoda poslovanja (šifra 3) koji predstavljaju: rashode za zaposlene u iznosu od 1.464.996,26 eura (šifra 31); materijalne rashode u iznosu od 593.040,74 eura (šifra 32); financijske rashode u iznosu od 175,45 eura (šifra 34); subvencije u iznosu od 2.070,17 eura (šifra 35); pomoći dane u inozemstvo i unutar općeg proračuna u iznosu od 37.419.191,13 eura (šifra 36); te ostale rashode u iznosu od 144.473,77 eura (šifra 38).</w:t>
      </w:r>
    </w:p>
    <w:p w14:paraId="063A5187" w14:textId="77777777" w:rsidR="00AC3035" w:rsidRDefault="00AC3035" w:rsidP="00846F93">
      <w:pPr>
        <w:jc w:val="both"/>
      </w:pPr>
    </w:p>
    <w:p w14:paraId="06565A06" w14:textId="77777777" w:rsidR="00AC3035" w:rsidRDefault="00D514E3" w:rsidP="00846F93">
      <w:pPr>
        <w:keepNext/>
        <w:spacing w:line="240" w:lineRule="auto"/>
        <w:jc w:val="both"/>
      </w:pPr>
      <w:r>
        <w:rPr>
          <w:sz w:val="28"/>
        </w:rPr>
        <w:t>Bilješka 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378A37EE" w14:textId="77777777">
        <w:trPr>
          <w:cantSplit/>
        </w:trPr>
        <w:tc>
          <w:tcPr>
            <w:tcW w:w="700" w:type="dxa"/>
            <w:shd w:val="clear" w:color="auto" w:fill="E7F0F9"/>
            <w:tcMar>
              <w:top w:w="0" w:type="dxa"/>
              <w:bottom w:w="0" w:type="dxa"/>
            </w:tcMar>
            <w:vAlign w:val="center"/>
          </w:tcPr>
          <w:p w14:paraId="39C85193"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4EE537C"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605A924"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236B5E7"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77ED2100"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5F180525" w14:textId="77777777" w:rsidR="00AC3035" w:rsidRDefault="00D514E3" w:rsidP="00846F93">
            <w:pPr>
              <w:keepNext/>
              <w:keepLines/>
              <w:spacing w:after="0" w:line="240" w:lineRule="auto"/>
              <w:jc w:val="both"/>
            </w:pPr>
            <w:r>
              <w:rPr>
                <w:b/>
                <w:sz w:val="18"/>
              </w:rPr>
              <w:t>Indeks (%)</w:t>
            </w:r>
          </w:p>
        </w:tc>
      </w:tr>
      <w:tr w:rsidR="00AC3035" w14:paraId="2E5FB59F" w14:textId="77777777">
        <w:trPr>
          <w:cantSplit/>
          <w:trHeight w:val="560"/>
        </w:trPr>
        <w:tc>
          <w:tcPr>
            <w:tcW w:w="700" w:type="dxa"/>
            <w:tcMar>
              <w:top w:w="0" w:type="dxa"/>
              <w:bottom w:w="0" w:type="dxa"/>
            </w:tcMar>
            <w:vAlign w:val="center"/>
          </w:tcPr>
          <w:p w14:paraId="4C9076FC" w14:textId="77777777" w:rsidR="00AC3035" w:rsidRDefault="00D514E3" w:rsidP="00846F93">
            <w:pPr>
              <w:keepNext/>
              <w:keepLines/>
              <w:spacing w:after="0" w:line="240" w:lineRule="auto"/>
              <w:jc w:val="both"/>
            </w:pPr>
            <w:r>
              <w:rPr>
                <w:sz w:val="18"/>
              </w:rPr>
              <w:t>31</w:t>
            </w:r>
          </w:p>
        </w:tc>
        <w:tc>
          <w:tcPr>
            <w:tcW w:w="3180" w:type="dxa"/>
            <w:tcMar>
              <w:top w:w="0" w:type="dxa"/>
              <w:bottom w:w="0" w:type="dxa"/>
            </w:tcMar>
            <w:vAlign w:val="center"/>
          </w:tcPr>
          <w:p w14:paraId="5D316D00" w14:textId="77777777" w:rsidR="00AC3035" w:rsidRDefault="00D514E3" w:rsidP="00846F93">
            <w:pPr>
              <w:keepNext/>
              <w:keepLines/>
              <w:spacing w:after="0" w:line="240" w:lineRule="auto"/>
              <w:jc w:val="both"/>
            </w:pPr>
            <w:r>
              <w:rPr>
                <w:sz w:val="18"/>
              </w:rPr>
              <w:t>Rashodi za zaposlene (šifre 311+312+313)</w:t>
            </w:r>
          </w:p>
        </w:tc>
        <w:tc>
          <w:tcPr>
            <w:tcW w:w="700" w:type="dxa"/>
            <w:tcMar>
              <w:top w:w="0" w:type="dxa"/>
              <w:bottom w:w="0" w:type="dxa"/>
            </w:tcMar>
            <w:vAlign w:val="center"/>
          </w:tcPr>
          <w:p w14:paraId="4C2F6F78" w14:textId="77777777" w:rsidR="00AC3035" w:rsidRDefault="00D514E3" w:rsidP="00846F93">
            <w:pPr>
              <w:keepNext/>
              <w:keepLines/>
              <w:spacing w:after="0" w:line="240" w:lineRule="auto"/>
              <w:jc w:val="both"/>
            </w:pPr>
            <w:r>
              <w:rPr>
                <w:sz w:val="18"/>
              </w:rPr>
              <w:t>31</w:t>
            </w:r>
          </w:p>
        </w:tc>
        <w:tc>
          <w:tcPr>
            <w:tcW w:w="1860" w:type="dxa"/>
            <w:tcMar>
              <w:top w:w="0" w:type="dxa"/>
              <w:bottom w:w="0" w:type="dxa"/>
            </w:tcMar>
            <w:vAlign w:val="center"/>
          </w:tcPr>
          <w:p w14:paraId="52D41999" w14:textId="77777777" w:rsidR="00AC3035" w:rsidRDefault="00D514E3" w:rsidP="00846F93">
            <w:pPr>
              <w:keepNext/>
              <w:keepLines/>
              <w:spacing w:after="0" w:line="240" w:lineRule="auto"/>
              <w:jc w:val="both"/>
            </w:pPr>
            <w:r>
              <w:rPr>
                <w:sz w:val="18"/>
              </w:rPr>
              <w:t>1.261.087,03</w:t>
            </w:r>
          </w:p>
        </w:tc>
        <w:tc>
          <w:tcPr>
            <w:tcW w:w="1860" w:type="dxa"/>
            <w:tcMar>
              <w:top w:w="0" w:type="dxa"/>
              <w:bottom w:w="0" w:type="dxa"/>
            </w:tcMar>
            <w:vAlign w:val="center"/>
          </w:tcPr>
          <w:p w14:paraId="2DE6D59B" w14:textId="77777777" w:rsidR="00AC3035" w:rsidRDefault="00D514E3" w:rsidP="00846F93">
            <w:pPr>
              <w:keepNext/>
              <w:keepLines/>
              <w:spacing w:after="0" w:line="240" w:lineRule="auto"/>
              <w:jc w:val="both"/>
            </w:pPr>
            <w:r>
              <w:rPr>
                <w:sz w:val="18"/>
              </w:rPr>
              <w:t>1.464.996,26</w:t>
            </w:r>
          </w:p>
        </w:tc>
        <w:tc>
          <w:tcPr>
            <w:tcW w:w="700" w:type="dxa"/>
            <w:tcMar>
              <w:top w:w="0" w:type="dxa"/>
              <w:bottom w:w="0" w:type="dxa"/>
            </w:tcMar>
            <w:vAlign w:val="center"/>
          </w:tcPr>
          <w:p w14:paraId="0B9D58AE" w14:textId="77777777" w:rsidR="00AC3035" w:rsidRDefault="00D514E3" w:rsidP="00846F93">
            <w:pPr>
              <w:keepNext/>
              <w:keepLines/>
              <w:spacing w:after="0" w:line="240" w:lineRule="auto"/>
              <w:jc w:val="both"/>
            </w:pPr>
            <w:r>
              <w:rPr>
                <w:sz w:val="18"/>
              </w:rPr>
              <w:t>116,2</w:t>
            </w:r>
          </w:p>
        </w:tc>
      </w:tr>
    </w:tbl>
    <w:p w14:paraId="28C76742" w14:textId="77777777" w:rsidR="00AC3035" w:rsidRDefault="00AC3035" w:rsidP="00846F93">
      <w:pPr>
        <w:spacing w:after="0"/>
        <w:jc w:val="both"/>
      </w:pPr>
    </w:p>
    <w:p w14:paraId="04D1284C" w14:textId="77777777" w:rsidR="00AC3035" w:rsidRDefault="00D514E3" w:rsidP="00846F93">
      <w:pPr>
        <w:jc w:val="both"/>
      </w:pPr>
      <w:r>
        <w:t xml:space="preserve">Rashodi za zaposlene u iznosu od 1.464.996,26 eura (šifra 31) obuhvaćaju rashode za plaće u iznosu 1.222.791,48 eura (šifra 311), ostale rashode za zaposlene (materijalna prava radnika) u iznosu od 44.864,71 eura (šifra 312) i rashode za doprinose na plaće u iznosu od 197.340,07 eura (šifra 313). Rashodi za plaće u iznosu od 1.220.855,06 eura (šifra 3111) obuhvaćaju plaće za radnike Zaklade čije se plaće financiraju iz aktivnosti Administracija i upravljanje Hrvatske zaklade za znanost, aktivnosti Pokretanje urbanih tranzicija </w:t>
      </w:r>
      <w:proofErr w:type="spellStart"/>
      <w:r>
        <w:t>co-fund</w:t>
      </w:r>
      <w:proofErr w:type="spellEnd"/>
      <w:r>
        <w:t xml:space="preserve"> projekt i aktivnosti </w:t>
      </w:r>
      <w:proofErr w:type="spellStart"/>
      <w:r>
        <w:t>AttractAdria</w:t>
      </w:r>
      <w:proofErr w:type="spellEnd"/>
      <w:r>
        <w:t xml:space="preserve"> – osnaživanje kapaciteta za znanstvena istraživanja. Plaće za prekovremeni rad u iznosu od 1.936,42 eura (šifra 3113) se odnose na plaće za prekovremeni rad za radnike Zaklade čija se plaća financira iz aktivnosti Administracija i upravljanje Hrvatske zaklade za znanost.</w:t>
      </w:r>
    </w:p>
    <w:p w14:paraId="67038C80" w14:textId="77777777" w:rsidR="00AC3035" w:rsidRDefault="00D514E3" w:rsidP="00846F93">
      <w:pPr>
        <w:jc w:val="both"/>
      </w:pPr>
      <w:r>
        <w:t xml:space="preserve">Iz indeksa 116,2 iskazanog u retku pod brojem računa (skupinom) 31 i stupcu 6 je vidljivo da su rashodi za zaposlene izvještajnog razdoblja veći od rashoda za zaposlene istog razdoblja prethodne godine. Do povećanja rashoda došlo je zbog promjene koeficijenata za obračun plaće u javnim službama sukladno Uredbi o nazivima radnih mjesta, uvjetima za raspored i koeficijentima za obračun plaće u javnim službama (Narodne novine broj 22/2024), zbog promjene osnovice za obračun plaće u javnim službama u 2025. godini sukladno Odluci Vlade od 31. prosinca 2024. godine (Narodne novine broj 155/2024) te zbog porasta broja zaposlenih. </w:t>
      </w:r>
      <w:r>
        <w:lastRenderedPageBreak/>
        <w:t>Važno je dodati da je povećanje zaposlenika predviđeno Akcijskim planom za osiguranje administrativnih kapaciteta Hrvatske zaklade za znanost.</w:t>
      </w:r>
    </w:p>
    <w:p w14:paraId="0E3200BD" w14:textId="77777777" w:rsidR="00AC3035" w:rsidRDefault="00AC3035" w:rsidP="00846F93">
      <w:pPr>
        <w:jc w:val="both"/>
      </w:pPr>
    </w:p>
    <w:p w14:paraId="2F531E44" w14:textId="77777777" w:rsidR="00AC3035" w:rsidRDefault="00D514E3" w:rsidP="00846F93">
      <w:pPr>
        <w:keepNext/>
        <w:spacing w:line="240" w:lineRule="auto"/>
        <w:jc w:val="both"/>
      </w:pPr>
      <w:r>
        <w:rPr>
          <w:sz w:val="28"/>
        </w:rPr>
        <w:t>Bilješka 10.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5F226668" w14:textId="77777777">
        <w:trPr>
          <w:cantSplit/>
        </w:trPr>
        <w:tc>
          <w:tcPr>
            <w:tcW w:w="700" w:type="dxa"/>
            <w:shd w:val="clear" w:color="auto" w:fill="E7F0F9"/>
            <w:tcMar>
              <w:top w:w="0" w:type="dxa"/>
              <w:bottom w:w="0" w:type="dxa"/>
            </w:tcMar>
            <w:vAlign w:val="center"/>
          </w:tcPr>
          <w:p w14:paraId="22BCD4BF"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13A6626"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86D9392"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EC34B17"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45247F5B"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2436A345" w14:textId="77777777" w:rsidR="00AC3035" w:rsidRDefault="00D514E3" w:rsidP="00846F93">
            <w:pPr>
              <w:keepNext/>
              <w:keepLines/>
              <w:spacing w:after="0" w:line="240" w:lineRule="auto"/>
              <w:jc w:val="both"/>
            </w:pPr>
            <w:r>
              <w:rPr>
                <w:b/>
                <w:sz w:val="18"/>
              </w:rPr>
              <w:t>Indeks (%)</w:t>
            </w:r>
          </w:p>
        </w:tc>
      </w:tr>
      <w:tr w:rsidR="00AC3035" w14:paraId="0499C8FB" w14:textId="77777777">
        <w:trPr>
          <w:cantSplit/>
          <w:trHeight w:val="560"/>
        </w:trPr>
        <w:tc>
          <w:tcPr>
            <w:tcW w:w="700" w:type="dxa"/>
            <w:tcMar>
              <w:top w:w="0" w:type="dxa"/>
              <w:bottom w:w="0" w:type="dxa"/>
            </w:tcMar>
            <w:vAlign w:val="center"/>
          </w:tcPr>
          <w:p w14:paraId="45BF838A" w14:textId="77777777" w:rsidR="00AC3035" w:rsidRDefault="00D514E3" w:rsidP="00846F93">
            <w:pPr>
              <w:keepNext/>
              <w:keepLines/>
              <w:spacing w:after="0" w:line="240" w:lineRule="auto"/>
              <w:jc w:val="both"/>
            </w:pPr>
            <w:r>
              <w:rPr>
                <w:sz w:val="18"/>
              </w:rPr>
              <w:t>32</w:t>
            </w:r>
          </w:p>
        </w:tc>
        <w:tc>
          <w:tcPr>
            <w:tcW w:w="3180" w:type="dxa"/>
            <w:tcMar>
              <w:top w:w="0" w:type="dxa"/>
              <w:bottom w:w="0" w:type="dxa"/>
            </w:tcMar>
            <w:vAlign w:val="center"/>
          </w:tcPr>
          <w:p w14:paraId="5F262437" w14:textId="77777777" w:rsidR="00AC3035" w:rsidRDefault="00D514E3" w:rsidP="00846F93">
            <w:pPr>
              <w:keepNext/>
              <w:keepLines/>
              <w:spacing w:after="0" w:line="240" w:lineRule="auto"/>
              <w:jc w:val="both"/>
            </w:pPr>
            <w:r>
              <w:rPr>
                <w:sz w:val="18"/>
              </w:rPr>
              <w:t>Materijalni rashodi (šifre 321+322+323+324+325+329)</w:t>
            </w:r>
          </w:p>
        </w:tc>
        <w:tc>
          <w:tcPr>
            <w:tcW w:w="700" w:type="dxa"/>
            <w:tcMar>
              <w:top w:w="0" w:type="dxa"/>
              <w:bottom w:w="0" w:type="dxa"/>
            </w:tcMar>
            <w:vAlign w:val="center"/>
          </w:tcPr>
          <w:p w14:paraId="55483F13" w14:textId="77777777" w:rsidR="00AC3035" w:rsidRDefault="00D514E3" w:rsidP="00846F93">
            <w:pPr>
              <w:keepNext/>
              <w:keepLines/>
              <w:spacing w:after="0" w:line="240" w:lineRule="auto"/>
              <w:jc w:val="both"/>
            </w:pPr>
            <w:r>
              <w:rPr>
                <w:sz w:val="18"/>
              </w:rPr>
              <w:t>32</w:t>
            </w:r>
          </w:p>
        </w:tc>
        <w:tc>
          <w:tcPr>
            <w:tcW w:w="1860" w:type="dxa"/>
            <w:tcMar>
              <w:top w:w="0" w:type="dxa"/>
              <w:bottom w:w="0" w:type="dxa"/>
            </w:tcMar>
            <w:vAlign w:val="center"/>
          </w:tcPr>
          <w:p w14:paraId="4FA8A7B9" w14:textId="77777777" w:rsidR="00AC3035" w:rsidRDefault="00D514E3" w:rsidP="00846F93">
            <w:pPr>
              <w:keepNext/>
              <w:keepLines/>
              <w:spacing w:after="0" w:line="240" w:lineRule="auto"/>
              <w:jc w:val="both"/>
            </w:pPr>
            <w:r>
              <w:rPr>
                <w:sz w:val="18"/>
              </w:rPr>
              <w:t>510.926,60</w:t>
            </w:r>
          </w:p>
        </w:tc>
        <w:tc>
          <w:tcPr>
            <w:tcW w:w="1860" w:type="dxa"/>
            <w:tcMar>
              <w:top w:w="0" w:type="dxa"/>
              <w:bottom w:w="0" w:type="dxa"/>
            </w:tcMar>
            <w:vAlign w:val="center"/>
          </w:tcPr>
          <w:p w14:paraId="14374CA9" w14:textId="77777777" w:rsidR="00AC3035" w:rsidRDefault="00D514E3" w:rsidP="00846F93">
            <w:pPr>
              <w:keepNext/>
              <w:keepLines/>
              <w:spacing w:after="0" w:line="240" w:lineRule="auto"/>
              <w:jc w:val="both"/>
            </w:pPr>
            <w:r>
              <w:rPr>
                <w:sz w:val="18"/>
              </w:rPr>
              <w:t>593.040,74</w:t>
            </w:r>
          </w:p>
        </w:tc>
        <w:tc>
          <w:tcPr>
            <w:tcW w:w="700" w:type="dxa"/>
            <w:tcMar>
              <w:top w:w="0" w:type="dxa"/>
              <w:bottom w:w="0" w:type="dxa"/>
            </w:tcMar>
            <w:vAlign w:val="center"/>
          </w:tcPr>
          <w:p w14:paraId="2884AAD0" w14:textId="77777777" w:rsidR="00AC3035" w:rsidRDefault="00D514E3" w:rsidP="00846F93">
            <w:pPr>
              <w:keepNext/>
              <w:keepLines/>
              <w:spacing w:after="0" w:line="240" w:lineRule="auto"/>
              <w:jc w:val="both"/>
            </w:pPr>
            <w:r>
              <w:rPr>
                <w:sz w:val="18"/>
              </w:rPr>
              <w:t>116,1</w:t>
            </w:r>
          </w:p>
        </w:tc>
      </w:tr>
    </w:tbl>
    <w:p w14:paraId="1ABFE960" w14:textId="77777777" w:rsidR="00AC3035" w:rsidRDefault="00AC3035" w:rsidP="00846F93">
      <w:pPr>
        <w:spacing w:after="0"/>
        <w:jc w:val="both"/>
      </w:pPr>
    </w:p>
    <w:p w14:paraId="4F68D773" w14:textId="77777777" w:rsidR="00AC3035" w:rsidRDefault="00D514E3" w:rsidP="00846F93">
      <w:pPr>
        <w:jc w:val="both"/>
      </w:pPr>
      <w:r>
        <w:t>Materijalni rashodi u iznosu od 593.040,74 eura (šifra 32) obuhvaćaju naknade troškova zaposlenima u iznosu od 85.451,46 eura (šifra 321), rashode za materijal i energiju u iznosu od 26.312,90 eura (šifra 322), rashode za usluge u iznosu od 430.834,90 eura (šifra 323), naknade troškova osobama izvan radnog odnosa u iznosu od 205,90 eura (šifra 324) te ostale nespomenute rashode poslovanja u iznosu od 50.235,58 eura (šifra 329). </w:t>
      </w:r>
    </w:p>
    <w:p w14:paraId="041E2CE0" w14:textId="77777777" w:rsidR="00AC3035" w:rsidRDefault="00AC3035" w:rsidP="00846F93">
      <w:pPr>
        <w:jc w:val="both"/>
      </w:pPr>
    </w:p>
    <w:p w14:paraId="14AC358A" w14:textId="77777777" w:rsidR="00AC3035" w:rsidRDefault="00D514E3" w:rsidP="00846F93">
      <w:pPr>
        <w:keepNext/>
        <w:spacing w:line="240" w:lineRule="auto"/>
        <w:jc w:val="both"/>
      </w:pPr>
      <w:r>
        <w:rPr>
          <w:sz w:val="28"/>
        </w:rPr>
        <w:t>Bilješka 11.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44D5C5E6" w14:textId="77777777">
        <w:trPr>
          <w:cantSplit/>
        </w:trPr>
        <w:tc>
          <w:tcPr>
            <w:tcW w:w="700" w:type="dxa"/>
            <w:shd w:val="clear" w:color="auto" w:fill="E7F0F9"/>
            <w:tcMar>
              <w:top w:w="0" w:type="dxa"/>
              <w:bottom w:w="0" w:type="dxa"/>
            </w:tcMar>
            <w:vAlign w:val="center"/>
          </w:tcPr>
          <w:p w14:paraId="2D8EB066"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611F48C"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9DF813E"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E6DEDF4"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3A4E9FF4"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755B2635" w14:textId="77777777" w:rsidR="00AC3035" w:rsidRDefault="00D514E3" w:rsidP="00846F93">
            <w:pPr>
              <w:keepNext/>
              <w:keepLines/>
              <w:spacing w:after="0" w:line="240" w:lineRule="auto"/>
              <w:jc w:val="both"/>
            </w:pPr>
            <w:r>
              <w:rPr>
                <w:b/>
                <w:sz w:val="18"/>
              </w:rPr>
              <w:t>Indeks (%)</w:t>
            </w:r>
          </w:p>
        </w:tc>
      </w:tr>
      <w:tr w:rsidR="00AC3035" w14:paraId="7BF3A853" w14:textId="77777777">
        <w:trPr>
          <w:cantSplit/>
          <w:trHeight w:val="560"/>
        </w:trPr>
        <w:tc>
          <w:tcPr>
            <w:tcW w:w="700" w:type="dxa"/>
            <w:tcMar>
              <w:top w:w="0" w:type="dxa"/>
              <w:bottom w:w="0" w:type="dxa"/>
            </w:tcMar>
            <w:vAlign w:val="center"/>
          </w:tcPr>
          <w:p w14:paraId="5815F221" w14:textId="77777777" w:rsidR="00AC3035" w:rsidRDefault="00D514E3" w:rsidP="00846F93">
            <w:pPr>
              <w:keepNext/>
              <w:keepLines/>
              <w:spacing w:after="0" w:line="240" w:lineRule="auto"/>
              <w:jc w:val="both"/>
            </w:pPr>
            <w:r>
              <w:rPr>
                <w:sz w:val="18"/>
              </w:rPr>
              <w:t>321</w:t>
            </w:r>
          </w:p>
        </w:tc>
        <w:tc>
          <w:tcPr>
            <w:tcW w:w="3180" w:type="dxa"/>
            <w:tcMar>
              <w:top w:w="0" w:type="dxa"/>
              <w:bottom w:w="0" w:type="dxa"/>
            </w:tcMar>
            <w:vAlign w:val="center"/>
          </w:tcPr>
          <w:p w14:paraId="5CF6B334" w14:textId="77777777" w:rsidR="00AC3035" w:rsidRDefault="00D514E3" w:rsidP="00846F93">
            <w:pPr>
              <w:keepNext/>
              <w:keepLines/>
              <w:spacing w:after="0" w:line="240" w:lineRule="auto"/>
              <w:jc w:val="both"/>
            </w:pPr>
            <w:r>
              <w:rPr>
                <w:sz w:val="18"/>
              </w:rPr>
              <w:t>Naknade troškova zaposlenima (šifre 3211 do 3214)</w:t>
            </w:r>
          </w:p>
        </w:tc>
        <w:tc>
          <w:tcPr>
            <w:tcW w:w="700" w:type="dxa"/>
            <w:tcMar>
              <w:top w:w="0" w:type="dxa"/>
              <w:bottom w:w="0" w:type="dxa"/>
            </w:tcMar>
            <w:vAlign w:val="center"/>
          </w:tcPr>
          <w:p w14:paraId="7F45BC36" w14:textId="77777777" w:rsidR="00AC3035" w:rsidRDefault="00D514E3" w:rsidP="00846F93">
            <w:pPr>
              <w:keepNext/>
              <w:keepLines/>
              <w:spacing w:after="0" w:line="240" w:lineRule="auto"/>
              <w:jc w:val="both"/>
            </w:pPr>
            <w:r>
              <w:rPr>
                <w:sz w:val="18"/>
              </w:rPr>
              <w:t>321</w:t>
            </w:r>
          </w:p>
        </w:tc>
        <w:tc>
          <w:tcPr>
            <w:tcW w:w="1860" w:type="dxa"/>
            <w:tcMar>
              <w:top w:w="0" w:type="dxa"/>
              <w:bottom w:w="0" w:type="dxa"/>
            </w:tcMar>
            <w:vAlign w:val="center"/>
          </w:tcPr>
          <w:p w14:paraId="31525A28" w14:textId="77777777" w:rsidR="00AC3035" w:rsidRDefault="00D514E3" w:rsidP="00846F93">
            <w:pPr>
              <w:keepNext/>
              <w:keepLines/>
              <w:spacing w:after="0" w:line="240" w:lineRule="auto"/>
              <w:jc w:val="both"/>
            </w:pPr>
            <w:r>
              <w:rPr>
                <w:sz w:val="18"/>
              </w:rPr>
              <w:t>82.175,49</w:t>
            </w:r>
          </w:p>
        </w:tc>
        <w:tc>
          <w:tcPr>
            <w:tcW w:w="1860" w:type="dxa"/>
            <w:tcMar>
              <w:top w:w="0" w:type="dxa"/>
              <w:bottom w:w="0" w:type="dxa"/>
            </w:tcMar>
            <w:vAlign w:val="center"/>
          </w:tcPr>
          <w:p w14:paraId="3F5971CB" w14:textId="77777777" w:rsidR="00AC3035" w:rsidRDefault="00D514E3" w:rsidP="00846F93">
            <w:pPr>
              <w:keepNext/>
              <w:keepLines/>
              <w:spacing w:after="0" w:line="240" w:lineRule="auto"/>
              <w:jc w:val="both"/>
            </w:pPr>
            <w:r>
              <w:rPr>
                <w:sz w:val="18"/>
              </w:rPr>
              <w:t>85.451,46</w:t>
            </w:r>
          </w:p>
        </w:tc>
        <w:tc>
          <w:tcPr>
            <w:tcW w:w="700" w:type="dxa"/>
            <w:tcMar>
              <w:top w:w="0" w:type="dxa"/>
              <w:bottom w:w="0" w:type="dxa"/>
            </w:tcMar>
            <w:vAlign w:val="center"/>
          </w:tcPr>
          <w:p w14:paraId="656F5A9A" w14:textId="77777777" w:rsidR="00AC3035" w:rsidRDefault="00D514E3" w:rsidP="00846F93">
            <w:pPr>
              <w:keepNext/>
              <w:keepLines/>
              <w:spacing w:after="0" w:line="240" w:lineRule="auto"/>
              <w:jc w:val="both"/>
            </w:pPr>
            <w:r>
              <w:rPr>
                <w:sz w:val="18"/>
              </w:rPr>
              <w:t>104,0</w:t>
            </w:r>
          </w:p>
        </w:tc>
      </w:tr>
    </w:tbl>
    <w:p w14:paraId="4D8D64F3" w14:textId="77777777" w:rsidR="00AC3035" w:rsidRDefault="00AC3035" w:rsidP="00846F93">
      <w:pPr>
        <w:spacing w:after="0"/>
        <w:jc w:val="both"/>
      </w:pPr>
    </w:p>
    <w:p w14:paraId="44668E3A" w14:textId="77777777" w:rsidR="00AC3035" w:rsidRDefault="00D514E3" w:rsidP="00846F93">
      <w:pPr>
        <w:jc w:val="both"/>
      </w:pPr>
      <w:r>
        <w:t xml:space="preserve">Naknade troškova zaposlenicima u iznosu od 85.451,46 eura (šifra 321) obuhvaćaju službena putovanja radnika u iznosu od 51.975,21 eura (šifra 3211) financirana iz aktivnosti Administracija i upravljanje Hrvatske zaklade za znanost, iz aktivnosti Obzor ERA-NET </w:t>
      </w:r>
      <w:proofErr w:type="spellStart"/>
      <w:r>
        <w:t>Quantera</w:t>
      </w:r>
      <w:proofErr w:type="spellEnd"/>
      <w:r>
        <w:t xml:space="preserve"> II,  iz aktivnosti Obzor ERA-NET </w:t>
      </w:r>
      <w:proofErr w:type="spellStart"/>
      <w:r>
        <w:t>Chanse</w:t>
      </w:r>
      <w:proofErr w:type="spellEnd"/>
      <w:r>
        <w:t xml:space="preserve">, iz aktivnosti Drugi Švicarski doprinos – Multilateralni pozivi za zajedničke istraživačke projekte (MCJRP) te aktivnosti Pokretanje urbanih tranzicija </w:t>
      </w:r>
      <w:proofErr w:type="spellStart"/>
      <w:r>
        <w:t>co-fund</w:t>
      </w:r>
      <w:proofErr w:type="spellEnd"/>
      <w:r>
        <w:t xml:space="preserve"> projekt. Naknade za prijevoz, za rad na terenu i odvojeni život u iznosu od 19.539,25 eura (šifra 3212) obuhvaćaju naknade za prijevoz na posao i s posla za radnike koji se financiraju iz aktivnosti Administracija i upravljanje Hrvatske zaklade za znanost rad. Rashodi za stručno usavršavanje zaposlenika u iznosu od 13.937,00 eura (šifra 3213) se odnose na edukacije zaposlenika koje su neophodne za redovno poslovanje Zaklade. </w:t>
      </w:r>
    </w:p>
    <w:p w14:paraId="2D6B19A5" w14:textId="77777777" w:rsidR="00AC3035" w:rsidRDefault="00D514E3" w:rsidP="00846F93">
      <w:pPr>
        <w:jc w:val="both"/>
      </w:pPr>
      <w:r>
        <w:t>Iz indeksa 104,0 iskazanog u retku pod brojem računa (pod skupinom) 321 i stupcu 6 je vidljivo da su naknade troškova zaposlenima izvještajnog razdoblja nešto veći od naknade troškova zaposlenima istog razdoblja prethodne godine zbog veće potrebe za odlaskom na stručne edukacije zaposlenika Zaklade kao i zbog porasta naknade za prijevoz s posla i na posao.</w:t>
      </w:r>
    </w:p>
    <w:p w14:paraId="00C388DD" w14:textId="77777777" w:rsidR="00AC3035" w:rsidRDefault="00AC3035" w:rsidP="00846F93">
      <w:pPr>
        <w:jc w:val="both"/>
      </w:pPr>
    </w:p>
    <w:p w14:paraId="6866496B" w14:textId="77777777" w:rsidR="00AC3035" w:rsidRDefault="00D514E3" w:rsidP="00846F93">
      <w:pPr>
        <w:keepNext/>
        <w:spacing w:line="240" w:lineRule="auto"/>
        <w:jc w:val="both"/>
      </w:pPr>
      <w:r>
        <w:rPr>
          <w:sz w:val="28"/>
        </w:rPr>
        <w:lastRenderedPageBreak/>
        <w:t>Bilješka 12.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F904118" w14:textId="77777777">
        <w:trPr>
          <w:cantSplit/>
        </w:trPr>
        <w:tc>
          <w:tcPr>
            <w:tcW w:w="700" w:type="dxa"/>
            <w:shd w:val="clear" w:color="auto" w:fill="E7F0F9"/>
            <w:tcMar>
              <w:top w:w="0" w:type="dxa"/>
              <w:bottom w:w="0" w:type="dxa"/>
            </w:tcMar>
            <w:vAlign w:val="center"/>
          </w:tcPr>
          <w:p w14:paraId="371B847C"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5B65C98"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300AFB00"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04C094A"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700D3100"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451DB407" w14:textId="77777777" w:rsidR="00AC3035" w:rsidRDefault="00D514E3" w:rsidP="00846F93">
            <w:pPr>
              <w:keepNext/>
              <w:keepLines/>
              <w:spacing w:after="0" w:line="240" w:lineRule="auto"/>
              <w:jc w:val="both"/>
            </w:pPr>
            <w:r>
              <w:rPr>
                <w:b/>
                <w:sz w:val="18"/>
              </w:rPr>
              <w:t>Indeks (%)</w:t>
            </w:r>
          </w:p>
        </w:tc>
      </w:tr>
      <w:tr w:rsidR="00AC3035" w14:paraId="05C39A5A" w14:textId="77777777">
        <w:trPr>
          <w:cantSplit/>
          <w:trHeight w:val="560"/>
        </w:trPr>
        <w:tc>
          <w:tcPr>
            <w:tcW w:w="700" w:type="dxa"/>
            <w:tcMar>
              <w:top w:w="0" w:type="dxa"/>
              <w:bottom w:w="0" w:type="dxa"/>
            </w:tcMar>
            <w:vAlign w:val="center"/>
          </w:tcPr>
          <w:p w14:paraId="7C1DF34E" w14:textId="77777777" w:rsidR="00AC3035" w:rsidRDefault="00D514E3" w:rsidP="00846F93">
            <w:pPr>
              <w:keepNext/>
              <w:keepLines/>
              <w:spacing w:after="0" w:line="240" w:lineRule="auto"/>
              <w:jc w:val="both"/>
            </w:pPr>
            <w:r>
              <w:rPr>
                <w:sz w:val="18"/>
              </w:rPr>
              <w:t>322</w:t>
            </w:r>
          </w:p>
        </w:tc>
        <w:tc>
          <w:tcPr>
            <w:tcW w:w="3180" w:type="dxa"/>
            <w:tcMar>
              <w:top w:w="0" w:type="dxa"/>
              <w:bottom w:w="0" w:type="dxa"/>
            </w:tcMar>
            <w:vAlign w:val="center"/>
          </w:tcPr>
          <w:p w14:paraId="240C0361" w14:textId="77777777" w:rsidR="00AC3035" w:rsidRDefault="00D514E3" w:rsidP="00846F93">
            <w:pPr>
              <w:keepNext/>
              <w:keepLines/>
              <w:spacing w:after="0" w:line="240" w:lineRule="auto"/>
              <w:jc w:val="both"/>
            </w:pPr>
            <w:r>
              <w:rPr>
                <w:sz w:val="18"/>
              </w:rPr>
              <w:t>Rashodi za materijal i energiju (šifre 3221 do 3227)</w:t>
            </w:r>
          </w:p>
        </w:tc>
        <w:tc>
          <w:tcPr>
            <w:tcW w:w="700" w:type="dxa"/>
            <w:tcMar>
              <w:top w:w="0" w:type="dxa"/>
              <w:bottom w:w="0" w:type="dxa"/>
            </w:tcMar>
            <w:vAlign w:val="center"/>
          </w:tcPr>
          <w:p w14:paraId="7BEA6671" w14:textId="77777777" w:rsidR="00AC3035" w:rsidRDefault="00D514E3" w:rsidP="00846F93">
            <w:pPr>
              <w:keepNext/>
              <w:keepLines/>
              <w:spacing w:after="0" w:line="240" w:lineRule="auto"/>
              <w:jc w:val="both"/>
            </w:pPr>
            <w:r>
              <w:rPr>
                <w:sz w:val="18"/>
              </w:rPr>
              <w:t>322</w:t>
            </w:r>
          </w:p>
        </w:tc>
        <w:tc>
          <w:tcPr>
            <w:tcW w:w="1860" w:type="dxa"/>
            <w:tcMar>
              <w:top w:w="0" w:type="dxa"/>
              <w:bottom w:w="0" w:type="dxa"/>
            </w:tcMar>
            <w:vAlign w:val="center"/>
          </w:tcPr>
          <w:p w14:paraId="6A6904D2" w14:textId="77777777" w:rsidR="00AC3035" w:rsidRDefault="00D514E3" w:rsidP="00846F93">
            <w:pPr>
              <w:keepNext/>
              <w:keepLines/>
              <w:spacing w:after="0" w:line="240" w:lineRule="auto"/>
              <w:jc w:val="both"/>
            </w:pPr>
            <w:r>
              <w:rPr>
                <w:sz w:val="18"/>
              </w:rPr>
              <w:t>21.436,43</w:t>
            </w:r>
          </w:p>
        </w:tc>
        <w:tc>
          <w:tcPr>
            <w:tcW w:w="1860" w:type="dxa"/>
            <w:tcMar>
              <w:top w:w="0" w:type="dxa"/>
              <w:bottom w:w="0" w:type="dxa"/>
            </w:tcMar>
            <w:vAlign w:val="center"/>
          </w:tcPr>
          <w:p w14:paraId="59EACB39" w14:textId="77777777" w:rsidR="00AC3035" w:rsidRDefault="00D514E3" w:rsidP="00846F93">
            <w:pPr>
              <w:keepNext/>
              <w:keepLines/>
              <w:spacing w:after="0" w:line="240" w:lineRule="auto"/>
              <w:jc w:val="both"/>
            </w:pPr>
            <w:r>
              <w:rPr>
                <w:sz w:val="18"/>
              </w:rPr>
              <w:t>26.312,90</w:t>
            </w:r>
          </w:p>
        </w:tc>
        <w:tc>
          <w:tcPr>
            <w:tcW w:w="700" w:type="dxa"/>
            <w:tcMar>
              <w:top w:w="0" w:type="dxa"/>
              <w:bottom w:w="0" w:type="dxa"/>
            </w:tcMar>
            <w:vAlign w:val="center"/>
          </w:tcPr>
          <w:p w14:paraId="1F8328DE" w14:textId="77777777" w:rsidR="00AC3035" w:rsidRDefault="00D514E3" w:rsidP="00846F93">
            <w:pPr>
              <w:keepNext/>
              <w:keepLines/>
              <w:spacing w:after="0" w:line="240" w:lineRule="auto"/>
              <w:jc w:val="both"/>
            </w:pPr>
            <w:r>
              <w:rPr>
                <w:sz w:val="18"/>
              </w:rPr>
              <w:t>122,7</w:t>
            </w:r>
          </w:p>
        </w:tc>
      </w:tr>
    </w:tbl>
    <w:p w14:paraId="3C053009" w14:textId="77777777" w:rsidR="00AC3035" w:rsidRDefault="00AC3035" w:rsidP="00846F93">
      <w:pPr>
        <w:spacing w:after="0"/>
        <w:jc w:val="both"/>
      </w:pPr>
    </w:p>
    <w:p w14:paraId="2E108BBB" w14:textId="77777777" w:rsidR="00AC3035" w:rsidRDefault="00D514E3" w:rsidP="00846F93">
      <w:pPr>
        <w:jc w:val="both"/>
      </w:pPr>
      <w:r>
        <w:t>Rashodi za materijal i energiju u iznosu od 26.312,90 eura (šifra 322) obuhvaćaju rashode financirane iz aktivnosti Administracija i upravljanje Hrvatske zaklade za znanost odnosno rashode za uredski materijal i ostale materijalne rashode u iznosu od 21.192,43 eura (šifra 3221), rashode za energiju u iznosu od 3.163,01 eura (šifra 3223), materijal i dijelove za tekuće i investicijsko održavanje u iznosu od 1.131,98 eura, te sitni inventar u iznosu 825,48 eura (šifra 3225). Iz indeksa 122,7 iskazanog u retku pod brojem računa (pod skupinom) 322 i stupcu 6 je vidljivo da su rashodi za materijal i energiju izvještajnog razdoblja veći od rashoda za materijal i energiju istog razdoblja prethodne godine. Do povećanja rashoda došlo je zbog veće potrebe za uredskim materijalom radi porasta broja zaposlenih, te zbog većih režijskih troškova (troškova električne energije) koji su manjim dijelom porasli i radi dodatnog uredskog prostora koji je Zaklada dobila na korištenje.</w:t>
      </w:r>
    </w:p>
    <w:p w14:paraId="4BCD6331" w14:textId="77777777" w:rsidR="00AC3035" w:rsidRDefault="00AC3035" w:rsidP="00846F93">
      <w:pPr>
        <w:jc w:val="both"/>
      </w:pPr>
    </w:p>
    <w:p w14:paraId="21633BF9" w14:textId="77777777" w:rsidR="00AC3035" w:rsidRDefault="00D514E3" w:rsidP="00846F93">
      <w:pPr>
        <w:keepNext/>
        <w:spacing w:line="240" w:lineRule="auto"/>
        <w:jc w:val="both"/>
      </w:pPr>
      <w:r>
        <w:rPr>
          <w:sz w:val="28"/>
        </w:rPr>
        <w:t>Bilješka 13.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649CF67B" w14:textId="77777777">
        <w:trPr>
          <w:cantSplit/>
        </w:trPr>
        <w:tc>
          <w:tcPr>
            <w:tcW w:w="700" w:type="dxa"/>
            <w:shd w:val="clear" w:color="auto" w:fill="E7F0F9"/>
            <w:tcMar>
              <w:top w:w="0" w:type="dxa"/>
              <w:bottom w:w="0" w:type="dxa"/>
            </w:tcMar>
            <w:vAlign w:val="center"/>
          </w:tcPr>
          <w:p w14:paraId="77008BE1"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B03416E"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6F1FB30"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C3E65BC"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40D1BC88"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493A8213" w14:textId="77777777" w:rsidR="00AC3035" w:rsidRDefault="00D514E3" w:rsidP="00846F93">
            <w:pPr>
              <w:keepNext/>
              <w:keepLines/>
              <w:spacing w:after="0" w:line="240" w:lineRule="auto"/>
              <w:jc w:val="both"/>
            </w:pPr>
            <w:r>
              <w:rPr>
                <w:b/>
                <w:sz w:val="18"/>
              </w:rPr>
              <w:t>Indeks (%)</w:t>
            </w:r>
          </w:p>
        </w:tc>
      </w:tr>
      <w:tr w:rsidR="00AC3035" w14:paraId="7974E25C" w14:textId="77777777">
        <w:trPr>
          <w:cantSplit/>
          <w:trHeight w:val="560"/>
        </w:trPr>
        <w:tc>
          <w:tcPr>
            <w:tcW w:w="700" w:type="dxa"/>
            <w:tcMar>
              <w:top w:w="0" w:type="dxa"/>
              <w:bottom w:w="0" w:type="dxa"/>
            </w:tcMar>
            <w:vAlign w:val="center"/>
          </w:tcPr>
          <w:p w14:paraId="74A8B5E1" w14:textId="77777777" w:rsidR="00AC3035" w:rsidRDefault="00D514E3" w:rsidP="00846F93">
            <w:pPr>
              <w:keepNext/>
              <w:keepLines/>
              <w:spacing w:after="0" w:line="240" w:lineRule="auto"/>
              <w:jc w:val="both"/>
            </w:pPr>
            <w:r>
              <w:rPr>
                <w:sz w:val="18"/>
              </w:rPr>
              <w:t>323</w:t>
            </w:r>
          </w:p>
        </w:tc>
        <w:tc>
          <w:tcPr>
            <w:tcW w:w="3180" w:type="dxa"/>
            <w:tcMar>
              <w:top w:w="0" w:type="dxa"/>
              <w:bottom w:w="0" w:type="dxa"/>
            </w:tcMar>
            <w:vAlign w:val="center"/>
          </w:tcPr>
          <w:p w14:paraId="075679D8" w14:textId="77777777" w:rsidR="00AC3035" w:rsidRDefault="00D514E3" w:rsidP="00846F93">
            <w:pPr>
              <w:keepNext/>
              <w:keepLines/>
              <w:spacing w:after="0" w:line="240" w:lineRule="auto"/>
              <w:jc w:val="both"/>
            </w:pPr>
            <w:r>
              <w:rPr>
                <w:sz w:val="18"/>
              </w:rPr>
              <w:t>Rashodi za usluge (šifre 3231 do 3239)</w:t>
            </w:r>
          </w:p>
        </w:tc>
        <w:tc>
          <w:tcPr>
            <w:tcW w:w="700" w:type="dxa"/>
            <w:tcMar>
              <w:top w:w="0" w:type="dxa"/>
              <w:bottom w:w="0" w:type="dxa"/>
            </w:tcMar>
            <w:vAlign w:val="center"/>
          </w:tcPr>
          <w:p w14:paraId="1B8D05C0" w14:textId="77777777" w:rsidR="00AC3035" w:rsidRDefault="00D514E3" w:rsidP="00846F93">
            <w:pPr>
              <w:keepNext/>
              <w:keepLines/>
              <w:spacing w:after="0" w:line="240" w:lineRule="auto"/>
              <w:jc w:val="both"/>
            </w:pPr>
            <w:r>
              <w:rPr>
                <w:sz w:val="18"/>
              </w:rPr>
              <w:t>323</w:t>
            </w:r>
          </w:p>
        </w:tc>
        <w:tc>
          <w:tcPr>
            <w:tcW w:w="1860" w:type="dxa"/>
            <w:tcMar>
              <w:top w:w="0" w:type="dxa"/>
              <w:bottom w:w="0" w:type="dxa"/>
            </w:tcMar>
            <w:vAlign w:val="center"/>
          </w:tcPr>
          <w:p w14:paraId="0C2245A9" w14:textId="77777777" w:rsidR="00AC3035" w:rsidRDefault="00D514E3" w:rsidP="00846F93">
            <w:pPr>
              <w:keepNext/>
              <w:keepLines/>
              <w:spacing w:after="0" w:line="240" w:lineRule="auto"/>
              <w:jc w:val="both"/>
            </w:pPr>
            <w:r>
              <w:rPr>
                <w:sz w:val="18"/>
              </w:rPr>
              <w:t>352.567,04</w:t>
            </w:r>
          </w:p>
        </w:tc>
        <w:tc>
          <w:tcPr>
            <w:tcW w:w="1860" w:type="dxa"/>
            <w:tcMar>
              <w:top w:w="0" w:type="dxa"/>
              <w:bottom w:w="0" w:type="dxa"/>
            </w:tcMar>
            <w:vAlign w:val="center"/>
          </w:tcPr>
          <w:p w14:paraId="19D70CA2" w14:textId="77777777" w:rsidR="00AC3035" w:rsidRDefault="00D514E3" w:rsidP="00846F93">
            <w:pPr>
              <w:keepNext/>
              <w:keepLines/>
              <w:spacing w:after="0" w:line="240" w:lineRule="auto"/>
              <w:jc w:val="both"/>
            </w:pPr>
            <w:r>
              <w:rPr>
                <w:sz w:val="18"/>
              </w:rPr>
              <w:t>430.834,90</w:t>
            </w:r>
          </w:p>
        </w:tc>
        <w:tc>
          <w:tcPr>
            <w:tcW w:w="700" w:type="dxa"/>
            <w:tcMar>
              <w:top w:w="0" w:type="dxa"/>
              <w:bottom w:w="0" w:type="dxa"/>
            </w:tcMar>
            <w:vAlign w:val="center"/>
          </w:tcPr>
          <w:p w14:paraId="6A0C6B15" w14:textId="77777777" w:rsidR="00AC3035" w:rsidRDefault="00D514E3" w:rsidP="00846F93">
            <w:pPr>
              <w:keepNext/>
              <w:keepLines/>
              <w:spacing w:after="0" w:line="240" w:lineRule="auto"/>
              <w:jc w:val="both"/>
            </w:pPr>
            <w:r>
              <w:rPr>
                <w:sz w:val="18"/>
              </w:rPr>
              <w:t>122,2</w:t>
            </w:r>
          </w:p>
        </w:tc>
      </w:tr>
    </w:tbl>
    <w:p w14:paraId="141CEC8B" w14:textId="77777777" w:rsidR="00AC3035" w:rsidRDefault="00AC3035" w:rsidP="00846F93">
      <w:pPr>
        <w:spacing w:after="0"/>
        <w:jc w:val="both"/>
      </w:pPr>
    </w:p>
    <w:p w14:paraId="34AB538F" w14:textId="77777777" w:rsidR="00AC3035" w:rsidRDefault="00D514E3" w:rsidP="00846F93">
      <w:pPr>
        <w:jc w:val="both"/>
      </w:pPr>
      <w:r>
        <w:t xml:space="preserve">Rashodi za usluge u iznosu od 430.834,90 eura (šifra 323) obuhvaćaju rashode za usluge telefona, pošte i prijevoza u iznosu od 6.623,21 eura (šifra 3231), usluge tekućeg i investicijskog održavanja u iznosu od 8.008,46 eura (šifra 3232), usluge promidžbe i informiranja u iznosu od 12.533,39 eura (šifra 3233), komunalne usluge u iznosu od 2.597,30 eura (šifra 3234), zakupnine i najamnine u iznosu od 37.235,96 eura (šifra 3235) i zdravstvene usluge u iznosu od 162,88 eura (šifra 3236). Rashodi za usluge također obuhvaćaju i intelektualne i osobne usluge u iznosu od 227.969,08 eura (šifra 3237) koji se odnose na: rashode autorskih honorara i naknada temeljem ugovora o djelu za nacionalne vrednovatelje i neovisne stručnjake Zaklade zadužene za praćenje i vrednovanje financiranih projekata Zaklade i mladih istraživača, kao i recenzenata zaduženih za vrednovanje projektnih prijedloga pristiglih na natječaje Zaklade (MAPS-2024 i IP-2024-05) u iznosu od 183.729,33 eura; rashode za odvjetničke usluge u iznosu od 13.750,00 eura; rashode za usluge agencija, studentskog servisa (prijepisi, prijevodi i drugo) odnosno na simultano prevođenje za potrebe MCJRP programa u iznosu od 337,50 eura; te na ostale intelektualne usluge odnosno na usluge savjetovanja na području javne i jednostavne nabave u iznosu od 2.646,00 eura, na usluge savjetovanja u procesu kontrole provedbe Ugovora o dodjeli bespovratnih sredstava i usluge podrške provedbenom tijelu u procesu kontrole provedbe Ugovora o dodjeli bespovratnih sredstava u iznosu od 27.056,25 eura, te na pretplatu za savjete iz područja računovodstva, poreza i financija u iznosu od 450,00 </w:t>
      </w:r>
      <w:r>
        <w:lastRenderedPageBreak/>
        <w:t xml:space="preserve">eura. Rashodi za usluge obuhvaćaju i računalne usluge (šifra 3238) u iznosu od 107.928,84 eura. Ostale usluge (šifra 3239) u iznosu od 27.775,78 eura se odnose na grafičke i tiskarske usluge, usluge kopiranja i uvezivanja u iznosu od 671,02 eura; usluge čišćenja ureda Zaklade u Opatiji i Zagrebu u iznosu od 23.379,76 eura; te na ostale nespomenute usluge u iznosu od 3.725,00 eura, odnosno na usluge zaštite na radu te na usluge tehničke podrške za održavanje Nacionalnog informativnog dana o Europskom vijeću za inovacije. Iz indeksa 122,2 iskazanog u retku pod brojem računa (pod skupinom) 323 i stupcu 6 je vidljivo da su rashodi za usluge izvještajnog razdoblja veći od rashoda usluge istog razdoblja prethodne godine. Do povećanja rashoda došlo je najvećim dijelom iz razloga što su u izvještajnom razdoblju obračunate naknade članovima panela za natječajni rok IP-2025-02, UIP-2025-02, DOK-2025 i odbora za Program mobilnosti kao i iz razloga što su u izvještajnom razdoblju izvršeni obračuni autorskih honorara i naknada temeljem ugovora o djelu za vrednovatelje i neovisne stručnjake zadužene za praćenje i vrednovanje financiranih projekata Zaklade i </w:t>
      </w:r>
      <w:proofErr w:type="spellStart"/>
      <w:r>
        <w:t>doktoranada</w:t>
      </w:r>
      <w:proofErr w:type="spellEnd"/>
      <w:r>
        <w:t xml:space="preserve"> Zaklade sukladno odrađenim vrednovanjima, kao i naknade recenzentima zaduženim za vrednovanje projektnih prijedloga pristiglih na natječaj MAPS – Multilateralni akademski projekti, natječaj IP-2024-05 i natječaj DOK-2025-02. Nadalje, u izvještajnom razdoblju rashodi za računalne usluge su veći od istih rashoda prethodne godine najvećim dijelom zbog dorade elektroničkog sustava za prijavu i praćenje projekta koje Zaklada financira.</w:t>
      </w:r>
    </w:p>
    <w:p w14:paraId="2BB15E3B" w14:textId="77777777" w:rsidR="00AC3035" w:rsidRDefault="00AC3035" w:rsidP="00846F93">
      <w:pPr>
        <w:jc w:val="both"/>
      </w:pPr>
    </w:p>
    <w:p w14:paraId="4E78C9A3" w14:textId="77777777" w:rsidR="00AC3035" w:rsidRDefault="00D514E3" w:rsidP="00846F93">
      <w:pPr>
        <w:keepNext/>
        <w:spacing w:line="240" w:lineRule="auto"/>
        <w:jc w:val="both"/>
      </w:pPr>
      <w:r>
        <w:rPr>
          <w:sz w:val="28"/>
        </w:rPr>
        <w:t>Bilješka 14.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0238025" w14:textId="77777777">
        <w:trPr>
          <w:cantSplit/>
        </w:trPr>
        <w:tc>
          <w:tcPr>
            <w:tcW w:w="700" w:type="dxa"/>
            <w:shd w:val="clear" w:color="auto" w:fill="E7F0F9"/>
            <w:tcMar>
              <w:top w:w="0" w:type="dxa"/>
              <w:bottom w:w="0" w:type="dxa"/>
            </w:tcMar>
            <w:vAlign w:val="center"/>
          </w:tcPr>
          <w:p w14:paraId="0ADC41A4"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ECEF8BC"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25291B11"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5001BB1"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603317D6"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232651F9" w14:textId="77777777" w:rsidR="00AC3035" w:rsidRDefault="00D514E3" w:rsidP="00846F93">
            <w:pPr>
              <w:keepNext/>
              <w:keepLines/>
              <w:spacing w:after="0" w:line="240" w:lineRule="auto"/>
              <w:jc w:val="both"/>
            </w:pPr>
            <w:r>
              <w:rPr>
                <w:b/>
                <w:sz w:val="18"/>
              </w:rPr>
              <w:t>Indeks (%)</w:t>
            </w:r>
          </w:p>
        </w:tc>
      </w:tr>
      <w:tr w:rsidR="00AC3035" w14:paraId="60A05166" w14:textId="77777777">
        <w:trPr>
          <w:cantSplit/>
          <w:trHeight w:val="560"/>
        </w:trPr>
        <w:tc>
          <w:tcPr>
            <w:tcW w:w="700" w:type="dxa"/>
            <w:tcMar>
              <w:top w:w="0" w:type="dxa"/>
              <w:bottom w:w="0" w:type="dxa"/>
            </w:tcMar>
            <w:vAlign w:val="center"/>
          </w:tcPr>
          <w:p w14:paraId="3CF7D83E" w14:textId="77777777" w:rsidR="00AC3035" w:rsidRDefault="00D514E3" w:rsidP="00846F93">
            <w:pPr>
              <w:keepNext/>
              <w:keepLines/>
              <w:spacing w:after="0" w:line="240" w:lineRule="auto"/>
              <w:jc w:val="both"/>
            </w:pPr>
            <w:r>
              <w:rPr>
                <w:sz w:val="18"/>
              </w:rPr>
              <w:t>324</w:t>
            </w:r>
          </w:p>
        </w:tc>
        <w:tc>
          <w:tcPr>
            <w:tcW w:w="3180" w:type="dxa"/>
            <w:tcMar>
              <w:top w:w="0" w:type="dxa"/>
              <w:bottom w:w="0" w:type="dxa"/>
            </w:tcMar>
            <w:vAlign w:val="center"/>
          </w:tcPr>
          <w:p w14:paraId="0B2FA356" w14:textId="77777777" w:rsidR="00AC3035" w:rsidRDefault="00D514E3" w:rsidP="00846F93">
            <w:pPr>
              <w:keepNext/>
              <w:keepLines/>
              <w:spacing w:after="0" w:line="240" w:lineRule="auto"/>
              <w:jc w:val="both"/>
            </w:pPr>
            <w:r>
              <w:rPr>
                <w:sz w:val="18"/>
              </w:rPr>
              <w:t>Naknade troškova osobama izvan radnog odnosa</w:t>
            </w:r>
          </w:p>
        </w:tc>
        <w:tc>
          <w:tcPr>
            <w:tcW w:w="700" w:type="dxa"/>
            <w:tcMar>
              <w:top w:w="0" w:type="dxa"/>
              <w:bottom w:w="0" w:type="dxa"/>
            </w:tcMar>
            <w:vAlign w:val="center"/>
          </w:tcPr>
          <w:p w14:paraId="3D99C16E" w14:textId="77777777" w:rsidR="00AC3035" w:rsidRDefault="00D514E3" w:rsidP="00846F93">
            <w:pPr>
              <w:keepNext/>
              <w:keepLines/>
              <w:spacing w:after="0" w:line="240" w:lineRule="auto"/>
              <w:jc w:val="both"/>
            </w:pPr>
            <w:r>
              <w:rPr>
                <w:sz w:val="18"/>
              </w:rPr>
              <w:t>324</w:t>
            </w:r>
          </w:p>
        </w:tc>
        <w:tc>
          <w:tcPr>
            <w:tcW w:w="1860" w:type="dxa"/>
            <w:tcMar>
              <w:top w:w="0" w:type="dxa"/>
              <w:bottom w:w="0" w:type="dxa"/>
            </w:tcMar>
            <w:vAlign w:val="center"/>
          </w:tcPr>
          <w:p w14:paraId="4E9E72B9" w14:textId="77777777" w:rsidR="00AC3035" w:rsidRDefault="00D514E3" w:rsidP="00846F93">
            <w:pPr>
              <w:keepNext/>
              <w:keepLines/>
              <w:spacing w:after="0" w:line="240" w:lineRule="auto"/>
              <w:jc w:val="both"/>
            </w:pPr>
            <w:r>
              <w:rPr>
                <w:sz w:val="18"/>
              </w:rPr>
              <w:t>3.421,34</w:t>
            </w:r>
          </w:p>
        </w:tc>
        <w:tc>
          <w:tcPr>
            <w:tcW w:w="1860" w:type="dxa"/>
            <w:tcMar>
              <w:top w:w="0" w:type="dxa"/>
              <w:bottom w:w="0" w:type="dxa"/>
            </w:tcMar>
            <w:vAlign w:val="center"/>
          </w:tcPr>
          <w:p w14:paraId="2FA41446" w14:textId="77777777" w:rsidR="00AC3035" w:rsidRDefault="00D514E3" w:rsidP="00846F93">
            <w:pPr>
              <w:keepNext/>
              <w:keepLines/>
              <w:spacing w:after="0" w:line="240" w:lineRule="auto"/>
              <w:jc w:val="both"/>
            </w:pPr>
            <w:r>
              <w:rPr>
                <w:sz w:val="18"/>
              </w:rPr>
              <w:t>205,90</w:t>
            </w:r>
          </w:p>
        </w:tc>
        <w:tc>
          <w:tcPr>
            <w:tcW w:w="700" w:type="dxa"/>
            <w:tcMar>
              <w:top w:w="0" w:type="dxa"/>
              <w:bottom w:w="0" w:type="dxa"/>
            </w:tcMar>
            <w:vAlign w:val="center"/>
          </w:tcPr>
          <w:p w14:paraId="44AA9EF1" w14:textId="77777777" w:rsidR="00AC3035" w:rsidRDefault="00D514E3" w:rsidP="00846F93">
            <w:pPr>
              <w:keepNext/>
              <w:keepLines/>
              <w:spacing w:after="0" w:line="240" w:lineRule="auto"/>
              <w:jc w:val="both"/>
            </w:pPr>
            <w:r>
              <w:rPr>
                <w:sz w:val="18"/>
              </w:rPr>
              <w:t>6,0</w:t>
            </w:r>
          </w:p>
        </w:tc>
      </w:tr>
    </w:tbl>
    <w:p w14:paraId="015FABB2" w14:textId="77777777" w:rsidR="00AC3035" w:rsidRDefault="00AC3035" w:rsidP="00846F93">
      <w:pPr>
        <w:spacing w:after="0"/>
        <w:jc w:val="both"/>
      </w:pPr>
    </w:p>
    <w:p w14:paraId="4E4A85E2" w14:textId="77777777" w:rsidR="00AC3035" w:rsidRDefault="00D514E3" w:rsidP="00846F93">
      <w:pPr>
        <w:jc w:val="both"/>
      </w:pPr>
      <w:r>
        <w:t>Rashodi za naknade troškova osobama izvan radnog odnosa u iznosu od 205,90 eura (šifra 324) se odnose na naknade troškova službenih putovanja vanjskim suradnicima (vrednovateljima, neovisnim stručnjacima i ostalim suradnicima). U izvještajnom razdoblju ostvareni su manji rashodi za naknade troškova osobama izvan radnog odnosa od rashoda za naknade troškova osobama izvan radnog odnosa istog razdoblja prethodne godine budući da su sastanci paneli za vrednovanje projektnih prijedloga zaprimljenih na natječaje koje raspisuje Hrvatska zaklada za znanost organizirani online.</w:t>
      </w:r>
    </w:p>
    <w:p w14:paraId="1BFF0E1D" w14:textId="77777777" w:rsidR="00AC3035" w:rsidRDefault="00AC3035" w:rsidP="00846F93">
      <w:pPr>
        <w:jc w:val="both"/>
      </w:pPr>
    </w:p>
    <w:p w14:paraId="22CD39C4" w14:textId="77777777" w:rsidR="00AC3035" w:rsidRDefault="00D514E3" w:rsidP="00846F93">
      <w:pPr>
        <w:keepNext/>
        <w:spacing w:line="240" w:lineRule="auto"/>
        <w:jc w:val="both"/>
      </w:pPr>
      <w:r>
        <w:rPr>
          <w:sz w:val="28"/>
        </w:rPr>
        <w:t>Bilješka 15.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712C0546" w14:textId="77777777">
        <w:trPr>
          <w:cantSplit/>
        </w:trPr>
        <w:tc>
          <w:tcPr>
            <w:tcW w:w="700" w:type="dxa"/>
            <w:shd w:val="clear" w:color="auto" w:fill="E7F0F9"/>
            <w:tcMar>
              <w:top w:w="0" w:type="dxa"/>
              <w:bottom w:w="0" w:type="dxa"/>
            </w:tcMar>
            <w:vAlign w:val="center"/>
          </w:tcPr>
          <w:p w14:paraId="362DD5C4"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76E9793"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8B98DF0"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186F81E"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41E97F20"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35BEBB81" w14:textId="77777777" w:rsidR="00AC3035" w:rsidRDefault="00D514E3" w:rsidP="00846F93">
            <w:pPr>
              <w:keepNext/>
              <w:keepLines/>
              <w:spacing w:after="0" w:line="240" w:lineRule="auto"/>
              <w:jc w:val="both"/>
            </w:pPr>
            <w:r>
              <w:rPr>
                <w:b/>
                <w:sz w:val="18"/>
              </w:rPr>
              <w:t>Indeks (%)</w:t>
            </w:r>
          </w:p>
        </w:tc>
      </w:tr>
      <w:tr w:rsidR="00AC3035" w14:paraId="1633F0AD" w14:textId="77777777">
        <w:trPr>
          <w:cantSplit/>
          <w:trHeight w:val="560"/>
        </w:trPr>
        <w:tc>
          <w:tcPr>
            <w:tcW w:w="700" w:type="dxa"/>
            <w:tcMar>
              <w:top w:w="0" w:type="dxa"/>
              <w:bottom w:w="0" w:type="dxa"/>
            </w:tcMar>
            <w:vAlign w:val="center"/>
          </w:tcPr>
          <w:p w14:paraId="40D33E39" w14:textId="77777777" w:rsidR="00AC3035" w:rsidRDefault="00D514E3" w:rsidP="00846F93">
            <w:pPr>
              <w:keepNext/>
              <w:keepLines/>
              <w:spacing w:after="0" w:line="240" w:lineRule="auto"/>
              <w:jc w:val="both"/>
            </w:pPr>
            <w:r>
              <w:rPr>
                <w:sz w:val="18"/>
              </w:rPr>
              <w:t>329</w:t>
            </w:r>
          </w:p>
        </w:tc>
        <w:tc>
          <w:tcPr>
            <w:tcW w:w="3180" w:type="dxa"/>
            <w:tcMar>
              <w:top w:w="0" w:type="dxa"/>
              <w:bottom w:w="0" w:type="dxa"/>
            </w:tcMar>
            <w:vAlign w:val="center"/>
          </w:tcPr>
          <w:p w14:paraId="0306EADA" w14:textId="77777777" w:rsidR="00AC3035" w:rsidRDefault="00D514E3" w:rsidP="00846F93">
            <w:pPr>
              <w:keepNext/>
              <w:keepLines/>
              <w:spacing w:after="0" w:line="240" w:lineRule="auto"/>
              <w:jc w:val="both"/>
            </w:pPr>
            <w:r>
              <w:rPr>
                <w:sz w:val="18"/>
              </w:rPr>
              <w:t>Ostali nespomenuti rashodi poslovanja (šifre 3291 do 3299)</w:t>
            </w:r>
          </w:p>
        </w:tc>
        <w:tc>
          <w:tcPr>
            <w:tcW w:w="700" w:type="dxa"/>
            <w:tcMar>
              <w:top w:w="0" w:type="dxa"/>
              <w:bottom w:w="0" w:type="dxa"/>
            </w:tcMar>
            <w:vAlign w:val="center"/>
          </w:tcPr>
          <w:p w14:paraId="3B6C4E04" w14:textId="77777777" w:rsidR="00AC3035" w:rsidRDefault="00D514E3" w:rsidP="00846F93">
            <w:pPr>
              <w:keepNext/>
              <w:keepLines/>
              <w:spacing w:after="0" w:line="240" w:lineRule="auto"/>
              <w:jc w:val="both"/>
            </w:pPr>
            <w:r>
              <w:rPr>
                <w:sz w:val="18"/>
              </w:rPr>
              <w:t>329</w:t>
            </w:r>
          </w:p>
        </w:tc>
        <w:tc>
          <w:tcPr>
            <w:tcW w:w="1860" w:type="dxa"/>
            <w:tcMar>
              <w:top w:w="0" w:type="dxa"/>
              <w:bottom w:w="0" w:type="dxa"/>
            </w:tcMar>
            <w:vAlign w:val="center"/>
          </w:tcPr>
          <w:p w14:paraId="44F9B85C" w14:textId="77777777" w:rsidR="00AC3035" w:rsidRDefault="00D514E3" w:rsidP="00846F93">
            <w:pPr>
              <w:keepNext/>
              <w:keepLines/>
              <w:spacing w:after="0" w:line="240" w:lineRule="auto"/>
              <w:jc w:val="both"/>
            </w:pPr>
            <w:r>
              <w:rPr>
                <w:sz w:val="18"/>
              </w:rPr>
              <w:t>51.326,30</w:t>
            </w:r>
          </w:p>
        </w:tc>
        <w:tc>
          <w:tcPr>
            <w:tcW w:w="1860" w:type="dxa"/>
            <w:tcMar>
              <w:top w:w="0" w:type="dxa"/>
              <w:bottom w:w="0" w:type="dxa"/>
            </w:tcMar>
            <w:vAlign w:val="center"/>
          </w:tcPr>
          <w:p w14:paraId="3B228826" w14:textId="77777777" w:rsidR="00AC3035" w:rsidRDefault="00D514E3" w:rsidP="00846F93">
            <w:pPr>
              <w:keepNext/>
              <w:keepLines/>
              <w:spacing w:after="0" w:line="240" w:lineRule="auto"/>
              <w:jc w:val="both"/>
            </w:pPr>
            <w:r>
              <w:rPr>
                <w:sz w:val="18"/>
              </w:rPr>
              <w:t>50.235,58</w:t>
            </w:r>
          </w:p>
        </w:tc>
        <w:tc>
          <w:tcPr>
            <w:tcW w:w="700" w:type="dxa"/>
            <w:tcMar>
              <w:top w:w="0" w:type="dxa"/>
              <w:bottom w:w="0" w:type="dxa"/>
            </w:tcMar>
            <w:vAlign w:val="center"/>
          </w:tcPr>
          <w:p w14:paraId="36CDF4C5" w14:textId="77777777" w:rsidR="00AC3035" w:rsidRDefault="00D514E3" w:rsidP="00846F93">
            <w:pPr>
              <w:keepNext/>
              <w:keepLines/>
              <w:spacing w:after="0" w:line="240" w:lineRule="auto"/>
              <w:jc w:val="both"/>
            </w:pPr>
            <w:r>
              <w:rPr>
                <w:sz w:val="18"/>
              </w:rPr>
              <w:t>97,9</w:t>
            </w:r>
          </w:p>
        </w:tc>
      </w:tr>
    </w:tbl>
    <w:p w14:paraId="61A4DEC8" w14:textId="77777777" w:rsidR="00AC3035" w:rsidRDefault="00AC3035" w:rsidP="00846F93">
      <w:pPr>
        <w:spacing w:after="0"/>
        <w:jc w:val="both"/>
      </w:pPr>
    </w:p>
    <w:p w14:paraId="0D0398DE" w14:textId="77777777" w:rsidR="00AC3035" w:rsidRDefault="00D514E3" w:rsidP="00846F93">
      <w:pPr>
        <w:jc w:val="both"/>
      </w:pPr>
      <w:r>
        <w:t xml:space="preserve">Ostali nespomenuti rashodi poslovanja u iznosu od 50.235,58 eura (šifra 329) obuhvaćaju: naknade za rad predstavničkih i izvršnih tijela, povjerenstava i slično u iznosu od 38.128,78 </w:t>
      </w:r>
      <w:r>
        <w:lastRenderedPageBreak/>
        <w:t xml:space="preserve">eura (šifra 3291) odnosno naknade i troškove službenih putovanja članovima Upravnog odbora Zaklade te naknade i troškove službenih putovanja članovima Povjerenstva za prigovore; rashode za reprezentaciju u iznosu od 4.091,00 eura (šifra 3293) za potrebe svečanog </w:t>
      </w:r>
      <w:proofErr w:type="spellStart"/>
      <w:r>
        <w:t>predstavljenja</w:t>
      </w:r>
      <w:proofErr w:type="spellEnd"/>
      <w:r>
        <w:t xml:space="preserve"> 11 vrhunskih istraživačkih projekata u okviru međunarodnog programa MAPS s potporom Švicarske; rashode za članarine (šifra 3294) u iznosu od 5.459,45 eura koji se odnose na članstvo Zaklade u udruženju „Science Europe“ sa sjedištem u Belgiji (Bruxelles); rashode za pristojbe i naknade (šifra 3295) u iznosu od 2.345,66 eura koji se odnose na naknadu za nezapošljavanje osoba s invaliditetom; te ostali nespomenuti rashod poslovanja (šifra 3299) u iznosu od 210,69 eura koji se odnosi na obnovu digitalnog certifikata FINA-e. </w:t>
      </w:r>
    </w:p>
    <w:p w14:paraId="5E0C39F0" w14:textId="77777777" w:rsidR="00AC3035" w:rsidRDefault="00D514E3" w:rsidP="00846F93">
      <w:pPr>
        <w:jc w:val="both"/>
      </w:pPr>
      <w:r>
        <w:t>Iz indeksa 97,9 iskazanog u retku pod brojem računa (pod skupinom) 329 i stupcu 6 je vidljivo da su ostali nespomenuti rashodi poslovanja izvještajnog razdoblja manji nego ostali nespomenuti rashodi poslovanja prethodne godine zbog manje potrebe za službenim putovanjima unutar ove kategorije.</w:t>
      </w:r>
    </w:p>
    <w:p w14:paraId="16179C5C" w14:textId="77777777" w:rsidR="00AC3035" w:rsidRDefault="00AC3035" w:rsidP="00846F93">
      <w:pPr>
        <w:jc w:val="both"/>
      </w:pPr>
    </w:p>
    <w:p w14:paraId="22D625AE" w14:textId="77777777" w:rsidR="00AC3035" w:rsidRDefault="00D514E3" w:rsidP="00846F93">
      <w:pPr>
        <w:keepNext/>
        <w:spacing w:line="240" w:lineRule="auto"/>
        <w:jc w:val="both"/>
      </w:pPr>
      <w:r>
        <w:rPr>
          <w:sz w:val="28"/>
        </w:rPr>
        <w:t>Bilješka 16.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797E76BA" w14:textId="77777777">
        <w:trPr>
          <w:cantSplit/>
        </w:trPr>
        <w:tc>
          <w:tcPr>
            <w:tcW w:w="700" w:type="dxa"/>
            <w:shd w:val="clear" w:color="auto" w:fill="E7F0F9"/>
            <w:tcMar>
              <w:top w:w="0" w:type="dxa"/>
              <w:bottom w:w="0" w:type="dxa"/>
            </w:tcMar>
            <w:vAlign w:val="center"/>
          </w:tcPr>
          <w:p w14:paraId="0C7036CA"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7F2AE29"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44103F60"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E5C0F9B"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6CCF7CF4"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6EF9A010" w14:textId="77777777" w:rsidR="00AC3035" w:rsidRDefault="00D514E3" w:rsidP="00846F93">
            <w:pPr>
              <w:keepNext/>
              <w:keepLines/>
              <w:spacing w:after="0" w:line="240" w:lineRule="auto"/>
              <w:jc w:val="both"/>
            </w:pPr>
            <w:r>
              <w:rPr>
                <w:b/>
                <w:sz w:val="18"/>
              </w:rPr>
              <w:t>Indeks (%)</w:t>
            </w:r>
          </w:p>
        </w:tc>
      </w:tr>
      <w:tr w:rsidR="00AC3035" w14:paraId="7762AC9F" w14:textId="77777777">
        <w:trPr>
          <w:cantSplit/>
          <w:trHeight w:val="560"/>
        </w:trPr>
        <w:tc>
          <w:tcPr>
            <w:tcW w:w="700" w:type="dxa"/>
            <w:tcMar>
              <w:top w:w="0" w:type="dxa"/>
              <w:bottom w:w="0" w:type="dxa"/>
            </w:tcMar>
            <w:vAlign w:val="center"/>
          </w:tcPr>
          <w:p w14:paraId="039DB396" w14:textId="77777777" w:rsidR="00AC3035" w:rsidRDefault="00D514E3" w:rsidP="00846F93">
            <w:pPr>
              <w:keepNext/>
              <w:keepLines/>
              <w:spacing w:after="0" w:line="240" w:lineRule="auto"/>
              <w:jc w:val="both"/>
            </w:pPr>
            <w:r>
              <w:rPr>
                <w:sz w:val="18"/>
              </w:rPr>
              <w:t>34</w:t>
            </w:r>
          </w:p>
        </w:tc>
        <w:tc>
          <w:tcPr>
            <w:tcW w:w="3180" w:type="dxa"/>
            <w:tcMar>
              <w:top w:w="0" w:type="dxa"/>
              <w:bottom w:w="0" w:type="dxa"/>
            </w:tcMar>
            <w:vAlign w:val="center"/>
          </w:tcPr>
          <w:p w14:paraId="53FF3844" w14:textId="77777777" w:rsidR="00AC3035" w:rsidRDefault="00D514E3" w:rsidP="00846F93">
            <w:pPr>
              <w:keepNext/>
              <w:keepLines/>
              <w:spacing w:after="0" w:line="240" w:lineRule="auto"/>
              <w:jc w:val="both"/>
            </w:pPr>
            <w:r>
              <w:rPr>
                <w:sz w:val="18"/>
              </w:rPr>
              <w:t>Financijski rashodi (šifre 341+342+343)</w:t>
            </w:r>
          </w:p>
        </w:tc>
        <w:tc>
          <w:tcPr>
            <w:tcW w:w="700" w:type="dxa"/>
            <w:tcMar>
              <w:top w:w="0" w:type="dxa"/>
              <w:bottom w:w="0" w:type="dxa"/>
            </w:tcMar>
            <w:vAlign w:val="center"/>
          </w:tcPr>
          <w:p w14:paraId="011E5A14" w14:textId="77777777" w:rsidR="00AC3035" w:rsidRDefault="00D514E3" w:rsidP="00846F93">
            <w:pPr>
              <w:keepNext/>
              <w:keepLines/>
              <w:spacing w:after="0" w:line="240" w:lineRule="auto"/>
              <w:jc w:val="both"/>
            </w:pPr>
            <w:r>
              <w:rPr>
                <w:sz w:val="18"/>
              </w:rPr>
              <w:t>34</w:t>
            </w:r>
          </w:p>
        </w:tc>
        <w:tc>
          <w:tcPr>
            <w:tcW w:w="1860" w:type="dxa"/>
            <w:tcMar>
              <w:top w:w="0" w:type="dxa"/>
              <w:bottom w:w="0" w:type="dxa"/>
            </w:tcMar>
            <w:vAlign w:val="center"/>
          </w:tcPr>
          <w:p w14:paraId="04726EC9" w14:textId="77777777" w:rsidR="00AC3035" w:rsidRDefault="00D514E3" w:rsidP="00846F93">
            <w:pPr>
              <w:keepNext/>
              <w:keepLines/>
              <w:spacing w:after="0" w:line="240" w:lineRule="auto"/>
              <w:jc w:val="both"/>
            </w:pPr>
            <w:r>
              <w:rPr>
                <w:sz w:val="18"/>
              </w:rPr>
              <w:t>195,27</w:t>
            </w:r>
          </w:p>
        </w:tc>
        <w:tc>
          <w:tcPr>
            <w:tcW w:w="1860" w:type="dxa"/>
            <w:tcMar>
              <w:top w:w="0" w:type="dxa"/>
              <w:bottom w:w="0" w:type="dxa"/>
            </w:tcMar>
            <w:vAlign w:val="center"/>
          </w:tcPr>
          <w:p w14:paraId="3510CD5E" w14:textId="77777777" w:rsidR="00AC3035" w:rsidRDefault="00D514E3" w:rsidP="00846F93">
            <w:pPr>
              <w:keepNext/>
              <w:keepLines/>
              <w:spacing w:after="0" w:line="240" w:lineRule="auto"/>
              <w:jc w:val="both"/>
            </w:pPr>
            <w:r>
              <w:rPr>
                <w:sz w:val="18"/>
              </w:rPr>
              <w:t>175,45</w:t>
            </w:r>
          </w:p>
        </w:tc>
        <w:tc>
          <w:tcPr>
            <w:tcW w:w="700" w:type="dxa"/>
            <w:tcMar>
              <w:top w:w="0" w:type="dxa"/>
              <w:bottom w:w="0" w:type="dxa"/>
            </w:tcMar>
            <w:vAlign w:val="center"/>
          </w:tcPr>
          <w:p w14:paraId="60A364E6" w14:textId="77777777" w:rsidR="00AC3035" w:rsidRDefault="00D514E3" w:rsidP="00846F93">
            <w:pPr>
              <w:keepNext/>
              <w:keepLines/>
              <w:spacing w:after="0" w:line="240" w:lineRule="auto"/>
              <w:jc w:val="both"/>
            </w:pPr>
            <w:r>
              <w:rPr>
                <w:sz w:val="18"/>
              </w:rPr>
              <w:t>89,8</w:t>
            </w:r>
          </w:p>
        </w:tc>
      </w:tr>
    </w:tbl>
    <w:p w14:paraId="1F8548D9" w14:textId="77777777" w:rsidR="00AC3035" w:rsidRDefault="00AC3035" w:rsidP="00846F93">
      <w:pPr>
        <w:spacing w:after="0"/>
        <w:jc w:val="both"/>
      </w:pPr>
    </w:p>
    <w:p w14:paraId="574874B0" w14:textId="77777777" w:rsidR="00AC3035" w:rsidRDefault="00D514E3" w:rsidP="00846F93">
      <w:pPr>
        <w:jc w:val="both"/>
      </w:pPr>
      <w:r>
        <w:t>Financijski rashodi u iznosu od 175,45 eura (šifra 34) se odnose na bankarske usluge i usluge platnog prometa u iznosu od 174,56 eura (šifra 3431) s obzirom na to da Zaklada ima otvoren račun u poslovnoj banci; te na zatezne kamate (šifra 3433) u iznosu od 0,89 eura. Iz indeksa 89,8 iskazanog u retku pod brojem računa (skupinom) 34 i stupcu 6 je vidljivo da su financijski rashodi izvještajnog razdoblja nešto manji od financijskih rashoda prethodne godine zbog manjih bankarskih naknada.</w:t>
      </w:r>
    </w:p>
    <w:p w14:paraId="11B16533" w14:textId="77777777" w:rsidR="00AC3035" w:rsidRDefault="00AC3035" w:rsidP="00846F93">
      <w:pPr>
        <w:jc w:val="both"/>
      </w:pPr>
    </w:p>
    <w:p w14:paraId="5D840029" w14:textId="77777777" w:rsidR="00AC3035" w:rsidRDefault="00D514E3" w:rsidP="00846F93">
      <w:pPr>
        <w:keepNext/>
        <w:spacing w:line="240" w:lineRule="auto"/>
        <w:jc w:val="both"/>
      </w:pPr>
      <w:r>
        <w:rPr>
          <w:sz w:val="28"/>
        </w:rPr>
        <w:t>Bilješka 17.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54D28490" w14:textId="77777777">
        <w:trPr>
          <w:cantSplit/>
        </w:trPr>
        <w:tc>
          <w:tcPr>
            <w:tcW w:w="700" w:type="dxa"/>
            <w:shd w:val="clear" w:color="auto" w:fill="E7F0F9"/>
            <w:tcMar>
              <w:top w:w="0" w:type="dxa"/>
              <w:bottom w:w="0" w:type="dxa"/>
            </w:tcMar>
            <w:vAlign w:val="center"/>
          </w:tcPr>
          <w:p w14:paraId="2C070C4C"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56F8C90"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437038B1"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433BC9F9"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67C02FF8"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52FD271E" w14:textId="77777777" w:rsidR="00AC3035" w:rsidRDefault="00D514E3" w:rsidP="00846F93">
            <w:pPr>
              <w:keepNext/>
              <w:keepLines/>
              <w:spacing w:after="0" w:line="240" w:lineRule="auto"/>
              <w:jc w:val="both"/>
            </w:pPr>
            <w:r>
              <w:rPr>
                <w:b/>
                <w:sz w:val="18"/>
              </w:rPr>
              <w:t>Indeks (%)</w:t>
            </w:r>
          </w:p>
        </w:tc>
      </w:tr>
      <w:tr w:rsidR="00AC3035" w14:paraId="2308BD11" w14:textId="77777777">
        <w:trPr>
          <w:cantSplit/>
          <w:trHeight w:val="560"/>
        </w:trPr>
        <w:tc>
          <w:tcPr>
            <w:tcW w:w="700" w:type="dxa"/>
            <w:tcMar>
              <w:top w:w="0" w:type="dxa"/>
              <w:bottom w:w="0" w:type="dxa"/>
            </w:tcMar>
            <w:vAlign w:val="center"/>
          </w:tcPr>
          <w:p w14:paraId="2B3459E9" w14:textId="77777777" w:rsidR="00AC3035" w:rsidRDefault="00D514E3" w:rsidP="00846F93">
            <w:pPr>
              <w:keepNext/>
              <w:keepLines/>
              <w:spacing w:after="0" w:line="240" w:lineRule="auto"/>
              <w:jc w:val="both"/>
            </w:pPr>
            <w:r>
              <w:rPr>
                <w:sz w:val="18"/>
              </w:rPr>
              <w:t>35</w:t>
            </w:r>
          </w:p>
        </w:tc>
        <w:tc>
          <w:tcPr>
            <w:tcW w:w="3180" w:type="dxa"/>
            <w:tcMar>
              <w:top w:w="0" w:type="dxa"/>
              <w:bottom w:w="0" w:type="dxa"/>
            </w:tcMar>
            <w:vAlign w:val="center"/>
          </w:tcPr>
          <w:p w14:paraId="126A1212" w14:textId="77777777" w:rsidR="00AC3035" w:rsidRDefault="00D514E3" w:rsidP="00846F93">
            <w:pPr>
              <w:keepNext/>
              <w:keepLines/>
              <w:spacing w:after="0" w:line="240" w:lineRule="auto"/>
              <w:jc w:val="both"/>
            </w:pPr>
            <w:r>
              <w:rPr>
                <w:sz w:val="18"/>
              </w:rPr>
              <w:t>Subvencije (šifre 351+352+353)</w:t>
            </w:r>
          </w:p>
        </w:tc>
        <w:tc>
          <w:tcPr>
            <w:tcW w:w="700" w:type="dxa"/>
            <w:tcMar>
              <w:top w:w="0" w:type="dxa"/>
              <w:bottom w:w="0" w:type="dxa"/>
            </w:tcMar>
            <w:vAlign w:val="center"/>
          </w:tcPr>
          <w:p w14:paraId="0A43E887" w14:textId="77777777" w:rsidR="00AC3035" w:rsidRDefault="00D514E3" w:rsidP="00846F93">
            <w:pPr>
              <w:keepNext/>
              <w:keepLines/>
              <w:spacing w:after="0" w:line="240" w:lineRule="auto"/>
              <w:jc w:val="both"/>
            </w:pPr>
            <w:r>
              <w:rPr>
                <w:sz w:val="18"/>
              </w:rPr>
              <w:t>35</w:t>
            </w:r>
          </w:p>
        </w:tc>
        <w:tc>
          <w:tcPr>
            <w:tcW w:w="1860" w:type="dxa"/>
            <w:tcMar>
              <w:top w:w="0" w:type="dxa"/>
              <w:bottom w:w="0" w:type="dxa"/>
            </w:tcMar>
            <w:vAlign w:val="center"/>
          </w:tcPr>
          <w:p w14:paraId="6A3C280E" w14:textId="77777777" w:rsidR="00AC3035" w:rsidRDefault="00D514E3" w:rsidP="00846F93">
            <w:pPr>
              <w:keepNext/>
              <w:keepLines/>
              <w:spacing w:after="0" w:line="240" w:lineRule="auto"/>
              <w:jc w:val="both"/>
            </w:pPr>
            <w:r>
              <w:rPr>
                <w:sz w:val="18"/>
              </w:rPr>
              <w:t>48.349,84</w:t>
            </w:r>
          </w:p>
        </w:tc>
        <w:tc>
          <w:tcPr>
            <w:tcW w:w="1860" w:type="dxa"/>
            <w:tcMar>
              <w:top w:w="0" w:type="dxa"/>
              <w:bottom w:w="0" w:type="dxa"/>
            </w:tcMar>
            <w:vAlign w:val="center"/>
          </w:tcPr>
          <w:p w14:paraId="20D996F3" w14:textId="77777777" w:rsidR="00AC3035" w:rsidRDefault="00D514E3" w:rsidP="00846F93">
            <w:pPr>
              <w:keepNext/>
              <w:keepLines/>
              <w:spacing w:after="0" w:line="240" w:lineRule="auto"/>
              <w:jc w:val="both"/>
            </w:pPr>
            <w:r>
              <w:rPr>
                <w:sz w:val="18"/>
              </w:rPr>
              <w:t>2.070,17</w:t>
            </w:r>
          </w:p>
        </w:tc>
        <w:tc>
          <w:tcPr>
            <w:tcW w:w="700" w:type="dxa"/>
            <w:tcMar>
              <w:top w:w="0" w:type="dxa"/>
              <w:bottom w:w="0" w:type="dxa"/>
            </w:tcMar>
            <w:vAlign w:val="center"/>
          </w:tcPr>
          <w:p w14:paraId="5680B767" w14:textId="77777777" w:rsidR="00AC3035" w:rsidRDefault="00D514E3" w:rsidP="00846F93">
            <w:pPr>
              <w:keepNext/>
              <w:keepLines/>
              <w:spacing w:after="0" w:line="240" w:lineRule="auto"/>
              <w:jc w:val="both"/>
            </w:pPr>
            <w:r>
              <w:rPr>
                <w:sz w:val="18"/>
              </w:rPr>
              <w:t>4,3</w:t>
            </w:r>
          </w:p>
        </w:tc>
      </w:tr>
    </w:tbl>
    <w:p w14:paraId="2149F611" w14:textId="77777777" w:rsidR="00AC3035" w:rsidRDefault="00AC3035" w:rsidP="00846F93">
      <w:pPr>
        <w:spacing w:after="0"/>
        <w:jc w:val="both"/>
      </w:pPr>
    </w:p>
    <w:p w14:paraId="2D71A931" w14:textId="77777777" w:rsidR="00AC3035" w:rsidRDefault="00D514E3" w:rsidP="00846F93">
      <w:pPr>
        <w:jc w:val="both"/>
      </w:pPr>
      <w:r>
        <w:t xml:space="preserve">Subvencije u iznosu od 2.070,17 eura (šifra 35) se odnose na subvencije trgovačkim društvima i zadrugama izvan javnog sektora (šifra 3522) za aktivnost Program </w:t>
      </w:r>
      <w:proofErr w:type="spellStart"/>
      <w:r>
        <w:t>doktoranada</w:t>
      </w:r>
      <w:proofErr w:type="spellEnd"/>
      <w:r>
        <w:t xml:space="preserve"> i </w:t>
      </w:r>
      <w:proofErr w:type="spellStart"/>
      <w:r>
        <w:t>poslijedoktoranda</w:t>
      </w:r>
      <w:proofErr w:type="spellEnd"/>
      <w:r>
        <w:t xml:space="preserve"> Hrvatske zaklade za znanost za preostalu isplatu s natječajnog roka DOK-2020-01. Iz indeksa 4,3 iskazanog u retku pod brojem računa (skupinom) 35 i stupcu 6 je vidljivo da su rashodi za subvencije izvještajnog razdoblja manji od rashoda za subvencije prethodne godine s obzirom na to da je mladim istraživačima zaposlenim kod trgovačkih društva završeno financiranje sukladno raspisanim natječajima.</w:t>
      </w:r>
    </w:p>
    <w:p w14:paraId="7C748D6C" w14:textId="77777777" w:rsidR="00AC3035" w:rsidRDefault="00AC3035" w:rsidP="00846F93">
      <w:pPr>
        <w:jc w:val="both"/>
      </w:pPr>
    </w:p>
    <w:p w14:paraId="1E625329" w14:textId="77777777" w:rsidR="00AC3035" w:rsidRDefault="00D514E3" w:rsidP="00846F93">
      <w:pPr>
        <w:keepNext/>
        <w:spacing w:line="240" w:lineRule="auto"/>
        <w:jc w:val="both"/>
      </w:pPr>
      <w:r>
        <w:rPr>
          <w:sz w:val="28"/>
        </w:rPr>
        <w:t>Bilješka 18.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3F11876" w14:textId="77777777">
        <w:trPr>
          <w:cantSplit/>
        </w:trPr>
        <w:tc>
          <w:tcPr>
            <w:tcW w:w="700" w:type="dxa"/>
            <w:shd w:val="clear" w:color="auto" w:fill="E7F0F9"/>
            <w:tcMar>
              <w:top w:w="0" w:type="dxa"/>
              <w:bottom w:w="0" w:type="dxa"/>
            </w:tcMar>
            <w:vAlign w:val="center"/>
          </w:tcPr>
          <w:p w14:paraId="3D1D072A"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DA8A3BC"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699E3617"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758E058A"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647782A1"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57DB524C" w14:textId="77777777" w:rsidR="00AC3035" w:rsidRDefault="00D514E3" w:rsidP="00846F93">
            <w:pPr>
              <w:keepNext/>
              <w:keepLines/>
              <w:spacing w:after="0" w:line="240" w:lineRule="auto"/>
              <w:jc w:val="both"/>
            </w:pPr>
            <w:r>
              <w:rPr>
                <w:b/>
                <w:sz w:val="18"/>
              </w:rPr>
              <w:t>Indeks (%)</w:t>
            </w:r>
          </w:p>
        </w:tc>
      </w:tr>
      <w:tr w:rsidR="00AC3035" w14:paraId="6DF5702A" w14:textId="77777777">
        <w:trPr>
          <w:cantSplit/>
          <w:trHeight w:val="560"/>
        </w:trPr>
        <w:tc>
          <w:tcPr>
            <w:tcW w:w="700" w:type="dxa"/>
            <w:tcMar>
              <w:top w:w="0" w:type="dxa"/>
              <w:bottom w:w="0" w:type="dxa"/>
            </w:tcMar>
            <w:vAlign w:val="center"/>
          </w:tcPr>
          <w:p w14:paraId="23441B18" w14:textId="77777777" w:rsidR="00AC3035" w:rsidRDefault="00D514E3" w:rsidP="00846F93">
            <w:pPr>
              <w:keepNext/>
              <w:keepLines/>
              <w:spacing w:after="0" w:line="240" w:lineRule="auto"/>
              <w:jc w:val="both"/>
            </w:pPr>
            <w:r>
              <w:rPr>
                <w:sz w:val="18"/>
              </w:rPr>
              <w:t>36</w:t>
            </w:r>
          </w:p>
        </w:tc>
        <w:tc>
          <w:tcPr>
            <w:tcW w:w="3180" w:type="dxa"/>
            <w:tcMar>
              <w:top w:w="0" w:type="dxa"/>
              <w:bottom w:w="0" w:type="dxa"/>
            </w:tcMar>
            <w:vAlign w:val="center"/>
          </w:tcPr>
          <w:p w14:paraId="06D0325A" w14:textId="77777777" w:rsidR="00AC3035" w:rsidRDefault="00D514E3" w:rsidP="00846F93">
            <w:pPr>
              <w:keepNext/>
              <w:keepLines/>
              <w:spacing w:after="0" w:line="240" w:lineRule="auto"/>
              <w:jc w:val="both"/>
            </w:pPr>
            <w:r>
              <w:rPr>
                <w:sz w:val="18"/>
              </w:rPr>
              <w:t>Pomoći dane u inozemstvo i unutar općeg proračuna (šifre 361+362+363+365+366+367+368+369)</w:t>
            </w:r>
          </w:p>
        </w:tc>
        <w:tc>
          <w:tcPr>
            <w:tcW w:w="700" w:type="dxa"/>
            <w:tcMar>
              <w:top w:w="0" w:type="dxa"/>
              <w:bottom w:w="0" w:type="dxa"/>
            </w:tcMar>
            <w:vAlign w:val="center"/>
          </w:tcPr>
          <w:p w14:paraId="7C2856DF" w14:textId="77777777" w:rsidR="00AC3035" w:rsidRDefault="00D514E3" w:rsidP="00846F93">
            <w:pPr>
              <w:keepNext/>
              <w:keepLines/>
              <w:spacing w:after="0" w:line="240" w:lineRule="auto"/>
              <w:jc w:val="both"/>
            </w:pPr>
            <w:r>
              <w:rPr>
                <w:sz w:val="18"/>
              </w:rPr>
              <w:t>36</w:t>
            </w:r>
          </w:p>
        </w:tc>
        <w:tc>
          <w:tcPr>
            <w:tcW w:w="1860" w:type="dxa"/>
            <w:tcMar>
              <w:top w:w="0" w:type="dxa"/>
              <w:bottom w:w="0" w:type="dxa"/>
            </w:tcMar>
            <w:vAlign w:val="center"/>
          </w:tcPr>
          <w:p w14:paraId="3299A159" w14:textId="77777777" w:rsidR="00AC3035" w:rsidRDefault="00D514E3" w:rsidP="00846F93">
            <w:pPr>
              <w:keepNext/>
              <w:keepLines/>
              <w:spacing w:after="0" w:line="240" w:lineRule="auto"/>
              <w:jc w:val="both"/>
            </w:pPr>
            <w:r>
              <w:rPr>
                <w:sz w:val="18"/>
              </w:rPr>
              <w:t>35.960.666,50</w:t>
            </w:r>
          </w:p>
        </w:tc>
        <w:tc>
          <w:tcPr>
            <w:tcW w:w="1860" w:type="dxa"/>
            <w:tcMar>
              <w:top w:w="0" w:type="dxa"/>
              <w:bottom w:w="0" w:type="dxa"/>
            </w:tcMar>
            <w:vAlign w:val="center"/>
          </w:tcPr>
          <w:p w14:paraId="4ACFA262" w14:textId="77777777" w:rsidR="00AC3035" w:rsidRDefault="00D514E3" w:rsidP="00846F93">
            <w:pPr>
              <w:keepNext/>
              <w:keepLines/>
              <w:spacing w:after="0" w:line="240" w:lineRule="auto"/>
              <w:jc w:val="both"/>
            </w:pPr>
            <w:r>
              <w:rPr>
                <w:sz w:val="18"/>
              </w:rPr>
              <w:t>37.419.191,13</w:t>
            </w:r>
          </w:p>
        </w:tc>
        <w:tc>
          <w:tcPr>
            <w:tcW w:w="700" w:type="dxa"/>
            <w:tcMar>
              <w:top w:w="0" w:type="dxa"/>
              <w:bottom w:w="0" w:type="dxa"/>
            </w:tcMar>
            <w:vAlign w:val="center"/>
          </w:tcPr>
          <w:p w14:paraId="1A955548" w14:textId="77777777" w:rsidR="00AC3035" w:rsidRDefault="00D514E3" w:rsidP="00846F93">
            <w:pPr>
              <w:keepNext/>
              <w:keepLines/>
              <w:spacing w:after="0" w:line="240" w:lineRule="auto"/>
              <w:jc w:val="both"/>
            </w:pPr>
            <w:r>
              <w:rPr>
                <w:sz w:val="18"/>
              </w:rPr>
              <w:t>104,1</w:t>
            </w:r>
          </w:p>
        </w:tc>
      </w:tr>
    </w:tbl>
    <w:p w14:paraId="7BDCE042" w14:textId="77777777" w:rsidR="00AC3035" w:rsidRDefault="00AC3035" w:rsidP="00846F93">
      <w:pPr>
        <w:spacing w:after="0"/>
        <w:jc w:val="both"/>
      </w:pPr>
    </w:p>
    <w:p w14:paraId="63943E7C" w14:textId="77777777" w:rsidR="00AC3035" w:rsidRDefault="00D514E3" w:rsidP="00846F93">
      <w:pPr>
        <w:jc w:val="both"/>
      </w:pPr>
      <w:r>
        <w:t xml:space="preserve">Pomoći dane u inozemstvo i unutar općeg proračuna u iznosu od 37.419.191,13 eura (šifra 36) se odnose na tekuće pomoći proračunskim korisnicima drugih proračuna (šifra 3661) za aktivnost Projektno financiranje znanstvene djelatnosti u iznosu od 139.266 eura; na tekuće prijenose između proračunskih korisnika istog proračuna (šifra 3691) za aktivnost Program </w:t>
      </w:r>
      <w:proofErr w:type="spellStart"/>
      <w:r>
        <w:t>doktoranada</w:t>
      </w:r>
      <w:proofErr w:type="spellEnd"/>
      <w:r>
        <w:t xml:space="preserve"> i </w:t>
      </w:r>
      <w:proofErr w:type="spellStart"/>
      <w:r>
        <w:t>poslijedoktoranda</w:t>
      </w:r>
      <w:proofErr w:type="spellEnd"/>
      <w:r>
        <w:t xml:space="preserve"> Hrvatske zaklade za znanost u iznosu od 8.073.968,27 eura, za aktivnost Projektno financiranje znanstvene djelatnosti u iznosu od 22.536.553,82 eura, za aktivnost Obzor ERA-NET </w:t>
      </w:r>
      <w:proofErr w:type="spellStart"/>
      <w:r>
        <w:t>Quantera</w:t>
      </w:r>
      <w:proofErr w:type="spellEnd"/>
      <w:r>
        <w:t xml:space="preserve"> II u iznosu od 66.361,00 eura, za aktivnost Obzor ERA-NET </w:t>
      </w:r>
      <w:proofErr w:type="spellStart"/>
      <w:r>
        <w:t>BlueBioEconomy</w:t>
      </w:r>
      <w:proofErr w:type="spellEnd"/>
      <w:r>
        <w:t xml:space="preserve"> u iznosu od 26.450,86 eura, za aktivnost Obzor ERA-NET </w:t>
      </w:r>
      <w:proofErr w:type="spellStart"/>
      <w:r>
        <w:t>Chanse</w:t>
      </w:r>
      <w:proofErr w:type="spellEnd"/>
      <w:r>
        <w:t xml:space="preserve"> u iznosu od 92.309,00 eura, za aktivnost Drugi Švicarski doprinos – Multilateralni pozivi za zajedničke istraživačke projekte (MCJRP) u iznosu od 255.760,41 eura; te na tekuće prijenose između proračunskih korisnika istog proračuna temeljem prijenosa EU sredstava (šifra 3693) za aktivnost Obzor ERA-NET </w:t>
      </w:r>
      <w:proofErr w:type="spellStart"/>
      <w:r>
        <w:t>BlueBioEconomy</w:t>
      </w:r>
      <w:proofErr w:type="spellEnd"/>
      <w:r>
        <w:t xml:space="preserve"> u iznosu od 1.221,85 eura, za aktivnost Program mobilnosti – NPOO (C3.2 R2-I1) u iznosu od 612.170,00 eura, te za aktivnost Program razvoja karijera mladih istraživača – izobrazba novih doktora znanosti – NPOO (C3.2. R2-I1) u iznosu od 5.615.129,92 eura. Važno je spomenuti da su u promatranom razdoblju sklopljeni Ugovori o uvjetima, namjeni i nadzoru korištenja potpore s proračunskim korisnicima drugih proračuna za projekte s natječajnog roka IP-2025-02 te su isplaćene prve rate za provedbu znanstveno-istraživačkih projekata (šifra 3661). Iz indeksa 104,1 iskazanog u retku pod brojem računa (skupinom) 36 i stupcu 6 je vidljivo da su rashodi za pomoći dane u inozemstvo i unutar općeg proračuna izvještajnog razdoblja veći od rashoda za pomoći dane u inozemstvo i unutar općeg proračuna prethodne godine. Do povećanja rashoda došlo je najvećim dijelom iz razloga što je u izvještajnom razdoblju provedeno zapošljavanje asistenata s natječajnog roka NPOO-DOK-2023-10 u okviru Programa razvoja karijera mladih istraživača – izobrazba novih doktora znanosti – NPOO. Također, u promatranom razdoblju ostvareni su veći rashodi na aktivnosti Projektno financiranje znanstvene djelatnosti s obzirom da su u zadnjem kvartalu donesene odluke o financiranju projektnih prijedloga s natječajnog roka IP-2025-02. Nadalje, u izvještajnom razdoblju potpisani su Ugovori o uvjetima, namjeni i nadzoru korištenja potpore za projekte s natječajnog roka MAPS-2024 koji su financirani u okviru programa Drugi Švicarski doprinos – Multilateralni pozivi za zajedničke istraživačke projekte (MCJRP).</w:t>
      </w:r>
    </w:p>
    <w:p w14:paraId="492DF449" w14:textId="77777777" w:rsidR="00AC3035" w:rsidRDefault="00AC3035" w:rsidP="00846F93">
      <w:pPr>
        <w:jc w:val="both"/>
      </w:pPr>
    </w:p>
    <w:p w14:paraId="03017B2D" w14:textId="77777777" w:rsidR="00AC3035" w:rsidRDefault="00D514E3" w:rsidP="00846F93">
      <w:pPr>
        <w:keepNext/>
        <w:spacing w:line="240" w:lineRule="auto"/>
        <w:jc w:val="both"/>
      </w:pPr>
      <w:r>
        <w:rPr>
          <w:sz w:val="28"/>
        </w:rPr>
        <w:lastRenderedPageBreak/>
        <w:t>Bilješka 19.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6DA5123C" w14:textId="77777777">
        <w:trPr>
          <w:cantSplit/>
        </w:trPr>
        <w:tc>
          <w:tcPr>
            <w:tcW w:w="700" w:type="dxa"/>
            <w:shd w:val="clear" w:color="auto" w:fill="E7F0F9"/>
            <w:tcMar>
              <w:top w:w="0" w:type="dxa"/>
              <w:bottom w:w="0" w:type="dxa"/>
            </w:tcMar>
            <w:vAlign w:val="center"/>
          </w:tcPr>
          <w:p w14:paraId="6ADF1AFA"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C1ADA6B"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D39ED25"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24BA013"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1A48C7A8"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752027D5" w14:textId="77777777" w:rsidR="00AC3035" w:rsidRDefault="00D514E3" w:rsidP="00846F93">
            <w:pPr>
              <w:keepNext/>
              <w:keepLines/>
              <w:spacing w:after="0" w:line="240" w:lineRule="auto"/>
              <w:jc w:val="both"/>
            </w:pPr>
            <w:r>
              <w:rPr>
                <w:b/>
                <w:sz w:val="18"/>
              </w:rPr>
              <w:t>Indeks (%)</w:t>
            </w:r>
          </w:p>
        </w:tc>
      </w:tr>
      <w:tr w:rsidR="00AC3035" w14:paraId="3A81AF85" w14:textId="77777777">
        <w:trPr>
          <w:cantSplit/>
          <w:trHeight w:val="560"/>
        </w:trPr>
        <w:tc>
          <w:tcPr>
            <w:tcW w:w="700" w:type="dxa"/>
            <w:tcMar>
              <w:top w:w="0" w:type="dxa"/>
              <w:bottom w:w="0" w:type="dxa"/>
            </w:tcMar>
            <w:vAlign w:val="center"/>
          </w:tcPr>
          <w:p w14:paraId="70B96B60" w14:textId="77777777" w:rsidR="00AC3035" w:rsidRDefault="00D514E3" w:rsidP="00846F93">
            <w:pPr>
              <w:keepNext/>
              <w:keepLines/>
              <w:spacing w:after="0" w:line="240" w:lineRule="auto"/>
              <w:jc w:val="both"/>
            </w:pPr>
            <w:r>
              <w:rPr>
                <w:sz w:val="18"/>
              </w:rPr>
              <w:t>38</w:t>
            </w:r>
          </w:p>
        </w:tc>
        <w:tc>
          <w:tcPr>
            <w:tcW w:w="3180" w:type="dxa"/>
            <w:tcMar>
              <w:top w:w="0" w:type="dxa"/>
              <w:bottom w:w="0" w:type="dxa"/>
            </w:tcMar>
            <w:vAlign w:val="center"/>
          </w:tcPr>
          <w:p w14:paraId="14592B27" w14:textId="77777777" w:rsidR="00AC3035" w:rsidRDefault="00D514E3" w:rsidP="00846F93">
            <w:pPr>
              <w:keepNext/>
              <w:keepLines/>
              <w:spacing w:after="0" w:line="240" w:lineRule="auto"/>
              <w:jc w:val="both"/>
            </w:pPr>
            <w:r>
              <w:rPr>
                <w:sz w:val="18"/>
              </w:rPr>
              <w:t>Rashodi za donacije, kazne, naknade šteta i kapitalne pomoći (šifre 381+382+383+386)</w:t>
            </w:r>
          </w:p>
        </w:tc>
        <w:tc>
          <w:tcPr>
            <w:tcW w:w="700" w:type="dxa"/>
            <w:tcMar>
              <w:top w:w="0" w:type="dxa"/>
              <w:bottom w:w="0" w:type="dxa"/>
            </w:tcMar>
            <w:vAlign w:val="center"/>
          </w:tcPr>
          <w:p w14:paraId="3BD93296" w14:textId="77777777" w:rsidR="00AC3035" w:rsidRDefault="00D514E3" w:rsidP="00846F93">
            <w:pPr>
              <w:keepNext/>
              <w:keepLines/>
              <w:spacing w:after="0" w:line="240" w:lineRule="auto"/>
              <w:jc w:val="both"/>
            </w:pPr>
            <w:r>
              <w:rPr>
                <w:sz w:val="18"/>
              </w:rPr>
              <w:t>38</w:t>
            </w:r>
          </w:p>
        </w:tc>
        <w:tc>
          <w:tcPr>
            <w:tcW w:w="1860" w:type="dxa"/>
            <w:tcMar>
              <w:top w:w="0" w:type="dxa"/>
              <w:bottom w:w="0" w:type="dxa"/>
            </w:tcMar>
            <w:vAlign w:val="center"/>
          </w:tcPr>
          <w:p w14:paraId="16767FE8" w14:textId="77777777" w:rsidR="00AC3035" w:rsidRDefault="00D514E3" w:rsidP="00846F93">
            <w:pPr>
              <w:keepNext/>
              <w:keepLines/>
              <w:spacing w:after="0" w:line="240" w:lineRule="auto"/>
              <w:jc w:val="both"/>
            </w:pPr>
            <w:r>
              <w:rPr>
                <w:sz w:val="18"/>
              </w:rPr>
              <w:t>257.203,66</w:t>
            </w:r>
          </w:p>
        </w:tc>
        <w:tc>
          <w:tcPr>
            <w:tcW w:w="1860" w:type="dxa"/>
            <w:tcMar>
              <w:top w:w="0" w:type="dxa"/>
              <w:bottom w:w="0" w:type="dxa"/>
            </w:tcMar>
            <w:vAlign w:val="center"/>
          </w:tcPr>
          <w:p w14:paraId="5B15B1D5" w14:textId="77777777" w:rsidR="00AC3035" w:rsidRDefault="00D514E3" w:rsidP="00846F93">
            <w:pPr>
              <w:keepNext/>
              <w:keepLines/>
              <w:spacing w:after="0" w:line="240" w:lineRule="auto"/>
              <w:jc w:val="both"/>
            </w:pPr>
            <w:r>
              <w:rPr>
                <w:sz w:val="18"/>
              </w:rPr>
              <w:t>144.473,77</w:t>
            </w:r>
          </w:p>
        </w:tc>
        <w:tc>
          <w:tcPr>
            <w:tcW w:w="700" w:type="dxa"/>
            <w:tcMar>
              <w:top w:w="0" w:type="dxa"/>
              <w:bottom w:w="0" w:type="dxa"/>
            </w:tcMar>
            <w:vAlign w:val="center"/>
          </w:tcPr>
          <w:p w14:paraId="6A542E50" w14:textId="77777777" w:rsidR="00AC3035" w:rsidRDefault="00D514E3" w:rsidP="00846F93">
            <w:pPr>
              <w:keepNext/>
              <w:keepLines/>
              <w:spacing w:after="0" w:line="240" w:lineRule="auto"/>
              <w:jc w:val="both"/>
            </w:pPr>
            <w:r>
              <w:rPr>
                <w:sz w:val="18"/>
              </w:rPr>
              <w:t>56,2</w:t>
            </w:r>
          </w:p>
        </w:tc>
      </w:tr>
    </w:tbl>
    <w:p w14:paraId="1C374FD8" w14:textId="77777777" w:rsidR="00AC3035" w:rsidRDefault="00AC3035" w:rsidP="00846F93">
      <w:pPr>
        <w:spacing w:after="0"/>
        <w:jc w:val="both"/>
      </w:pPr>
    </w:p>
    <w:p w14:paraId="10FED2BC" w14:textId="77777777" w:rsidR="00AC3035" w:rsidRDefault="00D514E3" w:rsidP="00846F93">
      <w:pPr>
        <w:jc w:val="both"/>
      </w:pPr>
      <w:r>
        <w:t xml:space="preserve">Ostali rashodi u iznosu od 144.473,77 eura (šifra 38) se odnose na tekuće donacije u novcu odnosno isplate projektnih sredstava i plaća za mlade istraživače za aktivnost Program </w:t>
      </w:r>
      <w:proofErr w:type="spellStart"/>
      <w:r>
        <w:t>doktoranada</w:t>
      </w:r>
      <w:proofErr w:type="spellEnd"/>
      <w:r>
        <w:t xml:space="preserve"> i </w:t>
      </w:r>
      <w:proofErr w:type="spellStart"/>
      <w:r>
        <w:t>poslijedoktoranda</w:t>
      </w:r>
      <w:proofErr w:type="spellEnd"/>
      <w:r>
        <w:t xml:space="preserve"> Hrvatske zaklade za znanost u iznosu od 92.646,81 eura i za aktivnost Projektno financiranje znanstvene djelatnosti u iznosu od 51.826,96 eura. Iz indeksa 56,2 iskazanog u retku pod brojem računa (skupinom) 38 i stupcu 6 je vidljivo da su ostali rashodi izvještajnog razdoblja manji od ostalih rashoda prethodne godine. Navedeno odstupanje je nastalo iz razloga što je dio znanstveno-istraživačkih projekta koje je provodila neprofitna organizacija završila s provedbom. Osim toga, u promatranom razdoblju prethodne godine isplaćena su sredstva sukladno natječaju MOBODL-2023-12 unutar aktivnosti Program mobilnosti, dok su u promatranom razdoblju tekuće godine završena financiranja po potprogramu MOBODL-2023-12.</w:t>
      </w:r>
    </w:p>
    <w:p w14:paraId="1AE731CB" w14:textId="77777777" w:rsidR="00AC3035" w:rsidRDefault="00AC3035" w:rsidP="00846F93">
      <w:pPr>
        <w:jc w:val="both"/>
      </w:pPr>
    </w:p>
    <w:p w14:paraId="326DF4C4" w14:textId="77777777" w:rsidR="00AC3035" w:rsidRDefault="00D514E3" w:rsidP="00846F93">
      <w:pPr>
        <w:keepNext/>
        <w:spacing w:line="240" w:lineRule="auto"/>
        <w:jc w:val="both"/>
      </w:pPr>
      <w:r>
        <w:rPr>
          <w:sz w:val="28"/>
        </w:rPr>
        <w:t>Bilješka 20.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3552652" w14:textId="77777777">
        <w:trPr>
          <w:cantSplit/>
        </w:trPr>
        <w:tc>
          <w:tcPr>
            <w:tcW w:w="700" w:type="dxa"/>
            <w:shd w:val="clear" w:color="auto" w:fill="E7F0F9"/>
            <w:tcMar>
              <w:top w:w="0" w:type="dxa"/>
              <w:bottom w:w="0" w:type="dxa"/>
            </w:tcMar>
            <w:vAlign w:val="center"/>
          </w:tcPr>
          <w:p w14:paraId="3F53C9A3"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C6B422B"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9D617D5"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755D004C"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0BE14D1D"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5D57FB6B" w14:textId="77777777" w:rsidR="00AC3035" w:rsidRDefault="00D514E3" w:rsidP="00846F93">
            <w:pPr>
              <w:keepNext/>
              <w:keepLines/>
              <w:spacing w:after="0" w:line="240" w:lineRule="auto"/>
              <w:jc w:val="both"/>
            </w:pPr>
            <w:r>
              <w:rPr>
                <w:b/>
                <w:sz w:val="18"/>
              </w:rPr>
              <w:t>Indeks (%)</w:t>
            </w:r>
          </w:p>
        </w:tc>
      </w:tr>
      <w:tr w:rsidR="00AC3035" w14:paraId="53388D30" w14:textId="77777777">
        <w:trPr>
          <w:cantSplit/>
          <w:trHeight w:val="560"/>
        </w:trPr>
        <w:tc>
          <w:tcPr>
            <w:tcW w:w="700" w:type="dxa"/>
            <w:tcMar>
              <w:top w:w="0" w:type="dxa"/>
              <w:bottom w:w="0" w:type="dxa"/>
            </w:tcMar>
            <w:vAlign w:val="center"/>
          </w:tcPr>
          <w:p w14:paraId="44ABC139"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0C2092B5" w14:textId="77777777" w:rsidR="00AC3035" w:rsidRDefault="00D514E3" w:rsidP="00846F93">
            <w:pPr>
              <w:keepNext/>
              <w:keepLines/>
              <w:spacing w:after="0" w:line="240" w:lineRule="auto"/>
              <w:jc w:val="both"/>
            </w:pPr>
            <w:r>
              <w:rPr>
                <w:sz w:val="18"/>
              </w:rPr>
              <w:t>Ukupni rashodi poslovanja (šifre 3-Z003+Z004)</w:t>
            </w:r>
          </w:p>
        </w:tc>
        <w:tc>
          <w:tcPr>
            <w:tcW w:w="700" w:type="dxa"/>
            <w:tcMar>
              <w:top w:w="0" w:type="dxa"/>
              <w:bottom w:w="0" w:type="dxa"/>
            </w:tcMar>
            <w:vAlign w:val="center"/>
          </w:tcPr>
          <w:p w14:paraId="58A8EBEA" w14:textId="77777777" w:rsidR="00AC3035" w:rsidRDefault="00D514E3" w:rsidP="00846F93">
            <w:pPr>
              <w:keepNext/>
              <w:keepLines/>
              <w:spacing w:after="0" w:line="240" w:lineRule="auto"/>
              <w:jc w:val="both"/>
            </w:pPr>
            <w:r>
              <w:rPr>
                <w:sz w:val="18"/>
              </w:rPr>
              <w:t>Z005</w:t>
            </w:r>
          </w:p>
        </w:tc>
        <w:tc>
          <w:tcPr>
            <w:tcW w:w="1860" w:type="dxa"/>
            <w:tcMar>
              <w:top w:w="0" w:type="dxa"/>
              <w:bottom w:w="0" w:type="dxa"/>
            </w:tcMar>
            <w:vAlign w:val="center"/>
          </w:tcPr>
          <w:p w14:paraId="636F58C1" w14:textId="77777777" w:rsidR="00AC3035" w:rsidRDefault="00D514E3" w:rsidP="00846F93">
            <w:pPr>
              <w:keepNext/>
              <w:keepLines/>
              <w:spacing w:after="0" w:line="240" w:lineRule="auto"/>
              <w:jc w:val="both"/>
            </w:pPr>
            <w:r>
              <w:rPr>
                <w:sz w:val="18"/>
              </w:rPr>
              <w:t>38.038.428,90</w:t>
            </w:r>
          </w:p>
        </w:tc>
        <w:tc>
          <w:tcPr>
            <w:tcW w:w="1860" w:type="dxa"/>
            <w:tcMar>
              <w:top w:w="0" w:type="dxa"/>
              <w:bottom w:w="0" w:type="dxa"/>
            </w:tcMar>
            <w:vAlign w:val="center"/>
          </w:tcPr>
          <w:p w14:paraId="41ACE1C5" w14:textId="77777777" w:rsidR="00AC3035" w:rsidRDefault="00D514E3" w:rsidP="00846F93">
            <w:pPr>
              <w:keepNext/>
              <w:keepLines/>
              <w:spacing w:after="0" w:line="240" w:lineRule="auto"/>
              <w:jc w:val="both"/>
            </w:pPr>
            <w:r>
              <w:rPr>
                <w:sz w:val="18"/>
              </w:rPr>
              <w:t>39.623.947,52</w:t>
            </w:r>
          </w:p>
        </w:tc>
        <w:tc>
          <w:tcPr>
            <w:tcW w:w="700" w:type="dxa"/>
            <w:tcMar>
              <w:top w:w="0" w:type="dxa"/>
              <w:bottom w:w="0" w:type="dxa"/>
            </w:tcMar>
            <w:vAlign w:val="center"/>
          </w:tcPr>
          <w:p w14:paraId="205E0D7F" w14:textId="77777777" w:rsidR="00AC3035" w:rsidRDefault="00D514E3" w:rsidP="00846F93">
            <w:pPr>
              <w:keepNext/>
              <w:keepLines/>
              <w:spacing w:after="0" w:line="240" w:lineRule="auto"/>
              <w:jc w:val="both"/>
            </w:pPr>
            <w:r>
              <w:rPr>
                <w:sz w:val="18"/>
              </w:rPr>
              <w:t>104,2</w:t>
            </w:r>
          </w:p>
        </w:tc>
      </w:tr>
    </w:tbl>
    <w:p w14:paraId="3B8D524A" w14:textId="77777777" w:rsidR="00AC3035" w:rsidRDefault="00AC3035" w:rsidP="00846F93">
      <w:pPr>
        <w:spacing w:after="0"/>
        <w:jc w:val="both"/>
      </w:pPr>
    </w:p>
    <w:p w14:paraId="379AB148" w14:textId="77777777" w:rsidR="00AC3035" w:rsidRDefault="00D514E3" w:rsidP="00846F93">
      <w:pPr>
        <w:jc w:val="both"/>
      </w:pPr>
      <w:r>
        <w:t>Ukupni rashodi poslovanja iznose 39.623.947,52 eura (šifra Z005), dok višak prihoda poslovanja iznosi 41.211,23 eura (šifra X001). </w:t>
      </w:r>
    </w:p>
    <w:p w14:paraId="448FED2D" w14:textId="77777777" w:rsidR="00AC3035" w:rsidRDefault="00AC3035" w:rsidP="00846F93">
      <w:pPr>
        <w:jc w:val="both"/>
      </w:pPr>
    </w:p>
    <w:p w14:paraId="608A9EE7" w14:textId="77777777" w:rsidR="00AC3035" w:rsidRDefault="00D514E3" w:rsidP="00846F93">
      <w:pPr>
        <w:keepNext/>
        <w:spacing w:line="240" w:lineRule="auto"/>
        <w:jc w:val="both"/>
      </w:pPr>
      <w:r>
        <w:rPr>
          <w:sz w:val="28"/>
        </w:rPr>
        <w:t>Bilješka 21.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4F0DB51B" w14:textId="77777777">
        <w:trPr>
          <w:cantSplit/>
        </w:trPr>
        <w:tc>
          <w:tcPr>
            <w:tcW w:w="700" w:type="dxa"/>
            <w:shd w:val="clear" w:color="auto" w:fill="E7F0F9"/>
            <w:tcMar>
              <w:top w:w="0" w:type="dxa"/>
              <w:bottom w:w="0" w:type="dxa"/>
            </w:tcMar>
            <w:vAlign w:val="center"/>
          </w:tcPr>
          <w:p w14:paraId="40FEEFAA"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F3D2E3E"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3923C010"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2B8C00DA"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35097946"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477E303F" w14:textId="77777777" w:rsidR="00AC3035" w:rsidRDefault="00D514E3" w:rsidP="00846F93">
            <w:pPr>
              <w:keepNext/>
              <w:keepLines/>
              <w:spacing w:after="0" w:line="240" w:lineRule="auto"/>
              <w:jc w:val="both"/>
            </w:pPr>
            <w:r>
              <w:rPr>
                <w:b/>
                <w:sz w:val="18"/>
              </w:rPr>
              <w:t>Indeks (%)</w:t>
            </w:r>
          </w:p>
        </w:tc>
      </w:tr>
      <w:tr w:rsidR="00AC3035" w14:paraId="3C183B6E" w14:textId="77777777">
        <w:trPr>
          <w:cantSplit/>
          <w:trHeight w:val="560"/>
        </w:trPr>
        <w:tc>
          <w:tcPr>
            <w:tcW w:w="700" w:type="dxa"/>
            <w:tcMar>
              <w:top w:w="0" w:type="dxa"/>
              <w:bottom w:w="0" w:type="dxa"/>
            </w:tcMar>
            <w:vAlign w:val="center"/>
          </w:tcPr>
          <w:p w14:paraId="5BE9ACF1" w14:textId="77777777" w:rsidR="00AC3035" w:rsidRDefault="00D514E3" w:rsidP="00846F93">
            <w:pPr>
              <w:keepNext/>
              <w:keepLines/>
              <w:spacing w:after="0" w:line="240" w:lineRule="auto"/>
              <w:jc w:val="both"/>
            </w:pPr>
            <w:r>
              <w:rPr>
                <w:sz w:val="18"/>
              </w:rPr>
              <w:t>92211</w:t>
            </w:r>
          </w:p>
        </w:tc>
        <w:tc>
          <w:tcPr>
            <w:tcW w:w="3180" w:type="dxa"/>
            <w:tcMar>
              <w:top w:w="0" w:type="dxa"/>
              <w:bottom w:w="0" w:type="dxa"/>
            </w:tcMar>
            <w:vAlign w:val="center"/>
          </w:tcPr>
          <w:p w14:paraId="2E9C751D" w14:textId="77777777" w:rsidR="00AC3035" w:rsidRDefault="00D514E3" w:rsidP="00846F93">
            <w:pPr>
              <w:keepNext/>
              <w:keepLines/>
              <w:spacing w:after="0" w:line="240" w:lineRule="auto"/>
              <w:jc w:val="both"/>
            </w:pPr>
            <w:r>
              <w:rPr>
                <w:sz w:val="18"/>
              </w:rPr>
              <w:t>Višak prihoda poslovanja - preneseni</w:t>
            </w:r>
          </w:p>
        </w:tc>
        <w:tc>
          <w:tcPr>
            <w:tcW w:w="700" w:type="dxa"/>
            <w:tcMar>
              <w:top w:w="0" w:type="dxa"/>
              <w:bottom w:w="0" w:type="dxa"/>
            </w:tcMar>
            <w:vAlign w:val="center"/>
          </w:tcPr>
          <w:p w14:paraId="4345B207" w14:textId="77777777" w:rsidR="00AC3035" w:rsidRDefault="00D514E3" w:rsidP="00846F93">
            <w:pPr>
              <w:keepNext/>
              <w:keepLines/>
              <w:spacing w:after="0" w:line="240" w:lineRule="auto"/>
              <w:jc w:val="both"/>
            </w:pPr>
            <w:r>
              <w:rPr>
                <w:sz w:val="18"/>
              </w:rPr>
              <w:t>92211</w:t>
            </w:r>
          </w:p>
        </w:tc>
        <w:tc>
          <w:tcPr>
            <w:tcW w:w="1860" w:type="dxa"/>
            <w:tcMar>
              <w:top w:w="0" w:type="dxa"/>
              <w:bottom w:w="0" w:type="dxa"/>
            </w:tcMar>
            <w:vAlign w:val="center"/>
          </w:tcPr>
          <w:p w14:paraId="63CB7DDF" w14:textId="77777777" w:rsidR="00AC3035" w:rsidRDefault="00D514E3" w:rsidP="00846F93">
            <w:pPr>
              <w:keepNext/>
              <w:keepLines/>
              <w:spacing w:after="0" w:line="240" w:lineRule="auto"/>
              <w:jc w:val="both"/>
            </w:pPr>
            <w:r>
              <w:rPr>
                <w:sz w:val="18"/>
              </w:rPr>
              <w:t>1.441.121,34</w:t>
            </w:r>
          </w:p>
        </w:tc>
        <w:tc>
          <w:tcPr>
            <w:tcW w:w="1860" w:type="dxa"/>
            <w:tcMar>
              <w:top w:w="0" w:type="dxa"/>
              <w:bottom w:w="0" w:type="dxa"/>
            </w:tcMar>
            <w:vAlign w:val="center"/>
          </w:tcPr>
          <w:p w14:paraId="10A8D138" w14:textId="77777777" w:rsidR="00AC3035" w:rsidRDefault="00D514E3" w:rsidP="00846F93">
            <w:pPr>
              <w:keepNext/>
              <w:keepLines/>
              <w:spacing w:after="0" w:line="240" w:lineRule="auto"/>
              <w:jc w:val="both"/>
            </w:pPr>
            <w:r>
              <w:rPr>
                <w:sz w:val="18"/>
              </w:rPr>
              <w:t>1.163.802,13</w:t>
            </w:r>
          </w:p>
        </w:tc>
        <w:tc>
          <w:tcPr>
            <w:tcW w:w="700" w:type="dxa"/>
            <w:tcMar>
              <w:top w:w="0" w:type="dxa"/>
              <w:bottom w:w="0" w:type="dxa"/>
            </w:tcMar>
            <w:vAlign w:val="center"/>
          </w:tcPr>
          <w:p w14:paraId="376F18D4" w14:textId="77777777" w:rsidR="00AC3035" w:rsidRDefault="00D514E3" w:rsidP="00846F93">
            <w:pPr>
              <w:keepNext/>
              <w:keepLines/>
              <w:spacing w:after="0" w:line="240" w:lineRule="auto"/>
              <w:jc w:val="both"/>
            </w:pPr>
            <w:r>
              <w:rPr>
                <w:sz w:val="18"/>
              </w:rPr>
              <w:t>80,8</w:t>
            </w:r>
          </w:p>
        </w:tc>
      </w:tr>
    </w:tbl>
    <w:p w14:paraId="08ACD091" w14:textId="77777777" w:rsidR="00AC3035" w:rsidRDefault="00AC3035" w:rsidP="00846F93">
      <w:pPr>
        <w:spacing w:after="0"/>
        <w:jc w:val="both"/>
      </w:pPr>
    </w:p>
    <w:p w14:paraId="68CA09D7" w14:textId="77777777" w:rsidR="00AC3035" w:rsidRDefault="00D514E3" w:rsidP="00846F93">
      <w:pPr>
        <w:jc w:val="both"/>
      </w:pPr>
      <w:r>
        <w:t xml:space="preserve">Preneseni višak poslovanja iz 2024. godine iznosi 1.163.802,13 eura (šifra 92211). Potrebno je dodati da je preneseni višak prihoda poslovanja korigiran sukladno Okružnici Ministarstva financija objavljenoj 20. siječnja 2025. godine (KLASA: 400-02/25-01/14, URBROJ: 513-17-01-26-5) i Pravilniku o korištenju sredstava Europske unije (Narodne novine 44/2024) prema kojima je propisana promjena metodologije priznavanja EU prihoda i rashoda. Uputom je od 2025. godine uvedena obveza evidentiranja uplaćenih predujmova kao obveze za primljene predujmove, potraživanja i obračunatih prihoda za pomoći od institucija i tijela EU odnosno </w:t>
      </w:r>
      <w:r>
        <w:lastRenderedPageBreak/>
        <w:t xml:space="preserve">potraživanja i obračunatih prihoda od pomoći temeljem prijenosa EU sredstava s ciljem neutralizacije EU tijekova na rezultat (višak/manjak) iz nacionalnih sredstava. Okružnicom je propisano kako korisnici projekata, s ciljem što realnijeg iskazivanja rezultata poslovanja kroz godine na razini korisnika, trebaju korigirati utvrđeni rezultat za 2024. koji je prenesen u 2025. na način da korigiraju višak te iskažu obveze za primljeni predujam. S obzirom na navedeno, na dan 31. prosinca 2025. godine u poslovnim knjigama Zaklade korigiran je rezultat odnosno zadužen je višak prihoda poslovanja za Program OBZOR ERA-net </w:t>
      </w:r>
      <w:proofErr w:type="spellStart"/>
      <w:r>
        <w:t>Quantera</w:t>
      </w:r>
      <w:proofErr w:type="spellEnd"/>
      <w:r>
        <w:t xml:space="preserve"> II u iznosu od 3.737,87 eura i za Program OBZOR ERA-net </w:t>
      </w:r>
      <w:proofErr w:type="spellStart"/>
      <w:r>
        <w:t>Chanse</w:t>
      </w:r>
      <w:proofErr w:type="spellEnd"/>
      <w:r>
        <w:t xml:space="preserve"> u iznosu od 7.940,04 eura. Nadalje, s obzirom na preostala sredstava za sudjelovanje u natječaju </w:t>
      </w:r>
      <w:proofErr w:type="spellStart"/>
      <w:r>
        <w:t>Quanteru</w:t>
      </w:r>
      <w:proofErr w:type="spellEnd"/>
      <w:r>
        <w:t xml:space="preserve"> II u iznosu od 26.566,28 eura te za sudjelovanja u natječaju nekog od budućeg ERA-NET programa u iznosu od 143.619,35 eura kao i nemogućnost prenamjene sredstava, sukladno uputi Ministarstva znanosti, obrazovanja i mladih navedena sredstva je potrebno vratiti u državni proračun stoga je u poslovnim knjigama Zaklade zadužen višak prihoda u ukupnom iznosu od 170.185,63 eura odobravanjem obaveza proračunskih korisnika za povrat u proračun, a zatim odobravanjem potraživanja proračunskih korisnika za sredstva uplaćena u proračun i zaduženjem odjeljka obaveza proračunskih korisnika za povrat u proračun. Također, u poslovnim knjigama Zaklade proveden je otpis obveza iz ranijih godina preko podskupine 915 u korist odgovarajućeg računa u skupini 92 Rezultat poslovanja za recenzente koji nisu dostavili dokumentaciju u originalu ili digitalno potpisanu ili potpunu dokumentaciju za isplatu, u ukupnom iznosu od 5.966,13 eura.</w:t>
      </w:r>
    </w:p>
    <w:p w14:paraId="29E85BAB" w14:textId="77777777" w:rsidR="00AC3035" w:rsidRDefault="00AC3035" w:rsidP="00846F93">
      <w:pPr>
        <w:jc w:val="both"/>
      </w:pPr>
    </w:p>
    <w:p w14:paraId="52116B70" w14:textId="77777777" w:rsidR="00AC3035" w:rsidRDefault="00D514E3" w:rsidP="00846F93">
      <w:pPr>
        <w:keepNext/>
        <w:spacing w:line="240" w:lineRule="auto"/>
        <w:jc w:val="both"/>
      </w:pPr>
      <w:r>
        <w:rPr>
          <w:sz w:val="28"/>
        </w:rPr>
        <w:t>Bilješka 22.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43B2D900" w14:textId="77777777">
        <w:trPr>
          <w:cantSplit/>
        </w:trPr>
        <w:tc>
          <w:tcPr>
            <w:tcW w:w="700" w:type="dxa"/>
            <w:shd w:val="clear" w:color="auto" w:fill="E7F0F9"/>
            <w:tcMar>
              <w:top w:w="0" w:type="dxa"/>
              <w:bottom w:w="0" w:type="dxa"/>
            </w:tcMar>
            <w:vAlign w:val="center"/>
          </w:tcPr>
          <w:p w14:paraId="015389FF"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CE1BB19"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AD3A883"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24F4ADB1"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59B81BC4"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070E1E73" w14:textId="77777777" w:rsidR="00AC3035" w:rsidRDefault="00D514E3" w:rsidP="00846F93">
            <w:pPr>
              <w:keepNext/>
              <w:keepLines/>
              <w:spacing w:after="0" w:line="240" w:lineRule="auto"/>
              <w:jc w:val="both"/>
            </w:pPr>
            <w:r>
              <w:rPr>
                <w:b/>
                <w:sz w:val="18"/>
              </w:rPr>
              <w:t>Indeks (%)</w:t>
            </w:r>
          </w:p>
        </w:tc>
      </w:tr>
      <w:tr w:rsidR="00AC3035" w14:paraId="5093215F" w14:textId="77777777">
        <w:trPr>
          <w:cantSplit/>
          <w:trHeight w:val="560"/>
        </w:trPr>
        <w:tc>
          <w:tcPr>
            <w:tcW w:w="700" w:type="dxa"/>
            <w:tcMar>
              <w:top w:w="0" w:type="dxa"/>
              <w:bottom w:w="0" w:type="dxa"/>
            </w:tcMar>
            <w:vAlign w:val="center"/>
          </w:tcPr>
          <w:p w14:paraId="3F3BA9D2" w14:textId="77777777" w:rsidR="00AC3035" w:rsidRDefault="00D514E3" w:rsidP="00846F93">
            <w:pPr>
              <w:keepNext/>
              <w:keepLines/>
              <w:spacing w:after="0" w:line="240" w:lineRule="auto"/>
              <w:jc w:val="both"/>
            </w:pPr>
            <w:r>
              <w:rPr>
                <w:sz w:val="18"/>
              </w:rPr>
              <w:t>96</w:t>
            </w:r>
          </w:p>
        </w:tc>
        <w:tc>
          <w:tcPr>
            <w:tcW w:w="3180" w:type="dxa"/>
            <w:tcMar>
              <w:top w:w="0" w:type="dxa"/>
              <w:bottom w:w="0" w:type="dxa"/>
            </w:tcMar>
            <w:vAlign w:val="center"/>
          </w:tcPr>
          <w:p w14:paraId="6EEEA871" w14:textId="77777777" w:rsidR="00AC3035" w:rsidRDefault="00D514E3" w:rsidP="00846F93">
            <w:pPr>
              <w:keepNext/>
              <w:keepLines/>
              <w:spacing w:after="0" w:line="240" w:lineRule="auto"/>
              <w:jc w:val="both"/>
            </w:pPr>
            <w:r>
              <w:rPr>
                <w:sz w:val="18"/>
              </w:rPr>
              <w:t>Obračunati prihodi poslovanja - nenaplaćeni</w:t>
            </w:r>
          </w:p>
        </w:tc>
        <w:tc>
          <w:tcPr>
            <w:tcW w:w="700" w:type="dxa"/>
            <w:tcMar>
              <w:top w:w="0" w:type="dxa"/>
              <w:bottom w:w="0" w:type="dxa"/>
            </w:tcMar>
            <w:vAlign w:val="center"/>
          </w:tcPr>
          <w:p w14:paraId="54C0D802" w14:textId="77777777" w:rsidR="00AC3035" w:rsidRDefault="00D514E3" w:rsidP="00846F93">
            <w:pPr>
              <w:keepNext/>
              <w:keepLines/>
              <w:spacing w:after="0" w:line="240" w:lineRule="auto"/>
              <w:jc w:val="both"/>
            </w:pPr>
            <w:r>
              <w:rPr>
                <w:sz w:val="18"/>
              </w:rPr>
              <w:t>96</w:t>
            </w:r>
          </w:p>
        </w:tc>
        <w:tc>
          <w:tcPr>
            <w:tcW w:w="1860" w:type="dxa"/>
            <w:tcMar>
              <w:top w:w="0" w:type="dxa"/>
              <w:bottom w:w="0" w:type="dxa"/>
            </w:tcMar>
            <w:vAlign w:val="center"/>
          </w:tcPr>
          <w:p w14:paraId="052BA05E" w14:textId="77777777" w:rsidR="00AC3035" w:rsidRDefault="00D514E3" w:rsidP="00846F93">
            <w:pPr>
              <w:keepNext/>
              <w:keepLines/>
              <w:spacing w:after="0" w:line="240" w:lineRule="auto"/>
              <w:jc w:val="both"/>
            </w:pPr>
            <w:r>
              <w:rPr>
                <w:sz w:val="18"/>
              </w:rPr>
              <w:t>92.266,70</w:t>
            </w:r>
          </w:p>
        </w:tc>
        <w:tc>
          <w:tcPr>
            <w:tcW w:w="1860" w:type="dxa"/>
            <w:tcMar>
              <w:top w:w="0" w:type="dxa"/>
              <w:bottom w:w="0" w:type="dxa"/>
            </w:tcMar>
            <w:vAlign w:val="center"/>
          </w:tcPr>
          <w:p w14:paraId="75B3EF3E" w14:textId="77777777" w:rsidR="00AC3035" w:rsidRDefault="00D514E3" w:rsidP="00846F93">
            <w:pPr>
              <w:keepNext/>
              <w:keepLines/>
              <w:spacing w:after="0" w:line="240" w:lineRule="auto"/>
              <w:jc w:val="both"/>
            </w:pPr>
            <w:r>
              <w:rPr>
                <w:sz w:val="18"/>
              </w:rPr>
              <w:t>50.668,05</w:t>
            </w:r>
          </w:p>
        </w:tc>
        <w:tc>
          <w:tcPr>
            <w:tcW w:w="700" w:type="dxa"/>
            <w:tcMar>
              <w:top w:w="0" w:type="dxa"/>
              <w:bottom w:w="0" w:type="dxa"/>
            </w:tcMar>
            <w:vAlign w:val="center"/>
          </w:tcPr>
          <w:p w14:paraId="12EE071A" w14:textId="77777777" w:rsidR="00AC3035" w:rsidRDefault="00D514E3" w:rsidP="00846F93">
            <w:pPr>
              <w:keepNext/>
              <w:keepLines/>
              <w:spacing w:after="0" w:line="240" w:lineRule="auto"/>
              <w:jc w:val="both"/>
            </w:pPr>
            <w:r>
              <w:rPr>
                <w:sz w:val="18"/>
              </w:rPr>
              <w:t>54,9</w:t>
            </w:r>
          </w:p>
        </w:tc>
      </w:tr>
    </w:tbl>
    <w:p w14:paraId="37742ACE" w14:textId="77777777" w:rsidR="00AC3035" w:rsidRDefault="00AC3035" w:rsidP="00846F93">
      <w:pPr>
        <w:spacing w:after="0"/>
        <w:jc w:val="both"/>
      </w:pPr>
    </w:p>
    <w:p w14:paraId="7E9AECE2" w14:textId="77777777" w:rsidR="00AC3035" w:rsidRDefault="00D514E3" w:rsidP="00846F93">
      <w:pPr>
        <w:jc w:val="both"/>
      </w:pPr>
      <w:r>
        <w:t xml:space="preserve">Obračunati prihodi poslovanja – nenaplaćeni u iznosu od 50.668,05 eura </w:t>
      </w:r>
      <w:proofErr w:type="spellStart"/>
      <w:r>
        <w:t>eura</w:t>
      </w:r>
      <w:proofErr w:type="spellEnd"/>
      <w:r>
        <w:t xml:space="preserve"> (šifra 96) se odnose na potraživanja za neutrošena ili nenamjenski utrošena sredstva po projektima koje Zaklada financira. </w:t>
      </w:r>
    </w:p>
    <w:p w14:paraId="187EA851" w14:textId="77777777" w:rsidR="00AC3035" w:rsidRDefault="00AC3035" w:rsidP="00846F93">
      <w:pPr>
        <w:jc w:val="both"/>
      </w:pPr>
    </w:p>
    <w:p w14:paraId="4E0BFBF9" w14:textId="77777777" w:rsidR="00AC3035" w:rsidRDefault="00D514E3" w:rsidP="00846F93">
      <w:pPr>
        <w:keepNext/>
        <w:spacing w:line="240" w:lineRule="auto"/>
        <w:jc w:val="both"/>
      </w:pPr>
      <w:r>
        <w:rPr>
          <w:sz w:val="28"/>
        </w:rPr>
        <w:t>Bilješka 23.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20F4D585" w14:textId="77777777">
        <w:trPr>
          <w:cantSplit/>
        </w:trPr>
        <w:tc>
          <w:tcPr>
            <w:tcW w:w="700" w:type="dxa"/>
            <w:shd w:val="clear" w:color="auto" w:fill="E7F0F9"/>
            <w:tcMar>
              <w:top w:w="0" w:type="dxa"/>
              <w:bottom w:w="0" w:type="dxa"/>
            </w:tcMar>
            <w:vAlign w:val="center"/>
          </w:tcPr>
          <w:p w14:paraId="3CCE6369"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4C898D2"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2E9B9CC9"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22DAA576"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390A5C8F"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5D8DB8BB" w14:textId="77777777" w:rsidR="00AC3035" w:rsidRDefault="00D514E3" w:rsidP="00846F93">
            <w:pPr>
              <w:keepNext/>
              <w:keepLines/>
              <w:spacing w:after="0" w:line="240" w:lineRule="auto"/>
              <w:jc w:val="both"/>
            </w:pPr>
            <w:r>
              <w:rPr>
                <w:b/>
                <w:sz w:val="18"/>
              </w:rPr>
              <w:t>Indeks (%)</w:t>
            </w:r>
          </w:p>
        </w:tc>
      </w:tr>
      <w:tr w:rsidR="00AC3035" w14:paraId="204A33DC" w14:textId="77777777">
        <w:trPr>
          <w:cantSplit/>
          <w:trHeight w:val="560"/>
        </w:trPr>
        <w:tc>
          <w:tcPr>
            <w:tcW w:w="700" w:type="dxa"/>
            <w:tcMar>
              <w:top w:w="0" w:type="dxa"/>
              <w:bottom w:w="0" w:type="dxa"/>
            </w:tcMar>
            <w:vAlign w:val="center"/>
          </w:tcPr>
          <w:p w14:paraId="6BB02542" w14:textId="77777777" w:rsidR="00AC3035" w:rsidRDefault="00D514E3" w:rsidP="00846F93">
            <w:pPr>
              <w:keepNext/>
              <w:keepLines/>
              <w:spacing w:after="0" w:line="240" w:lineRule="auto"/>
              <w:jc w:val="both"/>
            </w:pPr>
            <w:r>
              <w:rPr>
                <w:sz w:val="18"/>
              </w:rPr>
              <w:t>4</w:t>
            </w:r>
          </w:p>
        </w:tc>
        <w:tc>
          <w:tcPr>
            <w:tcW w:w="3180" w:type="dxa"/>
            <w:tcMar>
              <w:top w:w="0" w:type="dxa"/>
              <w:bottom w:w="0" w:type="dxa"/>
            </w:tcMar>
            <w:vAlign w:val="center"/>
          </w:tcPr>
          <w:p w14:paraId="5F923BED" w14:textId="77777777" w:rsidR="00AC3035" w:rsidRDefault="00D514E3" w:rsidP="00846F93">
            <w:pPr>
              <w:keepNext/>
              <w:keepLines/>
              <w:spacing w:after="0" w:line="240" w:lineRule="auto"/>
              <w:jc w:val="both"/>
            </w:pPr>
            <w:r>
              <w:rPr>
                <w:sz w:val="18"/>
              </w:rPr>
              <w:t>Rashodi za nabavu nefinancijske imovine (šifre 41+42+43+44+45)</w:t>
            </w:r>
          </w:p>
        </w:tc>
        <w:tc>
          <w:tcPr>
            <w:tcW w:w="700" w:type="dxa"/>
            <w:tcMar>
              <w:top w:w="0" w:type="dxa"/>
              <w:bottom w:w="0" w:type="dxa"/>
            </w:tcMar>
            <w:vAlign w:val="center"/>
          </w:tcPr>
          <w:p w14:paraId="0811E31F" w14:textId="77777777" w:rsidR="00AC3035" w:rsidRDefault="00D514E3" w:rsidP="00846F93">
            <w:pPr>
              <w:keepNext/>
              <w:keepLines/>
              <w:spacing w:after="0" w:line="240" w:lineRule="auto"/>
              <w:jc w:val="both"/>
            </w:pPr>
            <w:r>
              <w:rPr>
                <w:sz w:val="18"/>
              </w:rPr>
              <w:t>4</w:t>
            </w:r>
          </w:p>
        </w:tc>
        <w:tc>
          <w:tcPr>
            <w:tcW w:w="1860" w:type="dxa"/>
            <w:tcMar>
              <w:top w:w="0" w:type="dxa"/>
              <w:bottom w:w="0" w:type="dxa"/>
            </w:tcMar>
            <w:vAlign w:val="center"/>
          </w:tcPr>
          <w:p w14:paraId="3142BE95" w14:textId="77777777" w:rsidR="00AC3035" w:rsidRDefault="00D514E3" w:rsidP="00846F93">
            <w:pPr>
              <w:keepNext/>
              <w:keepLines/>
              <w:spacing w:after="0" w:line="240" w:lineRule="auto"/>
              <w:jc w:val="both"/>
            </w:pPr>
            <w:r>
              <w:rPr>
                <w:sz w:val="18"/>
              </w:rPr>
              <w:t>22.794,19</w:t>
            </w:r>
          </w:p>
        </w:tc>
        <w:tc>
          <w:tcPr>
            <w:tcW w:w="1860" w:type="dxa"/>
            <w:tcMar>
              <w:top w:w="0" w:type="dxa"/>
              <w:bottom w:w="0" w:type="dxa"/>
            </w:tcMar>
            <w:vAlign w:val="center"/>
          </w:tcPr>
          <w:p w14:paraId="689614F2" w14:textId="77777777" w:rsidR="00AC3035" w:rsidRDefault="00D514E3" w:rsidP="00846F93">
            <w:pPr>
              <w:keepNext/>
              <w:keepLines/>
              <w:spacing w:after="0" w:line="240" w:lineRule="auto"/>
              <w:jc w:val="both"/>
            </w:pPr>
            <w:r>
              <w:rPr>
                <w:sz w:val="18"/>
              </w:rPr>
              <w:t>42.242,32</w:t>
            </w:r>
          </w:p>
        </w:tc>
        <w:tc>
          <w:tcPr>
            <w:tcW w:w="700" w:type="dxa"/>
            <w:tcMar>
              <w:top w:w="0" w:type="dxa"/>
              <w:bottom w:w="0" w:type="dxa"/>
            </w:tcMar>
            <w:vAlign w:val="center"/>
          </w:tcPr>
          <w:p w14:paraId="60AE784E" w14:textId="77777777" w:rsidR="00AC3035" w:rsidRDefault="00D514E3" w:rsidP="00846F93">
            <w:pPr>
              <w:keepNext/>
              <w:keepLines/>
              <w:spacing w:after="0" w:line="240" w:lineRule="auto"/>
              <w:jc w:val="both"/>
            </w:pPr>
            <w:r>
              <w:rPr>
                <w:sz w:val="18"/>
              </w:rPr>
              <w:t>185,3</w:t>
            </w:r>
          </w:p>
        </w:tc>
      </w:tr>
    </w:tbl>
    <w:p w14:paraId="59B44B7F" w14:textId="77777777" w:rsidR="00AC3035" w:rsidRDefault="00AC3035" w:rsidP="00846F93">
      <w:pPr>
        <w:spacing w:after="0"/>
        <w:jc w:val="both"/>
      </w:pPr>
    </w:p>
    <w:p w14:paraId="74C13966" w14:textId="77777777" w:rsidR="00AC3035" w:rsidRDefault="00D514E3" w:rsidP="00846F93">
      <w:pPr>
        <w:jc w:val="both"/>
      </w:pPr>
      <w:r>
        <w:t xml:space="preserve">Rashodi za nabavu nefinancijske imovine u iznosu od 42.242,32 eura (šifra 4) se odnose na rashode za licence (šifra 4123) u iznosu od 4.250,00 eura, na rashode za uredsku opremu i namještaj (šifra 4221) u iznosu od 34.237,76 eura, na rashode za komunikacijsku opremu (šifra 4222) u iznosu od 1.500,00 eura i na rashode za opremu za održavanje i zaštitu (šifra 4223) u iznosu od 2.254,56 eura. Iz indeksa 185,3 iskazanog u retku pod razredom 4 i stupcem 6 je </w:t>
      </w:r>
      <w:r>
        <w:lastRenderedPageBreak/>
        <w:t>vidljivo da su rashodi za nabavu nefinancijske imovine izvještajnog razdoblja veći od rashoda za nabavu nefinancijske imovine prethodne godine. Do povećanja predmetnih rashoda došlo je zbog potrebe za nabavom novog uredskog namještaja s obzirom da je postojeći bio neupotrebljiv i utvrđen za rashod. Također, do povećanja rashoda za nabavu nefinancijske imovine izvještajnog razdoblja došlo je zbog potrebe za nabavom licenci, računala i računalne opreme, komunikacijskih uređaja i klimatizacijskih uređaja. Potrebno je dodati da je u promatranom razdoblju planirano uređenje i opremanje uredskih prostorija sukladno Sporazum o načinu i uvjetu korištenja prostora sklopljenim s Ministarstvom znanosti, obrazovanja i mladih dana 11. studenog 2024. godine. </w:t>
      </w:r>
    </w:p>
    <w:p w14:paraId="33C3FE55" w14:textId="77777777" w:rsidR="00AC3035" w:rsidRDefault="00AC3035" w:rsidP="00846F93">
      <w:pPr>
        <w:jc w:val="both"/>
      </w:pPr>
    </w:p>
    <w:p w14:paraId="0100DB86" w14:textId="77777777" w:rsidR="00AC3035" w:rsidRDefault="00D514E3" w:rsidP="00846F93">
      <w:pPr>
        <w:keepNext/>
        <w:spacing w:line="240" w:lineRule="auto"/>
        <w:jc w:val="both"/>
      </w:pPr>
      <w:r>
        <w:rPr>
          <w:sz w:val="28"/>
        </w:rPr>
        <w:t>Bilješka 24.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06B899D2" w14:textId="77777777">
        <w:trPr>
          <w:cantSplit/>
        </w:trPr>
        <w:tc>
          <w:tcPr>
            <w:tcW w:w="700" w:type="dxa"/>
            <w:shd w:val="clear" w:color="auto" w:fill="E7F0F9"/>
            <w:tcMar>
              <w:top w:w="0" w:type="dxa"/>
              <w:bottom w:w="0" w:type="dxa"/>
            </w:tcMar>
            <w:vAlign w:val="center"/>
          </w:tcPr>
          <w:p w14:paraId="18F25296"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3571318"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E845373"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5824F2A"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4323BB1A"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4CCD9ACD" w14:textId="77777777" w:rsidR="00AC3035" w:rsidRDefault="00D514E3" w:rsidP="00846F93">
            <w:pPr>
              <w:keepNext/>
              <w:keepLines/>
              <w:spacing w:after="0" w:line="240" w:lineRule="auto"/>
              <w:jc w:val="both"/>
            </w:pPr>
            <w:r>
              <w:rPr>
                <w:b/>
                <w:sz w:val="18"/>
              </w:rPr>
              <w:t>Indeks (%)</w:t>
            </w:r>
          </w:p>
        </w:tc>
      </w:tr>
      <w:tr w:rsidR="00AC3035" w14:paraId="767D74C5" w14:textId="77777777">
        <w:trPr>
          <w:cantSplit/>
          <w:trHeight w:val="560"/>
        </w:trPr>
        <w:tc>
          <w:tcPr>
            <w:tcW w:w="700" w:type="dxa"/>
            <w:tcMar>
              <w:top w:w="0" w:type="dxa"/>
              <w:bottom w:w="0" w:type="dxa"/>
            </w:tcMar>
            <w:vAlign w:val="center"/>
          </w:tcPr>
          <w:p w14:paraId="72F1BD9D"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3F04364F" w14:textId="77777777" w:rsidR="00AC3035" w:rsidRDefault="00D514E3" w:rsidP="00846F93">
            <w:pPr>
              <w:keepNext/>
              <w:keepLines/>
              <w:spacing w:after="0" w:line="240" w:lineRule="auto"/>
              <w:jc w:val="both"/>
            </w:pPr>
            <w:r>
              <w:rPr>
                <w:sz w:val="18"/>
              </w:rPr>
              <w:t>Višak prihoda i primitaka raspoloživ u sljedećem razdoblju (šifre X005 + '9221-9222' - Y005 - '9222-9221')</w:t>
            </w:r>
          </w:p>
        </w:tc>
        <w:tc>
          <w:tcPr>
            <w:tcW w:w="700" w:type="dxa"/>
            <w:tcMar>
              <w:top w:w="0" w:type="dxa"/>
              <w:bottom w:w="0" w:type="dxa"/>
            </w:tcMar>
            <w:vAlign w:val="center"/>
          </w:tcPr>
          <w:p w14:paraId="1FA43B5C" w14:textId="77777777" w:rsidR="00AC3035" w:rsidRDefault="00D514E3" w:rsidP="00846F93">
            <w:pPr>
              <w:keepNext/>
              <w:keepLines/>
              <w:spacing w:after="0" w:line="240" w:lineRule="auto"/>
              <w:jc w:val="both"/>
            </w:pPr>
            <w:r>
              <w:rPr>
                <w:sz w:val="18"/>
              </w:rPr>
              <w:t>X006</w:t>
            </w:r>
          </w:p>
        </w:tc>
        <w:tc>
          <w:tcPr>
            <w:tcW w:w="1860" w:type="dxa"/>
            <w:tcMar>
              <w:top w:w="0" w:type="dxa"/>
              <w:bottom w:w="0" w:type="dxa"/>
            </w:tcMar>
            <w:vAlign w:val="center"/>
          </w:tcPr>
          <w:p w14:paraId="7A85F6E9" w14:textId="77777777" w:rsidR="00AC3035" w:rsidRDefault="00D514E3" w:rsidP="00846F93">
            <w:pPr>
              <w:keepNext/>
              <w:keepLines/>
              <w:spacing w:after="0" w:line="240" w:lineRule="auto"/>
              <w:jc w:val="both"/>
            </w:pPr>
            <w:r>
              <w:rPr>
                <w:sz w:val="18"/>
              </w:rPr>
              <w:t>1.339.699,54</w:t>
            </w:r>
          </w:p>
        </w:tc>
        <w:tc>
          <w:tcPr>
            <w:tcW w:w="1860" w:type="dxa"/>
            <w:tcMar>
              <w:top w:w="0" w:type="dxa"/>
              <w:bottom w:w="0" w:type="dxa"/>
            </w:tcMar>
            <w:vAlign w:val="center"/>
          </w:tcPr>
          <w:p w14:paraId="005E3538" w14:textId="77777777" w:rsidR="00AC3035" w:rsidRDefault="00D514E3" w:rsidP="00846F93">
            <w:pPr>
              <w:keepNext/>
              <w:keepLines/>
              <w:spacing w:after="0" w:line="240" w:lineRule="auto"/>
              <w:jc w:val="both"/>
            </w:pPr>
            <w:r>
              <w:rPr>
                <w:sz w:val="18"/>
              </w:rPr>
              <w:t>1.162.771,04</w:t>
            </w:r>
          </w:p>
        </w:tc>
        <w:tc>
          <w:tcPr>
            <w:tcW w:w="700" w:type="dxa"/>
            <w:tcMar>
              <w:top w:w="0" w:type="dxa"/>
              <w:bottom w:w="0" w:type="dxa"/>
            </w:tcMar>
            <w:vAlign w:val="center"/>
          </w:tcPr>
          <w:p w14:paraId="392C6077" w14:textId="77777777" w:rsidR="00AC3035" w:rsidRDefault="00D514E3" w:rsidP="00846F93">
            <w:pPr>
              <w:keepNext/>
              <w:keepLines/>
              <w:spacing w:after="0" w:line="240" w:lineRule="auto"/>
              <w:jc w:val="both"/>
            </w:pPr>
            <w:r>
              <w:rPr>
                <w:sz w:val="18"/>
              </w:rPr>
              <w:t>86,8</w:t>
            </w:r>
          </w:p>
        </w:tc>
      </w:tr>
    </w:tbl>
    <w:p w14:paraId="45F592FE" w14:textId="77777777" w:rsidR="00AC3035" w:rsidRDefault="00AC3035" w:rsidP="00846F93">
      <w:pPr>
        <w:spacing w:after="0"/>
        <w:jc w:val="both"/>
      </w:pPr>
    </w:p>
    <w:p w14:paraId="7914E3A0" w14:textId="77777777" w:rsidR="00AC3035" w:rsidRDefault="00D514E3" w:rsidP="00846F93">
      <w:pPr>
        <w:jc w:val="both"/>
      </w:pPr>
      <w:r>
        <w:t>Za razdoblje od 01. siječnja do 31. prosinca 2025. godine ukupni prihodi iznose 39.665.158,75 eura (šifra X067), dok ukupni rashodi iznose 39.666.189,84 eura (šifra Y034). Stoga, ukupan manjak prihoda u ovom izvještajnom razdoblju iznosi 1.031,09 eura (šifra Y004). S obzirom na navedeno, višak prihoda i primitaka raspoloživ u sljedećem razdoblju iznosi 1.162.771,04 eura (šifra X006).</w:t>
      </w:r>
    </w:p>
    <w:p w14:paraId="316D6AA9" w14:textId="77777777" w:rsidR="00AC3035" w:rsidRDefault="00AC3035" w:rsidP="00846F93">
      <w:pPr>
        <w:jc w:val="both"/>
      </w:pPr>
    </w:p>
    <w:p w14:paraId="4DA1A0D9" w14:textId="77777777" w:rsidR="00AC3035" w:rsidRDefault="00D514E3" w:rsidP="00846F93">
      <w:pPr>
        <w:keepNext/>
        <w:spacing w:line="240" w:lineRule="auto"/>
        <w:jc w:val="both"/>
      </w:pPr>
      <w:r>
        <w:rPr>
          <w:sz w:val="28"/>
        </w:rPr>
        <w:t>Bilješka 25.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79CBC9FB" w14:textId="77777777">
        <w:trPr>
          <w:cantSplit/>
        </w:trPr>
        <w:tc>
          <w:tcPr>
            <w:tcW w:w="700" w:type="dxa"/>
            <w:shd w:val="clear" w:color="auto" w:fill="E7F0F9"/>
            <w:tcMar>
              <w:top w:w="0" w:type="dxa"/>
              <w:bottom w:w="0" w:type="dxa"/>
            </w:tcMar>
            <w:vAlign w:val="center"/>
          </w:tcPr>
          <w:p w14:paraId="4CA47B4D"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D1B03F9"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07460D7"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BB3FBD6"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02D11198"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299CA752" w14:textId="77777777" w:rsidR="00AC3035" w:rsidRDefault="00D514E3" w:rsidP="00846F93">
            <w:pPr>
              <w:keepNext/>
              <w:keepLines/>
              <w:spacing w:after="0" w:line="240" w:lineRule="auto"/>
              <w:jc w:val="both"/>
            </w:pPr>
            <w:r>
              <w:rPr>
                <w:b/>
                <w:sz w:val="18"/>
              </w:rPr>
              <w:t>Indeks (%)</w:t>
            </w:r>
          </w:p>
        </w:tc>
      </w:tr>
      <w:tr w:rsidR="00AC3035" w14:paraId="0A68A0B5" w14:textId="77777777">
        <w:trPr>
          <w:cantSplit/>
          <w:trHeight w:val="560"/>
        </w:trPr>
        <w:tc>
          <w:tcPr>
            <w:tcW w:w="700" w:type="dxa"/>
            <w:tcMar>
              <w:top w:w="0" w:type="dxa"/>
              <w:bottom w:w="0" w:type="dxa"/>
            </w:tcMar>
            <w:vAlign w:val="center"/>
          </w:tcPr>
          <w:p w14:paraId="1A10A72F" w14:textId="77777777" w:rsidR="00AC3035" w:rsidRDefault="00D514E3" w:rsidP="00846F93">
            <w:pPr>
              <w:keepNext/>
              <w:keepLines/>
              <w:spacing w:after="0" w:line="240" w:lineRule="auto"/>
              <w:jc w:val="both"/>
            </w:pPr>
            <w:r>
              <w:rPr>
                <w:sz w:val="18"/>
              </w:rPr>
              <w:t>11</w:t>
            </w:r>
          </w:p>
        </w:tc>
        <w:tc>
          <w:tcPr>
            <w:tcW w:w="3180" w:type="dxa"/>
            <w:tcMar>
              <w:top w:w="0" w:type="dxa"/>
              <w:bottom w:w="0" w:type="dxa"/>
            </w:tcMar>
            <w:vAlign w:val="center"/>
          </w:tcPr>
          <w:p w14:paraId="0BEA7970" w14:textId="77777777" w:rsidR="00AC3035" w:rsidRDefault="00D514E3" w:rsidP="00846F93">
            <w:pPr>
              <w:keepNext/>
              <w:keepLines/>
              <w:spacing w:after="0" w:line="240" w:lineRule="auto"/>
              <w:jc w:val="both"/>
            </w:pPr>
            <w:r>
              <w:rPr>
                <w:sz w:val="18"/>
              </w:rPr>
              <w:t>Stanje novčanih sredstava na početku izvještajnog razdoblja</w:t>
            </w:r>
          </w:p>
        </w:tc>
        <w:tc>
          <w:tcPr>
            <w:tcW w:w="700" w:type="dxa"/>
            <w:tcMar>
              <w:top w:w="0" w:type="dxa"/>
              <w:bottom w:w="0" w:type="dxa"/>
            </w:tcMar>
            <w:vAlign w:val="center"/>
          </w:tcPr>
          <w:p w14:paraId="3D417C7A" w14:textId="77777777" w:rsidR="00AC3035" w:rsidRDefault="00D514E3" w:rsidP="00846F93">
            <w:pPr>
              <w:keepNext/>
              <w:keepLines/>
              <w:spacing w:after="0" w:line="240" w:lineRule="auto"/>
              <w:jc w:val="both"/>
            </w:pPr>
            <w:r>
              <w:rPr>
                <w:sz w:val="18"/>
              </w:rPr>
              <w:t>11P</w:t>
            </w:r>
          </w:p>
        </w:tc>
        <w:tc>
          <w:tcPr>
            <w:tcW w:w="1860" w:type="dxa"/>
            <w:tcMar>
              <w:top w:w="0" w:type="dxa"/>
              <w:bottom w:w="0" w:type="dxa"/>
            </w:tcMar>
            <w:vAlign w:val="center"/>
          </w:tcPr>
          <w:p w14:paraId="14513668" w14:textId="77777777" w:rsidR="00AC3035" w:rsidRDefault="00D514E3" w:rsidP="00846F93">
            <w:pPr>
              <w:keepNext/>
              <w:keepLines/>
              <w:spacing w:after="0" w:line="240" w:lineRule="auto"/>
              <w:jc w:val="both"/>
            </w:pPr>
            <w:r>
              <w:rPr>
                <w:sz w:val="18"/>
              </w:rPr>
              <w:t>1.327.241,33</w:t>
            </w:r>
          </w:p>
        </w:tc>
        <w:tc>
          <w:tcPr>
            <w:tcW w:w="1860" w:type="dxa"/>
            <w:tcMar>
              <w:top w:w="0" w:type="dxa"/>
              <w:bottom w:w="0" w:type="dxa"/>
            </w:tcMar>
            <w:vAlign w:val="center"/>
          </w:tcPr>
          <w:p w14:paraId="0AA0DE58" w14:textId="77777777" w:rsidR="00AC3035" w:rsidRDefault="00D514E3" w:rsidP="00846F93">
            <w:pPr>
              <w:keepNext/>
              <w:keepLines/>
              <w:spacing w:after="0" w:line="240" w:lineRule="auto"/>
              <w:jc w:val="both"/>
            </w:pPr>
            <w:r>
              <w:rPr>
                <w:sz w:val="18"/>
              </w:rPr>
              <w:t>1.327.241,36</w:t>
            </w:r>
          </w:p>
        </w:tc>
        <w:tc>
          <w:tcPr>
            <w:tcW w:w="700" w:type="dxa"/>
            <w:tcMar>
              <w:top w:w="0" w:type="dxa"/>
              <w:bottom w:w="0" w:type="dxa"/>
            </w:tcMar>
            <w:vAlign w:val="center"/>
          </w:tcPr>
          <w:p w14:paraId="587E9009" w14:textId="77777777" w:rsidR="00AC3035" w:rsidRDefault="00D514E3" w:rsidP="00846F93">
            <w:pPr>
              <w:keepNext/>
              <w:keepLines/>
              <w:spacing w:after="0" w:line="240" w:lineRule="auto"/>
              <w:jc w:val="both"/>
            </w:pPr>
            <w:r>
              <w:rPr>
                <w:sz w:val="18"/>
              </w:rPr>
              <w:t>100,0</w:t>
            </w:r>
          </w:p>
        </w:tc>
      </w:tr>
    </w:tbl>
    <w:p w14:paraId="6AEA07C2" w14:textId="77777777" w:rsidR="00AC3035" w:rsidRDefault="00AC3035" w:rsidP="00846F93">
      <w:pPr>
        <w:spacing w:after="0"/>
        <w:jc w:val="both"/>
      </w:pPr>
    </w:p>
    <w:p w14:paraId="2F388CAC" w14:textId="77777777" w:rsidR="00AC3035" w:rsidRDefault="00D514E3" w:rsidP="00846F93">
      <w:pPr>
        <w:jc w:val="both"/>
      </w:pPr>
      <w:r>
        <w:t>Stanje novčanih sredstava (na novčanim računima i u blagajni) na početku 2025. godine iznosilo je 1.327.241,36 eura (šifra 11P).</w:t>
      </w:r>
    </w:p>
    <w:p w14:paraId="27796B3E" w14:textId="77777777" w:rsidR="00AC3035" w:rsidRDefault="00AC3035" w:rsidP="00846F93">
      <w:pPr>
        <w:jc w:val="both"/>
      </w:pPr>
    </w:p>
    <w:p w14:paraId="7813EB4F" w14:textId="77777777" w:rsidR="00AC3035" w:rsidRDefault="00D514E3" w:rsidP="00846F93">
      <w:pPr>
        <w:keepNext/>
        <w:spacing w:line="240" w:lineRule="auto"/>
        <w:jc w:val="both"/>
      </w:pPr>
      <w:r>
        <w:rPr>
          <w:sz w:val="28"/>
        </w:rPr>
        <w:t>Bilješka 26.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DDC95A1" w14:textId="77777777">
        <w:trPr>
          <w:cantSplit/>
        </w:trPr>
        <w:tc>
          <w:tcPr>
            <w:tcW w:w="700" w:type="dxa"/>
            <w:shd w:val="clear" w:color="auto" w:fill="E7F0F9"/>
            <w:tcMar>
              <w:top w:w="0" w:type="dxa"/>
              <w:bottom w:w="0" w:type="dxa"/>
            </w:tcMar>
            <w:vAlign w:val="center"/>
          </w:tcPr>
          <w:p w14:paraId="2F3721F9"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11F1310"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02B4333"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26BDD512"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5BA3C956"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356FD21E" w14:textId="77777777" w:rsidR="00AC3035" w:rsidRDefault="00D514E3" w:rsidP="00846F93">
            <w:pPr>
              <w:keepNext/>
              <w:keepLines/>
              <w:spacing w:after="0" w:line="240" w:lineRule="auto"/>
              <w:jc w:val="both"/>
            </w:pPr>
            <w:r>
              <w:rPr>
                <w:b/>
                <w:sz w:val="18"/>
              </w:rPr>
              <w:t>Indeks (%)</w:t>
            </w:r>
          </w:p>
        </w:tc>
      </w:tr>
      <w:tr w:rsidR="00AC3035" w14:paraId="370AA45E" w14:textId="77777777">
        <w:trPr>
          <w:cantSplit/>
          <w:trHeight w:val="560"/>
        </w:trPr>
        <w:tc>
          <w:tcPr>
            <w:tcW w:w="700" w:type="dxa"/>
            <w:tcMar>
              <w:top w:w="0" w:type="dxa"/>
              <w:bottom w:w="0" w:type="dxa"/>
            </w:tcMar>
            <w:vAlign w:val="center"/>
          </w:tcPr>
          <w:p w14:paraId="3264F4F7" w14:textId="77777777" w:rsidR="00AC3035" w:rsidRDefault="00D514E3" w:rsidP="00846F93">
            <w:pPr>
              <w:keepNext/>
              <w:keepLines/>
              <w:spacing w:after="0" w:line="240" w:lineRule="auto"/>
              <w:jc w:val="both"/>
            </w:pPr>
            <w:r>
              <w:rPr>
                <w:sz w:val="18"/>
              </w:rPr>
              <w:t>11-dugov.</w:t>
            </w:r>
          </w:p>
        </w:tc>
        <w:tc>
          <w:tcPr>
            <w:tcW w:w="3180" w:type="dxa"/>
            <w:tcMar>
              <w:top w:w="0" w:type="dxa"/>
              <w:bottom w:w="0" w:type="dxa"/>
            </w:tcMar>
            <w:vAlign w:val="center"/>
          </w:tcPr>
          <w:p w14:paraId="66167966" w14:textId="77777777" w:rsidR="00AC3035" w:rsidRDefault="00D514E3" w:rsidP="00846F93">
            <w:pPr>
              <w:keepNext/>
              <w:keepLines/>
              <w:spacing w:after="0" w:line="240" w:lineRule="auto"/>
              <w:jc w:val="both"/>
            </w:pPr>
            <w:r>
              <w:rPr>
                <w:sz w:val="18"/>
              </w:rPr>
              <w:t>Ukupni priljevi na novčane račune i blagajne</w:t>
            </w:r>
          </w:p>
        </w:tc>
        <w:tc>
          <w:tcPr>
            <w:tcW w:w="700" w:type="dxa"/>
            <w:tcMar>
              <w:top w:w="0" w:type="dxa"/>
              <w:bottom w:w="0" w:type="dxa"/>
            </w:tcMar>
            <w:vAlign w:val="center"/>
          </w:tcPr>
          <w:p w14:paraId="073C3DD0" w14:textId="77777777" w:rsidR="00AC3035" w:rsidRDefault="00D514E3" w:rsidP="00846F93">
            <w:pPr>
              <w:keepNext/>
              <w:keepLines/>
              <w:spacing w:after="0" w:line="240" w:lineRule="auto"/>
              <w:jc w:val="both"/>
            </w:pPr>
            <w:r>
              <w:rPr>
                <w:sz w:val="18"/>
              </w:rPr>
              <w:t>11-dugov.</w:t>
            </w:r>
          </w:p>
        </w:tc>
        <w:tc>
          <w:tcPr>
            <w:tcW w:w="1860" w:type="dxa"/>
            <w:tcMar>
              <w:top w:w="0" w:type="dxa"/>
              <w:bottom w:w="0" w:type="dxa"/>
            </w:tcMar>
            <w:vAlign w:val="center"/>
          </w:tcPr>
          <w:p w14:paraId="2D1BFC6D" w14:textId="77777777" w:rsidR="00AC3035" w:rsidRDefault="00D514E3" w:rsidP="00846F93">
            <w:pPr>
              <w:keepNext/>
              <w:keepLines/>
              <w:spacing w:after="0" w:line="240" w:lineRule="auto"/>
              <w:jc w:val="both"/>
            </w:pPr>
            <w:r>
              <w:rPr>
                <w:sz w:val="18"/>
              </w:rPr>
              <w:t>1.451.836,11</w:t>
            </w:r>
          </w:p>
        </w:tc>
        <w:tc>
          <w:tcPr>
            <w:tcW w:w="1860" w:type="dxa"/>
            <w:tcMar>
              <w:top w:w="0" w:type="dxa"/>
              <w:bottom w:w="0" w:type="dxa"/>
            </w:tcMar>
            <w:vAlign w:val="center"/>
          </w:tcPr>
          <w:p w14:paraId="25AFAD5A" w14:textId="77777777" w:rsidR="00AC3035" w:rsidRDefault="00D514E3" w:rsidP="00846F93">
            <w:pPr>
              <w:keepNext/>
              <w:keepLines/>
              <w:spacing w:after="0" w:line="240" w:lineRule="auto"/>
              <w:jc w:val="both"/>
            </w:pPr>
            <w:r>
              <w:rPr>
                <w:sz w:val="18"/>
              </w:rPr>
              <w:t>1.744.204,80</w:t>
            </w:r>
          </w:p>
        </w:tc>
        <w:tc>
          <w:tcPr>
            <w:tcW w:w="700" w:type="dxa"/>
            <w:tcMar>
              <w:top w:w="0" w:type="dxa"/>
              <w:bottom w:w="0" w:type="dxa"/>
            </w:tcMar>
            <w:vAlign w:val="center"/>
          </w:tcPr>
          <w:p w14:paraId="5F9A21AC" w14:textId="77777777" w:rsidR="00AC3035" w:rsidRDefault="00D514E3" w:rsidP="00846F93">
            <w:pPr>
              <w:keepNext/>
              <w:keepLines/>
              <w:spacing w:after="0" w:line="240" w:lineRule="auto"/>
              <w:jc w:val="both"/>
            </w:pPr>
            <w:r>
              <w:rPr>
                <w:sz w:val="18"/>
              </w:rPr>
              <w:t>120,1</w:t>
            </w:r>
          </w:p>
        </w:tc>
      </w:tr>
    </w:tbl>
    <w:p w14:paraId="2E507EAB" w14:textId="77777777" w:rsidR="00AC3035" w:rsidRDefault="00AC3035" w:rsidP="00846F93">
      <w:pPr>
        <w:spacing w:after="0"/>
        <w:jc w:val="both"/>
      </w:pPr>
    </w:p>
    <w:p w14:paraId="61183BC3" w14:textId="77777777" w:rsidR="00AC3035" w:rsidRDefault="00D514E3" w:rsidP="00846F93">
      <w:pPr>
        <w:jc w:val="both"/>
      </w:pPr>
      <w:r>
        <w:t>Ukupni priljevi na novčane račune iznosili su 1.744.204,80 eura (šifra 11-dugov.).</w:t>
      </w:r>
    </w:p>
    <w:p w14:paraId="79B99947" w14:textId="77777777" w:rsidR="00AC3035" w:rsidRDefault="00AC3035" w:rsidP="00846F93">
      <w:pPr>
        <w:jc w:val="both"/>
      </w:pPr>
    </w:p>
    <w:p w14:paraId="603A3925" w14:textId="77777777" w:rsidR="00AC3035" w:rsidRDefault="00D514E3" w:rsidP="00846F93">
      <w:pPr>
        <w:keepNext/>
        <w:spacing w:line="240" w:lineRule="auto"/>
        <w:jc w:val="both"/>
      </w:pPr>
      <w:r>
        <w:rPr>
          <w:sz w:val="28"/>
        </w:rPr>
        <w:t>Bilješka 27.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E01A554" w14:textId="77777777">
        <w:trPr>
          <w:cantSplit/>
        </w:trPr>
        <w:tc>
          <w:tcPr>
            <w:tcW w:w="700" w:type="dxa"/>
            <w:shd w:val="clear" w:color="auto" w:fill="E7F0F9"/>
            <w:tcMar>
              <w:top w:w="0" w:type="dxa"/>
              <w:bottom w:w="0" w:type="dxa"/>
            </w:tcMar>
            <w:vAlign w:val="center"/>
          </w:tcPr>
          <w:p w14:paraId="34AF2020"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D7043BE"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6E39AE1"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4B96ED3"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48DD5A43"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6EDC8C5C" w14:textId="77777777" w:rsidR="00AC3035" w:rsidRDefault="00D514E3" w:rsidP="00846F93">
            <w:pPr>
              <w:keepNext/>
              <w:keepLines/>
              <w:spacing w:after="0" w:line="240" w:lineRule="auto"/>
              <w:jc w:val="both"/>
            </w:pPr>
            <w:r>
              <w:rPr>
                <w:b/>
                <w:sz w:val="18"/>
              </w:rPr>
              <w:t>Indeks (%)</w:t>
            </w:r>
          </w:p>
        </w:tc>
      </w:tr>
      <w:tr w:rsidR="00AC3035" w14:paraId="11053025" w14:textId="77777777">
        <w:trPr>
          <w:cantSplit/>
          <w:trHeight w:val="560"/>
        </w:trPr>
        <w:tc>
          <w:tcPr>
            <w:tcW w:w="700" w:type="dxa"/>
            <w:tcMar>
              <w:top w:w="0" w:type="dxa"/>
              <w:bottom w:w="0" w:type="dxa"/>
            </w:tcMar>
            <w:vAlign w:val="center"/>
          </w:tcPr>
          <w:p w14:paraId="40303D64" w14:textId="77777777" w:rsidR="00AC3035" w:rsidRDefault="00D514E3" w:rsidP="00846F93">
            <w:pPr>
              <w:keepNext/>
              <w:keepLines/>
              <w:spacing w:after="0" w:line="240" w:lineRule="auto"/>
              <w:jc w:val="both"/>
            </w:pPr>
            <w:r>
              <w:rPr>
                <w:sz w:val="18"/>
              </w:rPr>
              <w:t>11-potraž.</w:t>
            </w:r>
          </w:p>
        </w:tc>
        <w:tc>
          <w:tcPr>
            <w:tcW w:w="3180" w:type="dxa"/>
            <w:tcMar>
              <w:top w:w="0" w:type="dxa"/>
              <w:bottom w:w="0" w:type="dxa"/>
            </w:tcMar>
            <w:vAlign w:val="center"/>
          </w:tcPr>
          <w:p w14:paraId="15AFEFCF" w14:textId="77777777" w:rsidR="00AC3035" w:rsidRDefault="00D514E3" w:rsidP="00846F93">
            <w:pPr>
              <w:keepNext/>
              <w:keepLines/>
              <w:spacing w:after="0" w:line="240" w:lineRule="auto"/>
              <w:jc w:val="both"/>
            </w:pPr>
            <w:r>
              <w:rPr>
                <w:sz w:val="18"/>
              </w:rPr>
              <w:t>Ukupni odljevi s novčanih računa i blagajni</w:t>
            </w:r>
          </w:p>
        </w:tc>
        <w:tc>
          <w:tcPr>
            <w:tcW w:w="700" w:type="dxa"/>
            <w:tcMar>
              <w:top w:w="0" w:type="dxa"/>
              <w:bottom w:w="0" w:type="dxa"/>
            </w:tcMar>
            <w:vAlign w:val="center"/>
          </w:tcPr>
          <w:p w14:paraId="198FA0CF" w14:textId="77777777" w:rsidR="00AC3035" w:rsidRDefault="00D514E3" w:rsidP="00846F93">
            <w:pPr>
              <w:keepNext/>
              <w:keepLines/>
              <w:spacing w:after="0" w:line="240" w:lineRule="auto"/>
              <w:jc w:val="both"/>
            </w:pPr>
            <w:r>
              <w:rPr>
                <w:sz w:val="18"/>
              </w:rPr>
              <w:t>11-potraž.</w:t>
            </w:r>
          </w:p>
        </w:tc>
        <w:tc>
          <w:tcPr>
            <w:tcW w:w="1860" w:type="dxa"/>
            <w:tcMar>
              <w:top w:w="0" w:type="dxa"/>
              <w:bottom w:w="0" w:type="dxa"/>
            </w:tcMar>
            <w:vAlign w:val="center"/>
          </w:tcPr>
          <w:p w14:paraId="3618D90D" w14:textId="77777777" w:rsidR="00AC3035" w:rsidRDefault="00D514E3" w:rsidP="00846F93">
            <w:pPr>
              <w:keepNext/>
              <w:keepLines/>
              <w:spacing w:after="0" w:line="240" w:lineRule="auto"/>
              <w:jc w:val="both"/>
            </w:pPr>
            <w:r>
              <w:rPr>
                <w:sz w:val="18"/>
              </w:rPr>
              <w:t>1.451.836,08</w:t>
            </w:r>
          </w:p>
        </w:tc>
        <w:tc>
          <w:tcPr>
            <w:tcW w:w="1860" w:type="dxa"/>
            <w:tcMar>
              <w:top w:w="0" w:type="dxa"/>
              <w:bottom w:w="0" w:type="dxa"/>
            </w:tcMar>
            <w:vAlign w:val="center"/>
          </w:tcPr>
          <w:p w14:paraId="724B95DF" w14:textId="77777777" w:rsidR="00AC3035" w:rsidRDefault="00D514E3" w:rsidP="00846F93">
            <w:pPr>
              <w:keepNext/>
              <w:keepLines/>
              <w:spacing w:after="0" w:line="240" w:lineRule="auto"/>
              <w:jc w:val="both"/>
            </w:pPr>
            <w:r>
              <w:rPr>
                <w:sz w:val="18"/>
              </w:rPr>
              <w:t>1.744.204,83</w:t>
            </w:r>
          </w:p>
        </w:tc>
        <w:tc>
          <w:tcPr>
            <w:tcW w:w="700" w:type="dxa"/>
            <w:tcMar>
              <w:top w:w="0" w:type="dxa"/>
              <w:bottom w:w="0" w:type="dxa"/>
            </w:tcMar>
            <w:vAlign w:val="center"/>
          </w:tcPr>
          <w:p w14:paraId="58C17728" w14:textId="77777777" w:rsidR="00AC3035" w:rsidRDefault="00D514E3" w:rsidP="00846F93">
            <w:pPr>
              <w:keepNext/>
              <w:keepLines/>
              <w:spacing w:after="0" w:line="240" w:lineRule="auto"/>
              <w:jc w:val="both"/>
            </w:pPr>
            <w:r>
              <w:rPr>
                <w:sz w:val="18"/>
              </w:rPr>
              <w:t>120,1</w:t>
            </w:r>
          </w:p>
        </w:tc>
      </w:tr>
    </w:tbl>
    <w:p w14:paraId="0F14C387" w14:textId="77777777" w:rsidR="00AC3035" w:rsidRDefault="00AC3035" w:rsidP="00846F93">
      <w:pPr>
        <w:spacing w:after="0"/>
        <w:jc w:val="both"/>
      </w:pPr>
    </w:p>
    <w:p w14:paraId="2A9DBB7B" w14:textId="77777777" w:rsidR="00AC3035" w:rsidRDefault="00D514E3" w:rsidP="00846F93">
      <w:pPr>
        <w:jc w:val="both"/>
      </w:pPr>
      <w:r>
        <w:t>Ukupni odljevi s novčanih računa iznosili su 1.744.204,83 eura (šifra 11-potraž.).</w:t>
      </w:r>
    </w:p>
    <w:p w14:paraId="002E2252" w14:textId="77777777" w:rsidR="00AC3035" w:rsidRDefault="00AC3035" w:rsidP="00846F93">
      <w:pPr>
        <w:jc w:val="both"/>
      </w:pPr>
    </w:p>
    <w:p w14:paraId="04E765F4" w14:textId="77777777" w:rsidR="00AC3035" w:rsidRDefault="00D514E3" w:rsidP="00846F93">
      <w:pPr>
        <w:keepNext/>
        <w:spacing w:line="240" w:lineRule="auto"/>
        <w:jc w:val="both"/>
      </w:pPr>
      <w:r>
        <w:rPr>
          <w:sz w:val="28"/>
        </w:rPr>
        <w:t>Bilješka 28.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44DE16A1" w14:textId="77777777">
        <w:trPr>
          <w:cantSplit/>
        </w:trPr>
        <w:tc>
          <w:tcPr>
            <w:tcW w:w="700" w:type="dxa"/>
            <w:shd w:val="clear" w:color="auto" w:fill="E7F0F9"/>
            <w:tcMar>
              <w:top w:w="0" w:type="dxa"/>
              <w:bottom w:w="0" w:type="dxa"/>
            </w:tcMar>
            <w:vAlign w:val="center"/>
          </w:tcPr>
          <w:p w14:paraId="3C3F0407"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88A6635"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07FD4E5"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31746A2"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3EFD8ED7"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205DADB7" w14:textId="77777777" w:rsidR="00AC3035" w:rsidRDefault="00D514E3" w:rsidP="00846F93">
            <w:pPr>
              <w:keepNext/>
              <w:keepLines/>
              <w:spacing w:after="0" w:line="240" w:lineRule="auto"/>
              <w:jc w:val="both"/>
            </w:pPr>
            <w:r>
              <w:rPr>
                <w:b/>
                <w:sz w:val="18"/>
              </w:rPr>
              <w:t>Indeks (%)</w:t>
            </w:r>
          </w:p>
        </w:tc>
      </w:tr>
      <w:tr w:rsidR="00AC3035" w14:paraId="53BE71CB" w14:textId="77777777">
        <w:trPr>
          <w:cantSplit/>
          <w:trHeight w:val="560"/>
        </w:trPr>
        <w:tc>
          <w:tcPr>
            <w:tcW w:w="700" w:type="dxa"/>
            <w:tcMar>
              <w:top w:w="0" w:type="dxa"/>
              <w:bottom w:w="0" w:type="dxa"/>
            </w:tcMar>
            <w:vAlign w:val="center"/>
          </w:tcPr>
          <w:p w14:paraId="1716ED77" w14:textId="77777777" w:rsidR="00AC3035" w:rsidRDefault="00D514E3" w:rsidP="00846F93">
            <w:pPr>
              <w:keepNext/>
              <w:keepLines/>
              <w:spacing w:after="0" w:line="240" w:lineRule="auto"/>
              <w:jc w:val="both"/>
            </w:pPr>
            <w:r>
              <w:rPr>
                <w:sz w:val="18"/>
              </w:rPr>
              <w:t>11</w:t>
            </w:r>
          </w:p>
        </w:tc>
        <w:tc>
          <w:tcPr>
            <w:tcW w:w="3180" w:type="dxa"/>
            <w:tcMar>
              <w:top w:w="0" w:type="dxa"/>
              <w:bottom w:w="0" w:type="dxa"/>
            </w:tcMar>
            <w:vAlign w:val="center"/>
          </w:tcPr>
          <w:p w14:paraId="65A0B2F0" w14:textId="77777777" w:rsidR="00AC3035" w:rsidRDefault="00D514E3" w:rsidP="00846F93">
            <w:pPr>
              <w:keepNext/>
              <w:keepLines/>
              <w:spacing w:after="0" w:line="240" w:lineRule="auto"/>
              <w:jc w:val="both"/>
            </w:pPr>
            <w:r>
              <w:rPr>
                <w:sz w:val="18"/>
              </w:rPr>
              <w:t>Stanje novčanih sredstava na kraju izvještajnog razdoblja (šifre 11P + '11-dugov.' - '11-potraž.')</w:t>
            </w:r>
          </w:p>
        </w:tc>
        <w:tc>
          <w:tcPr>
            <w:tcW w:w="700" w:type="dxa"/>
            <w:tcMar>
              <w:top w:w="0" w:type="dxa"/>
              <w:bottom w:w="0" w:type="dxa"/>
            </w:tcMar>
            <w:vAlign w:val="center"/>
          </w:tcPr>
          <w:p w14:paraId="60FD90AE" w14:textId="77777777" w:rsidR="00AC3035" w:rsidRDefault="00D514E3" w:rsidP="00846F93">
            <w:pPr>
              <w:keepNext/>
              <w:keepLines/>
              <w:spacing w:after="0" w:line="240" w:lineRule="auto"/>
              <w:jc w:val="both"/>
            </w:pPr>
            <w:r>
              <w:rPr>
                <w:sz w:val="18"/>
              </w:rPr>
              <w:t>11K</w:t>
            </w:r>
          </w:p>
        </w:tc>
        <w:tc>
          <w:tcPr>
            <w:tcW w:w="1860" w:type="dxa"/>
            <w:tcMar>
              <w:top w:w="0" w:type="dxa"/>
              <w:bottom w:w="0" w:type="dxa"/>
            </w:tcMar>
            <w:vAlign w:val="center"/>
          </w:tcPr>
          <w:p w14:paraId="7AA447D6" w14:textId="77777777" w:rsidR="00AC3035" w:rsidRDefault="00D514E3" w:rsidP="00846F93">
            <w:pPr>
              <w:keepNext/>
              <w:keepLines/>
              <w:spacing w:after="0" w:line="240" w:lineRule="auto"/>
              <w:jc w:val="both"/>
            </w:pPr>
            <w:r>
              <w:rPr>
                <w:sz w:val="18"/>
              </w:rPr>
              <w:t>1.327.241,36</w:t>
            </w:r>
          </w:p>
        </w:tc>
        <w:tc>
          <w:tcPr>
            <w:tcW w:w="1860" w:type="dxa"/>
            <w:tcMar>
              <w:top w:w="0" w:type="dxa"/>
              <w:bottom w:w="0" w:type="dxa"/>
            </w:tcMar>
            <w:vAlign w:val="center"/>
          </w:tcPr>
          <w:p w14:paraId="0B64DAC6" w14:textId="77777777" w:rsidR="00AC3035" w:rsidRDefault="00D514E3" w:rsidP="00846F93">
            <w:pPr>
              <w:keepNext/>
              <w:keepLines/>
              <w:spacing w:after="0" w:line="240" w:lineRule="auto"/>
              <w:jc w:val="both"/>
            </w:pPr>
            <w:r>
              <w:rPr>
                <w:sz w:val="18"/>
              </w:rPr>
              <w:t>1.327.241,33</w:t>
            </w:r>
          </w:p>
        </w:tc>
        <w:tc>
          <w:tcPr>
            <w:tcW w:w="700" w:type="dxa"/>
            <w:tcMar>
              <w:top w:w="0" w:type="dxa"/>
              <w:bottom w:w="0" w:type="dxa"/>
            </w:tcMar>
            <w:vAlign w:val="center"/>
          </w:tcPr>
          <w:p w14:paraId="3729A57D" w14:textId="77777777" w:rsidR="00AC3035" w:rsidRDefault="00D514E3" w:rsidP="00846F93">
            <w:pPr>
              <w:keepNext/>
              <w:keepLines/>
              <w:spacing w:after="0" w:line="240" w:lineRule="auto"/>
              <w:jc w:val="both"/>
            </w:pPr>
            <w:r>
              <w:rPr>
                <w:sz w:val="18"/>
              </w:rPr>
              <w:t>100,0</w:t>
            </w:r>
          </w:p>
        </w:tc>
      </w:tr>
    </w:tbl>
    <w:p w14:paraId="4C205A3A" w14:textId="77777777" w:rsidR="00AC3035" w:rsidRDefault="00AC3035" w:rsidP="00846F93">
      <w:pPr>
        <w:spacing w:after="0"/>
        <w:jc w:val="both"/>
      </w:pPr>
    </w:p>
    <w:p w14:paraId="103248FA" w14:textId="77777777" w:rsidR="00AC3035" w:rsidRDefault="00D514E3" w:rsidP="00846F93">
      <w:pPr>
        <w:jc w:val="both"/>
      </w:pPr>
      <w:r>
        <w:t>Stanje novčanih sredstava na kraju izvještajnog razdoblja iznosi 1.327.241,33 eura (šifra 11K) a odnosi se na osnovu imovinu Zaklade i pasivne kamate pripisane na transakcijski račun Zaklade krajem godine.</w:t>
      </w:r>
    </w:p>
    <w:p w14:paraId="7426537E" w14:textId="77777777" w:rsidR="00AC3035" w:rsidRDefault="00AC3035" w:rsidP="00846F93">
      <w:pPr>
        <w:jc w:val="both"/>
      </w:pPr>
    </w:p>
    <w:p w14:paraId="7D5DFD35" w14:textId="77777777" w:rsidR="00AC3035" w:rsidRDefault="00D514E3" w:rsidP="00846F93">
      <w:pPr>
        <w:keepNext/>
        <w:spacing w:line="240" w:lineRule="auto"/>
        <w:jc w:val="both"/>
      </w:pPr>
      <w:r>
        <w:rPr>
          <w:sz w:val="28"/>
        </w:rPr>
        <w:t>Bilješka 29.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645EC633" w14:textId="77777777">
        <w:trPr>
          <w:cantSplit/>
        </w:trPr>
        <w:tc>
          <w:tcPr>
            <w:tcW w:w="700" w:type="dxa"/>
            <w:shd w:val="clear" w:color="auto" w:fill="E7F0F9"/>
            <w:tcMar>
              <w:top w:w="0" w:type="dxa"/>
              <w:bottom w:w="0" w:type="dxa"/>
            </w:tcMar>
            <w:vAlign w:val="center"/>
          </w:tcPr>
          <w:p w14:paraId="19C7E4F3"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4A6FA26"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34D73C4D"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40312E2A"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39C4D315"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4EE28D97" w14:textId="77777777" w:rsidR="00AC3035" w:rsidRDefault="00D514E3" w:rsidP="00846F93">
            <w:pPr>
              <w:keepNext/>
              <w:keepLines/>
              <w:spacing w:after="0" w:line="240" w:lineRule="auto"/>
              <w:jc w:val="both"/>
            </w:pPr>
            <w:r>
              <w:rPr>
                <w:b/>
                <w:sz w:val="18"/>
              </w:rPr>
              <w:t>Indeks (%)</w:t>
            </w:r>
          </w:p>
        </w:tc>
      </w:tr>
      <w:tr w:rsidR="00AC3035" w14:paraId="7E5DFA48" w14:textId="77777777">
        <w:trPr>
          <w:cantSplit/>
          <w:trHeight w:val="560"/>
        </w:trPr>
        <w:tc>
          <w:tcPr>
            <w:tcW w:w="700" w:type="dxa"/>
            <w:tcMar>
              <w:top w:w="0" w:type="dxa"/>
              <w:bottom w:w="0" w:type="dxa"/>
            </w:tcMar>
            <w:vAlign w:val="center"/>
          </w:tcPr>
          <w:p w14:paraId="22E68565"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009838A1" w14:textId="77777777" w:rsidR="00AC3035" w:rsidRDefault="00D514E3" w:rsidP="00846F93">
            <w:pPr>
              <w:keepNext/>
              <w:keepLines/>
              <w:spacing w:after="0" w:line="240" w:lineRule="auto"/>
              <w:jc w:val="both"/>
            </w:pPr>
            <w:r>
              <w:rPr>
                <w:sz w:val="18"/>
              </w:rPr>
              <w:t>Prosječan broj zaposlenih kod korisnika na osnovi stanja na početku i na kraju izvještajnog razdoblja (cijeli broj)</w:t>
            </w:r>
          </w:p>
        </w:tc>
        <w:tc>
          <w:tcPr>
            <w:tcW w:w="700" w:type="dxa"/>
            <w:tcMar>
              <w:top w:w="0" w:type="dxa"/>
              <w:bottom w:w="0" w:type="dxa"/>
            </w:tcMar>
            <w:vAlign w:val="center"/>
          </w:tcPr>
          <w:p w14:paraId="6AC13028" w14:textId="77777777" w:rsidR="00AC3035" w:rsidRDefault="00D514E3" w:rsidP="00846F93">
            <w:pPr>
              <w:keepNext/>
              <w:keepLines/>
              <w:spacing w:after="0" w:line="240" w:lineRule="auto"/>
              <w:jc w:val="both"/>
            </w:pPr>
            <w:r>
              <w:rPr>
                <w:sz w:val="18"/>
              </w:rPr>
              <w:t>Z007</w:t>
            </w:r>
          </w:p>
        </w:tc>
        <w:tc>
          <w:tcPr>
            <w:tcW w:w="1860" w:type="dxa"/>
            <w:tcMar>
              <w:top w:w="0" w:type="dxa"/>
              <w:bottom w:w="0" w:type="dxa"/>
            </w:tcMar>
            <w:vAlign w:val="center"/>
          </w:tcPr>
          <w:p w14:paraId="10616D2A" w14:textId="77777777" w:rsidR="00AC3035" w:rsidRDefault="00D514E3" w:rsidP="00846F93">
            <w:pPr>
              <w:keepNext/>
              <w:keepLines/>
              <w:spacing w:after="0" w:line="240" w:lineRule="auto"/>
              <w:jc w:val="both"/>
            </w:pPr>
            <w:r>
              <w:rPr>
                <w:sz w:val="18"/>
              </w:rPr>
              <w:t>40,00</w:t>
            </w:r>
          </w:p>
        </w:tc>
        <w:tc>
          <w:tcPr>
            <w:tcW w:w="1860" w:type="dxa"/>
            <w:tcMar>
              <w:top w:w="0" w:type="dxa"/>
              <w:bottom w:w="0" w:type="dxa"/>
            </w:tcMar>
            <w:vAlign w:val="center"/>
          </w:tcPr>
          <w:p w14:paraId="04A5A227" w14:textId="77777777" w:rsidR="00AC3035" w:rsidRDefault="00D514E3" w:rsidP="00846F93">
            <w:pPr>
              <w:keepNext/>
              <w:keepLines/>
              <w:spacing w:after="0" w:line="240" w:lineRule="auto"/>
              <w:jc w:val="both"/>
            </w:pPr>
            <w:r>
              <w:rPr>
                <w:sz w:val="18"/>
              </w:rPr>
              <w:t>43,00</w:t>
            </w:r>
          </w:p>
        </w:tc>
        <w:tc>
          <w:tcPr>
            <w:tcW w:w="700" w:type="dxa"/>
            <w:tcMar>
              <w:top w:w="0" w:type="dxa"/>
              <w:bottom w:w="0" w:type="dxa"/>
            </w:tcMar>
            <w:vAlign w:val="center"/>
          </w:tcPr>
          <w:p w14:paraId="614A66FE" w14:textId="77777777" w:rsidR="00AC3035" w:rsidRDefault="00D514E3" w:rsidP="00846F93">
            <w:pPr>
              <w:keepNext/>
              <w:keepLines/>
              <w:spacing w:after="0" w:line="240" w:lineRule="auto"/>
              <w:jc w:val="both"/>
            </w:pPr>
            <w:r>
              <w:rPr>
                <w:sz w:val="18"/>
              </w:rPr>
              <w:t>107,5</w:t>
            </w:r>
          </w:p>
        </w:tc>
      </w:tr>
    </w:tbl>
    <w:p w14:paraId="76579E74" w14:textId="77777777" w:rsidR="00AC3035" w:rsidRDefault="00AC3035" w:rsidP="00846F93">
      <w:pPr>
        <w:spacing w:after="0"/>
        <w:jc w:val="both"/>
      </w:pPr>
    </w:p>
    <w:p w14:paraId="1A66C38D" w14:textId="77777777" w:rsidR="00AC3035" w:rsidRDefault="00D514E3" w:rsidP="00846F93">
      <w:pPr>
        <w:jc w:val="both"/>
      </w:pPr>
      <w:r>
        <w:t xml:space="preserve">Prosječan broj zaposlenih kod korisnika na osnovi stanja na početku i na kraju izvještajnog razdoblja za razdoblje od 01. siječnja do 31. prosinca 2025. godine je 43 (Z007), a prosječan broj zaposlenih kod korisnika na osnovi sati rada za razdoblje od 01. siječnja do 31. prosinca 2025. godine je 40 (Z009). Prosječan broj zaposlenih na osnovi sati rada izvještajnog razdoblja je veći od prosječnog broja zaposlenih na osnovi sati rada prethodnog razdoblja zbog porasta broja zaposlenika. Povećanje od četiri radnika na osnovi prosječnog stanja na početku i na kraju izvještajnog razdoblja je nastalo zbog sklapanja ugovora o radu uslijed potrebe zapošljavanja zamjene radnica koje su na bolovanju zbog komplikacija u svezi s trudnoćom, te na </w:t>
      </w:r>
      <w:proofErr w:type="spellStart"/>
      <w:r>
        <w:t>rodiljnom</w:t>
      </w:r>
      <w:proofErr w:type="spellEnd"/>
      <w:r>
        <w:t xml:space="preserve"> i roditeljskom dopustu, te zbog povećanog broja aktivnosti koje Zaklada provodi.</w:t>
      </w:r>
    </w:p>
    <w:p w14:paraId="7368B1FD" w14:textId="77777777" w:rsidR="00AC3035" w:rsidRDefault="00AC3035" w:rsidP="00846F93">
      <w:pPr>
        <w:jc w:val="both"/>
      </w:pPr>
    </w:p>
    <w:p w14:paraId="128138D7" w14:textId="77777777" w:rsidR="00AC3035" w:rsidRDefault="00D514E3" w:rsidP="00846F93">
      <w:pPr>
        <w:keepNext/>
        <w:spacing w:line="240" w:lineRule="auto"/>
        <w:jc w:val="both"/>
      </w:pPr>
      <w:r>
        <w:rPr>
          <w:sz w:val="28"/>
        </w:rPr>
        <w:lastRenderedPageBreak/>
        <w:t>Bilješka 30.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B21F494" w14:textId="77777777">
        <w:trPr>
          <w:cantSplit/>
        </w:trPr>
        <w:tc>
          <w:tcPr>
            <w:tcW w:w="700" w:type="dxa"/>
            <w:shd w:val="clear" w:color="auto" w:fill="E7F0F9"/>
            <w:tcMar>
              <w:top w:w="0" w:type="dxa"/>
              <w:bottom w:w="0" w:type="dxa"/>
            </w:tcMar>
            <w:vAlign w:val="center"/>
          </w:tcPr>
          <w:p w14:paraId="026E4263"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AF57EDE"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710FF9E"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022B0946"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480F70BC"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1364BFE2" w14:textId="77777777" w:rsidR="00AC3035" w:rsidRDefault="00D514E3" w:rsidP="00846F93">
            <w:pPr>
              <w:keepNext/>
              <w:keepLines/>
              <w:spacing w:after="0" w:line="240" w:lineRule="auto"/>
              <w:jc w:val="both"/>
            </w:pPr>
            <w:r>
              <w:rPr>
                <w:b/>
                <w:sz w:val="18"/>
              </w:rPr>
              <w:t>Indeks (%)</w:t>
            </w:r>
          </w:p>
        </w:tc>
      </w:tr>
      <w:tr w:rsidR="00AC3035" w14:paraId="6BDE9F81" w14:textId="77777777">
        <w:trPr>
          <w:cantSplit/>
          <w:trHeight w:val="560"/>
        </w:trPr>
        <w:tc>
          <w:tcPr>
            <w:tcW w:w="700" w:type="dxa"/>
            <w:tcMar>
              <w:top w:w="0" w:type="dxa"/>
              <w:bottom w:w="0" w:type="dxa"/>
            </w:tcMar>
            <w:vAlign w:val="center"/>
          </w:tcPr>
          <w:p w14:paraId="00B0A371" w14:textId="77777777" w:rsidR="00AC3035" w:rsidRDefault="00D514E3" w:rsidP="00846F93">
            <w:pPr>
              <w:keepNext/>
              <w:keepLines/>
              <w:spacing w:after="0" w:line="240" w:lineRule="auto"/>
              <w:jc w:val="both"/>
            </w:pPr>
            <w:r>
              <w:rPr>
                <w:sz w:val="18"/>
              </w:rPr>
              <w:t>31215</w:t>
            </w:r>
          </w:p>
        </w:tc>
        <w:tc>
          <w:tcPr>
            <w:tcW w:w="3180" w:type="dxa"/>
            <w:tcMar>
              <w:top w:w="0" w:type="dxa"/>
              <w:bottom w:w="0" w:type="dxa"/>
            </w:tcMar>
            <w:vAlign w:val="center"/>
          </w:tcPr>
          <w:p w14:paraId="137AD914" w14:textId="77777777" w:rsidR="00AC3035" w:rsidRDefault="00D514E3" w:rsidP="00846F93">
            <w:pPr>
              <w:keepNext/>
              <w:keepLines/>
              <w:spacing w:after="0" w:line="240" w:lineRule="auto"/>
              <w:jc w:val="both"/>
            </w:pPr>
            <w:r>
              <w:rPr>
                <w:sz w:val="18"/>
              </w:rPr>
              <w:t>Naknade za bolest, invalidnost i smrtni slučaj</w:t>
            </w:r>
          </w:p>
        </w:tc>
        <w:tc>
          <w:tcPr>
            <w:tcW w:w="700" w:type="dxa"/>
            <w:tcMar>
              <w:top w:w="0" w:type="dxa"/>
              <w:bottom w:w="0" w:type="dxa"/>
            </w:tcMar>
            <w:vAlign w:val="center"/>
          </w:tcPr>
          <w:p w14:paraId="6AE6A27D" w14:textId="77777777" w:rsidR="00AC3035" w:rsidRDefault="00D514E3" w:rsidP="00846F93">
            <w:pPr>
              <w:keepNext/>
              <w:keepLines/>
              <w:spacing w:after="0" w:line="240" w:lineRule="auto"/>
              <w:jc w:val="both"/>
            </w:pPr>
            <w:r>
              <w:rPr>
                <w:sz w:val="18"/>
              </w:rPr>
              <w:t>31215</w:t>
            </w:r>
          </w:p>
        </w:tc>
        <w:tc>
          <w:tcPr>
            <w:tcW w:w="1860" w:type="dxa"/>
            <w:tcMar>
              <w:top w:w="0" w:type="dxa"/>
              <w:bottom w:w="0" w:type="dxa"/>
            </w:tcMar>
            <w:vAlign w:val="center"/>
          </w:tcPr>
          <w:p w14:paraId="2CF49307"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3DB94E48" w14:textId="77777777" w:rsidR="00AC3035" w:rsidRDefault="00D514E3" w:rsidP="00846F93">
            <w:pPr>
              <w:keepNext/>
              <w:keepLines/>
              <w:spacing w:after="0" w:line="240" w:lineRule="auto"/>
              <w:jc w:val="both"/>
            </w:pPr>
            <w:r>
              <w:rPr>
                <w:sz w:val="18"/>
              </w:rPr>
              <w:t>1.967,17</w:t>
            </w:r>
          </w:p>
        </w:tc>
        <w:tc>
          <w:tcPr>
            <w:tcW w:w="700" w:type="dxa"/>
            <w:tcMar>
              <w:top w:w="0" w:type="dxa"/>
              <w:bottom w:w="0" w:type="dxa"/>
            </w:tcMar>
            <w:vAlign w:val="center"/>
          </w:tcPr>
          <w:p w14:paraId="08FCF8BA" w14:textId="77777777" w:rsidR="00AC3035" w:rsidRDefault="00D514E3" w:rsidP="00846F93">
            <w:pPr>
              <w:keepNext/>
              <w:keepLines/>
              <w:spacing w:after="0" w:line="240" w:lineRule="auto"/>
              <w:jc w:val="both"/>
            </w:pPr>
            <w:r>
              <w:rPr>
                <w:sz w:val="18"/>
              </w:rPr>
              <w:t>-</w:t>
            </w:r>
          </w:p>
        </w:tc>
      </w:tr>
    </w:tbl>
    <w:p w14:paraId="569A10F2" w14:textId="77777777" w:rsidR="00AC3035" w:rsidRDefault="00AC3035" w:rsidP="00846F93">
      <w:pPr>
        <w:spacing w:after="0"/>
        <w:jc w:val="both"/>
      </w:pPr>
    </w:p>
    <w:p w14:paraId="6F890222" w14:textId="77777777" w:rsidR="00AC3035" w:rsidRDefault="00D514E3" w:rsidP="00846F93">
      <w:pPr>
        <w:jc w:val="both"/>
      </w:pPr>
      <w:r>
        <w:t>Naknade za bolest, invalidnost i smrtni slučaj iznosila su 1.967,17 eura, a odnose se najvećim dijelom na pomoći zaposlenicima za bolovanja u neprekidnom trajanju dužem od 90 dana sukladno članku 71. Temeljnog kolektivnog ugovora za zaposlenike u javnim službama.</w:t>
      </w:r>
    </w:p>
    <w:p w14:paraId="7623B39B" w14:textId="77777777" w:rsidR="00AC3035" w:rsidRDefault="00AC3035" w:rsidP="00846F93">
      <w:pPr>
        <w:jc w:val="both"/>
      </w:pPr>
    </w:p>
    <w:p w14:paraId="52AE38D2" w14:textId="77777777" w:rsidR="00AC3035" w:rsidRDefault="00D514E3" w:rsidP="00846F93">
      <w:pPr>
        <w:keepNext/>
        <w:spacing w:line="240" w:lineRule="auto"/>
        <w:jc w:val="both"/>
      </w:pPr>
      <w:r>
        <w:rPr>
          <w:sz w:val="28"/>
        </w:rPr>
        <w:t>Bilješka 31.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5894E41" w14:textId="77777777">
        <w:trPr>
          <w:cantSplit/>
        </w:trPr>
        <w:tc>
          <w:tcPr>
            <w:tcW w:w="700" w:type="dxa"/>
            <w:shd w:val="clear" w:color="auto" w:fill="E7F0F9"/>
            <w:tcMar>
              <w:top w:w="0" w:type="dxa"/>
              <w:bottom w:w="0" w:type="dxa"/>
            </w:tcMar>
            <w:vAlign w:val="center"/>
          </w:tcPr>
          <w:p w14:paraId="00C69F58"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EDB9848"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296DED88"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793E4482"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64D721B7"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2C35584D" w14:textId="77777777" w:rsidR="00AC3035" w:rsidRDefault="00D514E3" w:rsidP="00846F93">
            <w:pPr>
              <w:keepNext/>
              <w:keepLines/>
              <w:spacing w:after="0" w:line="240" w:lineRule="auto"/>
              <w:jc w:val="both"/>
            </w:pPr>
            <w:r>
              <w:rPr>
                <w:b/>
                <w:sz w:val="18"/>
              </w:rPr>
              <w:t>Indeks (%)</w:t>
            </w:r>
          </w:p>
        </w:tc>
      </w:tr>
      <w:tr w:rsidR="00AC3035" w14:paraId="2774A263" w14:textId="77777777">
        <w:trPr>
          <w:cantSplit/>
          <w:trHeight w:val="560"/>
        </w:trPr>
        <w:tc>
          <w:tcPr>
            <w:tcW w:w="700" w:type="dxa"/>
            <w:tcMar>
              <w:top w:w="0" w:type="dxa"/>
              <w:bottom w:w="0" w:type="dxa"/>
            </w:tcMar>
            <w:vAlign w:val="center"/>
          </w:tcPr>
          <w:p w14:paraId="4F8BC3A4" w14:textId="77777777" w:rsidR="00AC3035" w:rsidRDefault="00D514E3" w:rsidP="00846F93">
            <w:pPr>
              <w:keepNext/>
              <w:keepLines/>
              <w:spacing w:after="0" w:line="240" w:lineRule="auto"/>
              <w:jc w:val="both"/>
            </w:pPr>
            <w:r>
              <w:rPr>
                <w:sz w:val="18"/>
              </w:rPr>
              <w:t>32121</w:t>
            </w:r>
          </w:p>
        </w:tc>
        <w:tc>
          <w:tcPr>
            <w:tcW w:w="3180" w:type="dxa"/>
            <w:tcMar>
              <w:top w:w="0" w:type="dxa"/>
              <w:bottom w:w="0" w:type="dxa"/>
            </w:tcMar>
            <w:vAlign w:val="center"/>
          </w:tcPr>
          <w:p w14:paraId="3FDD54FA" w14:textId="77777777" w:rsidR="00AC3035" w:rsidRDefault="00D514E3" w:rsidP="00846F93">
            <w:pPr>
              <w:keepNext/>
              <w:keepLines/>
              <w:spacing w:after="0" w:line="240" w:lineRule="auto"/>
              <w:jc w:val="both"/>
            </w:pPr>
            <w:r>
              <w:rPr>
                <w:sz w:val="18"/>
              </w:rPr>
              <w:t>Naknade za prijevoz na posao i s posla</w:t>
            </w:r>
          </w:p>
        </w:tc>
        <w:tc>
          <w:tcPr>
            <w:tcW w:w="700" w:type="dxa"/>
            <w:tcMar>
              <w:top w:w="0" w:type="dxa"/>
              <w:bottom w:w="0" w:type="dxa"/>
            </w:tcMar>
            <w:vAlign w:val="center"/>
          </w:tcPr>
          <w:p w14:paraId="2911D1F7" w14:textId="77777777" w:rsidR="00AC3035" w:rsidRDefault="00D514E3" w:rsidP="00846F93">
            <w:pPr>
              <w:keepNext/>
              <w:keepLines/>
              <w:spacing w:after="0" w:line="240" w:lineRule="auto"/>
              <w:jc w:val="both"/>
            </w:pPr>
            <w:r>
              <w:rPr>
                <w:sz w:val="18"/>
              </w:rPr>
              <w:t>32121</w:t>
            </w:r>
          </w:p>
        </w:tc>
        <w:tc>
          <w:tcPr>
            <w:tcW w:w="1860" w:type="dxa"/>
            <w:tcMar>
              <w:top w:w="0" w:type="dxa"/>
              <w:bottom w:w="0" w:type="dxa"/>
            </w:tcMar>
            <w:vAlign w:val="center"/>
          </w:tcPr>
          <w:p w14:paraId="2BB0ADB9" w14:textId="77777777" w:rsidR="00AC3035" w:rsidRDefault="00D514E3" w:rsidP="00846F93">
            <w:pPr>
              <w:keepNext/>
              <w:keepLines/>
              <w:spacing w:after="0" w:line="240" w:lineRule="auto"/>
              <w:jc w:val="both"/>
            </w:pPr>
            <w:r>
              <w:rPr>
                <w:sz w:val="18"/>
              </w:rPr>
              <w:t>16.356,36</w:t>
            </w:r>
          </w:p>
        </w:tc>
        <w:tc>
          <w:tcPr>
            <w:tcW w:w="1860" w:type="dxa"/>
            <w:tcMar>
              <w:top w:w="0" w:type="dxa"/>
              <w:bottom w:w="0" w:type="dxa"/>
            </w:tcMar>
            <w:vAlign w:val="center"/>
          </w:tcPr>
          <w:p w14:paraId="34056681" w14:textId="77777777" w:rsidR="00AC3035" w:rsidRDefault="00D514E3" w:rsidP="00846F93">
            <w:pPr>
              <w:keepNext/>
              <w:keepLines/>
              <w:spacing w:after="0" w:line="240" w:lineRule="auto"/>
              <w:jc w:val="both"/>
            </w:pPr>
            <w:r>
              <w:rPr>
                <w:sz w:val="18"/>
              </w:rPr>
              <w:t>19.539,25</w:t>
            </w:r>
          </w:p>
        </w:tc>
        <w:tc>
          <w:tcPr>
            <w:tcW w:w="700" w:type="dxa"/>
            <w:tcMar>
              <w:top w:w="0" w:type="dxa"/>
              <w:bottom w:w="0" w:type="dxa"/>
            </w:tcMar>
            <w:vAlign w:val="center"/>
          </w:tcPr>
          <w:p w14:paraId="4E3A239A" w14:textId="77777777" w:rsidR="00AC3035" w:rsidRDefault="00D514E3" w:rsidP="00846F93">
            <w:pPr>
              <w:keepNext/>
              <w:keepLines/>
              <w:spacing w:after="0" w:line="240" w:lineRule="auto"/>
              <w:jc w:val="both"/>
            </w:pPr>
            <w:r>
              <w:rPr>
                <w:sz w:val="18"/>
              </w:rPr>
              <w:t>119,5</w:t>
            </w:r>
          </w:p>
        </w:tc>
      </w:tr>
    </w:tbl>
    <w:p w14:paraId="408688D5" w14:textId="77777777" w:rsidR="00AC3035" w:rsidRDefault="00AC3035" w:rsidP="00846F93">
      <w:pPr>
        <w:spacing w:after="0"/>
        <w:jc w:val="both"/>
      </w:pPr>
    </w:p>
    <w:p w14:paraId="043C1731" w14:textId="77777777" w:rsidR="00AC3035" w:rsidRDefault="00D514E3" w:rsidP="00846F93">
      <w:pPr>
        <w:jc w:val="both"/>
      </w:pPr>
      <w:r>
        <w:t>Naknade za prijevoz na posao i s posla u iznosu od 19.539,25 eura (šifra 32121) odnose se na prijevoz na posao i s posla zaposlenika Zaklade.</w:t>
      </w:r>
    </w:p>
    <w:p w14:paraId="1052750A" w14:textId="77777777" w:rsidR="00AC3035" w:rsidRDefault="00AC3035" w:rsidP="00846F93">
      <w:pPr>
        <w:jc w:val="both"/>
      </w:pPr>
    </w:p>
    <w:p w14:paraId="4660C9FD" w14:textId="77777777" w:rsidR="00AC3035" w:rsidRDefault="00D514E3" w:rsidP="00846F93">
      <w:pPr>
        <w:keepNext/>
        <w:spacing w:line="240" w:lineRule="auto"/>
        <w:jc w:val="both"/>
      </w:pPr>
      <w:r>
        <w:rPr>
          <w:sz w:val="28"/>
        </w:rPr>
        <w:t>Bilješka 32.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F54D540" w14:textId="77777777">
        <w:trPr>
          <w:cantSplit/>
        </w:trPr>
        <w:tc>
          <w:tcPr>
            <w:tcW w:w="700" w:type="dxa"/>
            <w:shd w:val="clear" w:color="auto" w:fill="E7F0F9"/>
            <w:tcMar>
              <w:top w:w="0" w:type="dxa"/>
              <w:bottom w:w="0" w:type="dxa"/>
            </w:tcMar>
            <w:vAlign w:val="center"/>
          </w:tcPr>
          <w:p w14:paraId="0A31C216"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1EF6AEF"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48E61B5B"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EB4454E"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24D3939C"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63D28C14" w14:textId="77777777" w:rsidR="00AC3035" w:rsidRDefault="00D514E3" w:rsidP="00846F93">
            <w:pPr>
              <w:keepNext/>
              <w:keepLines/>
              <w:spacing w:after="0" w:line="240" w:lineRule="auto"/>
              <w:jc w:val="both"/>
            </w:pPr>
            <w:r>
              <w:rPr>
                <w:b/>
                <w:sz w:val="18"/>
              </w:rPr>
              <w:t>Indeks (%)</w:t>
            </w:r>
          </w:p>
        </w:tc>
      </w:tr>
      <w:tr w:rsidR="00AC3035" w14:paraId="3CD775D6" w14:textId="77777777">
        <w:trPr>
          <w:cantSplit/>
          <w:trHeight w:val="560"/>
        </w:trPr>
        <w:tc>
          <w:tcPr>
            <w:tcW w:w="700" w:type="dxa"/>
            <w:tcMar>
              <w:top w:w="0" w:type="dxa"/>
              <w:bottom w:w="0" w:type="dxa"/>
            </w:tcMar>
            <w:vAlign w:val="center"/>
          </w:tcPr>
          <w:p w14:paraId="1485C701" w14:textId="77777777" w:rsidR="00AC3035" w:rsidRDefault="00D514E3" w:rsidP="00846F93">
            <w:pPr>
              <w:keepNext/>
              <w:keepLines/>
              <w:spacing w:after="0" w:line="240" w:lineRule="auto"/>
              <w:jc w:val="both"/>
            </w:pPr>
            <w:r>
              <w:rPr>
                <w:sz w:val="18"/>
              </w:rPr>
              <w:t>32361</w:t>
            </w:r>
          </w:p>
        </w:tc>
        <w:tc>
          <w:tcPr>
            <w:tcW w:w="3180" w:type="dxa"/>
            <w:tcMar>
              <w:top w:w="0" w:type="dxa"/>
              <w:bottom w:w="0" w:type="dxa"/>
            </w:tcMar>
            <w:vAlign w:val="center"/>
          </w:tcPr>
          <w:p w14:paraId="6B30212A" w14:textId="77777777" w:rsidR="00AC3035" w:rsidRDefault="00D514E3" w:rsidP="00846F93">
            <w:pPr>
              <w:keepNext/>
              <w:keepLines/>
              <w:spacing w:after="0" w:line="240" w:lineRule="auto"/>
              <w:jc w:val="both"/>
            </w:pPr>
            <w:r>
              <w:rPr>
                <w:sz w:val="18"/>
              </w:rPr>
              <w:t>Obvezni i preventivni zdravstveni pregledi zaposlenika</w:t>
            </w:r>
          </w:p>
        </w:tc>
        <w:tc>
          <w:tcPr>
            <w:tcW w:w="700" w:type="dxa"/>
            <w:tcMar>
              <w:top w:w="0" w:type="dxa"/>
              <w:bottom w:w="0" w:type="dxa"/>
            </w:tcMar>
            <w:vAlign w:val="center"/>
          </w:tcPr>
          <w:p w14:paraId="3075441E" w14:textId="77777777" w:rsidR="00AC3035" w:rsidRDefault="00D514E3" w:rsidP="00846F93">
            <w:pPr>
              <w:keepNext/>
              <w:keepLines/>
              <w:spacing w:after="0" w:line="240" w:lineRule="auto"/>
              <w:jc w:val="both"/>
            </w:pPr>
            <w:r>
              <w:rPr>
                <w:sz w:val="18"/>
              </w:rPr>
              <w:t>32361</w:t>
            </w:r>
          </w:p>
        </w:tc>
        <w:tc>
          <w:tcPr>
            <w:tcW w:w="1860" w:type="dxa"/>
            <w:tcMar>
              <w:top w:w="0" w:type="dxa"/>
              <w:bottom w:w="0" w:type="dxa"/>
            </w:tcMar>
            <w:vAlign w:val="center"/>
          </w:tcPr>
          <w:p w14:paraId="1DC2F01E" w14:textId="77777777" w:rsidR="00AC3035" w:rsidRDefault="00D514E3" w:rsidP="00846F93">
            <w:pPr>
              <w:keepNext/>
              <w:keepLines/>
              <w:spacing w:after="0" w:line="240" w:lineRule="auto"/>
              <w:jc w:val="both"/>
            </w:pPr>
            <w:r>
              <w:rPr>
                <w:sz w:val="18"/>
              </w:rPr>
              <w:t>95,81</w:t>
            </w:r>
          </w:p>
        </w:tc>
        <w:tc>
          <w:tcPr>
            <w:tcW w:w="1860" w:type="dxa"/>
            <w:tcMar>
              <w:top w:w="0" w:type="dxa"/>
              <w:bottom w:w="0" w:type="dxa"/>
            </w:tcMar>
            <w:vAlign w:val="center"/>
          </w:tcPr>
          <w:p w14:paraId="5A8271BC" w14:textId="77777777" w:rsidR="00AC3035" w:rsidRDefault="00D514E3" w:rsidP="00846F93">
            <w:pPr>
              <w:keepNext/>
              <w:keepLines/>
              <w:spacing w:after="0" w:line="240" w:lineRule="auto"/>
              <w:jc w:val="both"/>
            </w:pPr>
            <w:r>
              <w:rPr>
                <w:sz w:val="18"/>
              </w:rPr>
              <w:t>162,88</w:t>
            </w:r>
          </w:p>
        </w:tc>
        <w:tc>
          <w:tcPr>
            <w:tcW w:w="700" w:type="dxa"/>
            <w:tcMar>
              <w:top w:w="0" w:type="dxa"/>
              <w:bottom w:w="0" w:type="dxa"/>
            </w:tcMar>
            <w:vAlign w:val="center"/>
          </w:tcPr>
          <w:p w14:paraId="59521409" w14:textId="77777777" w:rsidR="00AC3035" w:rsidRDefault="00D514E3" w:rsidP="00846F93">
            <w:pPr>
              <w:keepNext/>
              <w:keepLines/>
              <w:spacing w:after="0" w:line="240" w:lineRule="auto"/>
              <w:jc w:val="both"/>
            </w:pPr>
            <w:r>
              <w:rPr>
                <w:sz w:val="18"/>
              </w:rPr>
              <w:t>170,0</w:t>
            </w:r>
          </w:p>
        </w:tc>
      </w:tr>
    </w:tbl>
    <w:p w14:paraId="30D0610B" w14:textId="77777777" w:rsidR="00AC3035" w:rsidRDefault="00AC3035" w:rsidP="00846F93">
      <w:pPr>
        <w:spacing w:after="0"/>
        <w:jc w:val="both"/>
      </w:pPr>
    </w:p>
    <w:p w14:paraId="4527B5B8" w14:textId="77777777" w:rsidR="00AC3035" w:rsidRDefault="00D514E3" w:rsidP="00846F93">
      <w:pPr>
        <w:jc w:val="both"/>
      </w:pPr>
      <w:r>
        <w:t>Obvezni i preventivni zdravstveni pregledi zaposlenika odnosno pregledi vida iznosila su 162,88 eura (šifra 32361).</w:t>
      </w:r>
    </w:p>
    <w:p w14:paraId="1F731BB4" w14:textId="77777777" w:rsidR="00AC3035" w:rsidRDefault="00AC3035" w:rsidP="00846F93">
      <w:pPr>
        <w:jc w:val="both"/>
      </w:pPr>
    </w:p>
    <w:p w14:paraId="1DFA8349" w14:textId="77777777" w:rsidR="00AC3035" w:rsidRDefault="00D514E3" w:rsidP="00846F93">
      <w:pPr>
        <w:keepNext/>
        <w:spacing w:line="240" w:lineRule="auto"/>
        <w:jc w:val="both"/>
      </w:pPr>
      <w:r>
        <w:rPr>
          <w:sz w:val="28"/>
        </w:rPr>
        <w:t>Bilješka 33.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FC5B802" w14:textId="77777777">
        <w:trPr>
          <w:cantSplit/>
        </w:trPr>
        <w:tc>
          <w:tcPr>
            <w:tcW w:w="700" w:type="dxa"/>
            <w:shd w:val="clear" w:color="auto" w:fill="E7F0F9"/>
            <w:tcMar>
              <w:top w:w="0" w:type="dxa"/>
              <w:bottom w:w="0" w:type="dxa"/>
            </w:tcMar>
            <w:vAlign w:val="center"/>
          </w:tcPr>
          <w:p w14:paraId="2E8B5885"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2CFA75B"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63541B02"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2C9D0A79"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1FA78945"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7949D037" w14:textId="77777777" w:rsidR="00AC3035" w:rsidRDefault="00D514E3" w:rsidP="00846F93">
            <w:pPr>
              <w:keepNext/>
              <w:keepLines/>
              <w:spacing w:after="0" w:line="240" w:lineRule="auto"/>
              <w:jc w:val="both"/>
            </w:pPr>
            <w:r>
              <w:rPr>
                <w:b/>
                <w:sz w:val="18"/>
              </w:rPr>
              <w:t>Indeks (%)</w:t>
            </w:r>
          </w:p>
        </w:tc>
      </w:tr>
      <w:tr w:rsidR="00AC3035" w14:paraId="5C8115EA" w14:textId="77777777">
        <w:trPr>
          <w:cantSplit/>
          <w:trHeight w:val="560"/>
        </w:trPr>
        <w:tc>
          <w:tcPr>
            <w:tcW w:w="700" w:type="dxa"/>
            <w:tcMar>
              <w:top w:w="0" w:type="dxa"/>
              <w:bottom w:w="0" w:type="dxa"/>
            </w:tcMar>
            <w:vAlign w:val="center"/>
          </w:tcPr>
          <w:p w14:paraId="7F30D919" w14:textId="77777777" w:rsidR="00AC3035" w:rsidRDefault="00D514E3" w:rsidP="00846F93">
            <w:pPr>
              <w:keepNext/>
              <w:keepLines/>
              <w:spacing w:after="0" w:line="240" w:lineRule="auto"/>
              <w:jc w:val="both"/>
            </w:pPr>
            <w:r>
              <w:rPr>
                <w:sz w:val="18"/>
              </w:rPr>
              <w:t>32371</w:t>
            </w:r>
          </w:p>
        </w:tc>
        <w:tc>
          <w:tcPr>
            <w:tcW w:w="3180" w:type="dxa"/>
            <w:tcMar>
              <w:top w:w="0" w:type="dxa"/>
              <w:bottom w:w="0" w:type="dxa"/>
            </w:tcMar>
            <w:vAlign w:val="center"/>
          </w:tcPr>
          <w:p w14:paraId="10059304" w14:textId="77777777" w:rsidR="00AC3035" w:rsidRDefault="00D514E3" w:rsidP="00846F93">
            <w:pPr>
              <w:keepNext/>
              <w:keepLines/>
              <w:spacing w:after="0" w:line="240" w:lineRule="auto"/>
              <w:jc w:val="both"/>
            </w:pPr>
            <w:r>
              <w:rPr>
                <w:sz w:val="18"/>
              </w:rPr>
              <w:t>Autorski honorari</w:t>
            </w:r>
          </w:p>
        </w:tc>
        <w:tc>
          <w:tcPr>
            <w:tcW w:w="700" w:type="dxa"/>
            <w:tcMar>
              <w:top w:w="0" w:type="dxa"/>
              <w:bottom w:w="0" w:type="dxa"/>
            </w:tcMar>
            <w:vAlign w:val="center"/>
          </w:tcPr>
          <w:p w14:paraId="40E5A88A" w14:textId="77777777" w:rsidR="00AC3035" w:rsidRDefault="00D514E3" w:rsidP="00846F93">
            <w:pPr>
              <w:keepNext/>
              <w:keepLines/>
              <w:spacing w:after="0" w:line="240" w:lineRule="auto"/>
              <w:jc w:val="both"/>
            </w:pPr>
            <w:r>
              <w:rPr>
                <w:sz w:val="18"/>
              </w:rPr>
              <w:t>32371</w:t>
            </w:r>
          </w:p>
        </w:tc>
        <w:tc>
          <w:tcPr>
            <w:tcW w:w="1860" w:type="dxa"/>
            <w:tcMar>
              <w:top w:w="0" w:type="dxa"/>
              <w:bottom w:w="0" w:type="dxa"/>
            </w:tcMar>
            <w:vAlign w:val="center"/>
          </w:tcPr>
          <w:p w14:paraId="457F96CA" w14:textId="77777777" w:rsidR="00AC3035" w:rsidRDefault="00D514E3" w:rsidP="00846F93">
            <w:pPr>
              <w:keepNext/>
              <w:keepLines/>
              <w:spacing w:after="0" w:line="240" w:lineRule="auto"/>
              <w:jc w:val="both"/>
            </w:pPr>
            <w:r>
              <w:rPr>
                <w:sz w:val="18"/>
              </w:rPr>
              <w:t>93.630,78</w:t>
            </w:r>
          </w:p>
        </w:tc>
        <w:tc>
          <w:tcPr>
            <w:tcW w:w="1860" w:type="dxa"/>
            <w:tcMar>
              <w:top w:w="0" w:type="dxa"/>
              <w:bottom w:w="0" w:type="dxa"/>
            </w:tcMar>
            <w:vAlign w:val="center"/>
          </w:tcPr>
          <w:p w14:paraId="4AC8A95C" w14:textId="77777777" w:rsidR="00AC3035" w:rsidRDefault="00D514E3" w:rsidP="00846F93">
            <w:pPr>
              <w:keepNext/>
              <w:keepLines/>
              <w:spacing w:after="0" w:line="240" w:lineRule="auto"/>
              <w:jc w:val="both"/>
            </w:pPr>
            <w:r>
              <w:rPr>
                <w:sz w:val="18"/>
              </w:rPr>
              <w:t>56.510,96</w:t>
            </w:r>
          </w:p>
        </w:tc>
        <w:tc>
          <w:tcPr>
            <w:tcW w:w="700" w:type="dxa"/>
            <w:tcMar>
              <w:top w:w="0" w:type="dxa"/>
              <w:bottom w:w="0" w:type="dxa"/>
            </w:tcMar>
            <w:vAlign w:val="center"/>
          </w:tcPr>
          <w:p w14:paraId="0F16106E" w14:textId="77777777" w:rsidR="00AC3035" w:rsidRDefault="00D514E3" w:rsidP="00846F93">
            <w:pPr>
              <w:keepNext/>
              <w:keepLines/>
              <w:spacing w:after="0" w:line="240" w:lineRule="auto"/>
              <w:jc w:val="both"/>
            </w:pPr>
            <w:r>
              <w:rPr>
                <w:sz w:val="18"/>
              </w:rPr>
              <w:t>60,4</w:t>
            </w:r>
          </w:p>
        </w:tc>
      </w:tr>
    </w:tbl>
    <w:p w14:paraId="5F32968F" w14:textId="77777777" w:rsidR="00AC3035" w:rsidRDefault="00AC3035" w:rsidP="00846F93">
      <w:pPr>
        <w:spacing w:after="0"/>
        <w:jc w:val="both"/>
      </w:pPr>
    </w:p>
    <w:p w14:paraId="32C6E303" w14:textId="77777777" w:rsidR="00AC3035" w:rsidRDefault="00D514E3" w:rsidP="00846F93">
      <w:pPr>
        <w:jc w:val="both"/>
      </w:pPr>
      <w:r>
        <w:t xml:space="preserve">Autorski honorari u iznosu od 56.510,96 eura (šifra 32371) odnose se na autorske naknade vrednovateljima Zaklade zaduženim za vrednovanje financiranih projekata Zaklade, </w:t>
      </w:r>
      <w:proofErr w:type="spellStart"/>
      <w:r>
        <w:t>doktoranada</w:t>
      </w:r>
      <w:proofErr w:type="spellEnd"/>
      <w:r>
        <w:t xml:space="preserve"> Zaklade i </w:t>
      </w:r>
      <w:proofErr w:type="spellStart"/>
      <w:r>
        <w:t>doktoranada</w:t>
      </w:r>
      <w:proofErr w:type="spellEnd"/>
      <w:r>
        <w:t xml:space="preserve"> financiranih u sklopu Projekta razvoja karijera mladih istraživača – izobrazba novih doktora znanosti, te na autorske naknade recenzentima zaduženim za vrednovanje projektnih prijedloga pristiglih na natječaje koje raspisuje Zaklada.</w:t>
      </w:r>
    </w:p>
    <w:p w14:paraId="12FFB59F" w14:textId="77777777" w:rsidR="00AC3035" w:rsidRDefault="00AC3035" w:rsidP="00846F93">
      <w:pPr>
        <w:jc w:val="both"/>
      </w:pPr>
    </w:p>
    <w:p w14:paraId="76E74BD5" w14:textId="77777777" w:rsidR="00AC3035" w:rsidRDefault="00D514E3" w:rsidP="00846F93">
      <w:pPr>
        <w:keepNext/>
        <w:spacing w:line="240" w:lineRule="auto"/>
        <w:jc w:val="both"/>
      </w:pPr>
      <w:r>
        <w:rPr>
          <w:sz w:val="28"/>
        </w:rPr>
        <w:t>Bilješka 34.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0170DF9C" w14:textId="77777777">
        <w:trPr>
          <w:cantSplit/>
        </w:trPr>
        <w:tc>
          <w:tcPr>
            <w:tcW w:w="700" w:type="dxa"/>
            <w:shd w:val="clear" w:color="auto" w:fill="E7F0F9"/>
            <w:tcMar>
              <w:top w:w="0" w:type="dxa"/>
              <w:bottom w:w="0" w:type="dxa"/>
            </w:tcMar>
            <w:vAlign w:val="center"/>
          </w:tcPr>
          <w:p w14:paraId="225517A0"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57828AC"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DBD1644"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A0C08FE"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7AC1CD64"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77F15C5A" w14:textId="77777777" w:rsidR="00AC3035" w:rsidRDefault="00D514E3" w:rsidP="00846F93">
            <w:pPr>
              <w:keepNext/>
              <w:keepLines/>
              <w:spacing w:after="0" w:line="240" w:lineRule="auto"/>
              <w:jc w:val="both"/>
            </w:pPr>
            <w:r>
              <w:rPr>
                <w:b/>
                <w:sz w:val="18"/>
              </w:rPr>
              <w:t>Indeks (%)</w:t>
            </w:r>
          </w:p>
        </w:tc>
      </w:tr>
      <w:tr w:rsidR="00AC3035" w14:paraId="2EAFF76C" w14:textId="77777777">
        <w:trPr>
          <w:cantSplit/>
          <w:trHeight w:val="560"/>
        </w:trPr>
        <w:tc>
          <w:tcPr>
            <w:tcW w:w="700" w:type="dxa"/>
            <w:tcMar>
              <w:top w:w="0" w:type="dxa"/>
              <w:bottom w:w="0" w:type="dxa"/>
            </w:tcMar>
            <w:vAlign w:val="center"/>
          </w:tcPr>
          <w:p w14:paraId="623F2156" w14:textId="77777777" w:rsidR="00AC3035" w:rsidRDefault="00D514E3" w:rsidP="00846F93">
            <w:pPr>
              <w:keepNext/>
              <w:keepLines/>
              <w:spacing w:after="0" w:line="240" w:lineRule="auto"/>
              <w:jc w:val="both"/>
            </w:pPr>
            <w:r>
              <w:rPr>
                <w:sz w:val="18"/>
              </w:rPr>
              <w:t>32372</w:t>
            </w:r>
          </w:p>
        </w:tc>
        <w:tc>
          <w:tcPr>
            <w:tcW w:w="3180" w:type="dxa"/>
            <w:tcMar>
              <w:top w:w="0" w:type="dxa"/>
              <w:bottom w:w="0" w:type="dxa"/>
            </w:tcMar>
            <w:vAlign w:val="center"/>
          </w:tcPr>
          <w:p w14:paraId="2AEECCE4" w14:textId="77777777" w:rsidR="00AC3035" w:rsidRDefault="00D514E3" w:rsidP="00846F93">
            <w:pPr>
              <w:keepNext/>
              <w:keepLines/>
              <w:spacing w:after="0" w:line="240" w:lineRule="auto"/>
              <w:jc w:val="both"/>
            </w:pPr>
            <w:r>
              <w:rPr>
                <w:sz w:val="18"/>
              </w:rPr>
              <w:t>Ugovori o djelu</w:t>
            </w:r>
          </w:p>
        </w:tc>
        <w:tc>
          <w:tcPr>
            <w:tcW w:w="700" w:type="dxa"/>
            <w:tcMar>
              <w:top w:w="0" w:type="dxa"/>
              <w:bottom w:w="0" w:type="dxa"/>
            </w:tcMar>
            <w:vAlign w:val="center"/>
          </w:tcPr>
          <w:p w14:paraId="2637144E" w14:textId="77777777" w:rsidR="00AC3035" w:rsidRDefault="00D514E3" w:rsidP="00846F93">
            <w:pPr>
              <w:keepNext/>
              <w:keepLines/>
              <w:spacing w:after="0" w:line="240" w:lineRule="auto"/>
              <w:jc w:val="both"/>
            </w:pPr>
            <w:r>
              <w:rPr>
                <w:sz w:val="18"/>
              </w:rPr>
              <w:t>32372</w:t>
            </w:r>
          </w:p>
        </w:tc>
        <w:tc>
          <w:tcPr>
            <w:tcW w:w="1860" w:type="dxa"/>
            <w:tcMar>
              <w:top w:w="0" w:type="dxa"/>
              <w:bottom w:w="0" w:type="dxa"/>
            </w:tcMar>
            <w:vAlign w:val="center"/>
          </w:tcPr>
          <w:p w14:paraId="2A12C722" w14:textId="77777777" w:rsidR="00AC3035" w:rsidRDefault="00D514E3" w:rsidP="00846F93">
            <w:pPr>
              <w:keepNext/>
              <w:keepLines/>
              <w:spacing w:after="0" w:line="240" w:lineRule="auto"/>
              <w:jc w:val="both"/>
            </w:pPr>
            <w:r>
              <w:rPr>
                <w:sz w:val="18"/>
              </w:rPr>
              <w:t>51.104,27</w:t>
            </w:r>
          </w:p>
        </w:tc>
        <w:tc>
          <w:tcPr>
            <w:tcW w:w="1860" w:type="dxa"/>
            <w:tcMar>
              <w:top w:w="0" w:type="dxa"/>
              <w:bottom w:w="0" w:type="dxa"/>
            </w:tcMar>
            <w:vAlign w:val="center"/>
          </w:tcPr>
          <w:p w14:paraId="2D6E322D" w14:textId="77777777" w:rsidR="00AC3035" w:rsidRDefault="00D514E3" w:rsidP="00846F93">
            <w:pPr>
              <w:keepNext/>
              <w:keepLines/>
              <w:spacing w:after="0" w:line="240" w:lineRule="auto"/>
              <w:jc w:val="both"/>
            </w:pPr>
            <w:r>
              <w:rPr>
                <w:sz w:val="18"/>
              </w:rPr>
              <w:t>127.218,37</w:t>
            </w:r>
          </w:p>
        </w:tc>
        <w:tc>
          <w:tcPr>
            <w:tcW w:w="700" w:type="dxa"/>
            <w:tcMar>
              <w:top w:w="0" w:type="dxa"/>
              <w:bottom w:w="0" w:type="dxa"/>
            </w:tcMar>
            <w:vAlign w:val="center"/>
          </w:tcPr>
          <w:p w14:paraId="7787C57B" w14:textId="77777777" w:rsidR="00AC3035" w:rsidRDefault="00D514E3" w:rsidP="00846F93">
            <w:pPr>
              <w:keepNext/>
              <w:keepLines/>
              <w:spacing w:after="0" w:line="240" w:lineRule="auto"/>
              <w:jc w:val="both"/>
            </w:pPr>
            <w:r>
              <w:rPr>
                <w:sz w:val="18"/>
              </w:rPr>
              <w:t>248,9</w:t>
            </w:r>
          </w:p>
        </w:tc>
      </w:tr>
    </w:tbl>
    <w:p w14:paraId="2FB3A7E7" w14:textId="77777777" w:rsidR="00AC3035" w:rsidRDefault="00AC3035" w:rsidP="00846F93">
      <w:pPr>
        <w:spacing w:after="0"/>
        <w:jc w:val="both"/>
      </w:pPr>
    </w:p>
    <w:p w14:paraId="1A3D0F34" w14:textId="77777777" w:rsidR="00AC3035" w:rsidRDefault="00D514E3" w:rsidP="00846F93">
      <w:pPr>
        <w:jc w:val="both"/>
      </w:pPr>
      <w:r>
        <w:t>Ugovori o djelu u iznosu od 127.218,37 eura (šifra 32372) odnose se na rashode za neovisne stručnjake Zaklade zadužene za praćenje i vrednovanje financiranih projekata Zaklade te na naknade članovima panela za natječajni rok IP-2025-02, UIP-2025-02, DOK-2025 i odbora za Program mobilnosti.</w:t>
      </w:r>
    </w:p>
    <w:p w14:paraId="337CFFE7" w14:textId="77777777" w:rsidR="00AC3035" w:rsidRDefault="00AC3035" w:rsidP="00846F93">
      <w:pPr>
        <w:jc w:val="both"/>
      </w:pPr>
    </w:p>
    <w:p w14:paraId="5D721BBB" w14:textId="77777777" w:rsidR="00AC3035" w:rsidRDefault="00D514E3" w:rsidP="00846F93">
      <w:pPr>
        <w:keepNext/>
        <w:spacing w:line="240" w:lineRule="auto"/>
        <w:jc w:val="both"/>
      </w:pPr>
      <w:r>
        <w:rPr>
          <w:sz w:val="28"/>
        </w:rPr>
        <w:t>Bilješka 35.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0A9BB410" w14:textId="77777777">
        <w:trPr>
          <w:cantSplit/>
        </w:trPr>
        <w:tc>
          <w:tcPr>
            <w:tcW w:w="700" w:type="dxa"/>
            <w:shd w:val="clear" w:color="auto" w:fill="E7F0F9"/>
            <w:tcMar>
              <w:top w:w="0" w:type="dxa"/>
              <w:bottom w:w="0" w:type="dxa"/>
            </w:tcMar>
            <w:vAlign w:val="center"/>
          </w:tcPr>
          <w:p w14:paraId="7D9EB477"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C7E29C6"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F15642D"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2B0E49F"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273F6C2C"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4725A79B" w14:textId="77777777" w:rsidR="00AC3035" w:rsidRDefault="00D514E3" w:rsidP="00846F93">
            <w:pPr>
              <w:keepNext/>
              <w:keepLines/>
              <w:spacing w:after="0" w:line="240" w:lineRule="auto"/>
              <w:jc w:val="both"/>
            </w:pPr>
            <w:r>
              <w:rPr>
                <w:b/>
                <w:sz w:val="18"/>
              </w:rPr>
              <w:t>Indeks (%)</w:t>
            </w:r>
          </w:p>
        </w:tc>
      </w:tr>
      <w:tr w:rsidR="00AC3035" w14:paraId="0CA39CE8" w14:textId="77777777">
        <w:trPr>
          <w:cantSplit/>
          <w:trHeight w:val="560"/>
        </w:trPr>
        <w:tc>
          <w:tcPr>
            <w:tcW w:w="700" w:type="dxa"/>
            <w:tcMar>
              <w:top w:w="0" w:type="dxa"/>
              <w:bottom w:w="0" w:type="dxa"/>
            </w:tcMar>
            <w:vAlign w:val="center"/>
          </w:tcPr>
          <w:p w14:paraId="1257799F" w14:textId="77777777" w:rsidR="00AC3035" w:rsidRDefault="00D514E3" w:rsidP="00846F93">
            <w:pPr>
              <w:keepNext/>
              <w:keepLines/>
              <w:spacing w:after="0" w:line="240" w:lineRule="auto"/>
              <w:jc w:val="both"/>
            </w:pPr>
            <w:r>
              <w:rPr>
                <w:sz w:val="18"/>
              </w:rPr>
              <w:t>32377</w:t>
            </w:r>
          </w:p>
        </w:tc>
        <w:tc>
          <w:tcPr>
            <w:tcW w:w="3180" w:type="dxa"/>
            <w:tcMar>
              <w:top w:w="0" w:type="dxa"/>
              <w:bottom w:w="0" w:type="dxa"/>
            </w:tcMar>
            <w:vAlign w:val="center"/>
          </w:tcPr>
          <w:p w14:paraId="40E177E4" w14:textId="77777777" w:rsidR="00AC3035" w:rsidRDefault="00D514E3" w:rsidP="00846F93">
            <w:pPr>
              <w:keepNext/>
              <w:keepLines/>
              <w:spacing w:after="0" w:line="240" w:lineRule="auto"/>
              <w:jc w:val="both"/>
            </w:pPr>
            <w:r>
              <w:rPr>
                <w:sz w:val="18"/>
              </w:rPr>
              <w:t>Usluge agencija, studentskog servisa (prijepisi, prijevodi i drugo)</w:t>
            </w:r>
          </w:p>
        </w:tc>
        <w:tc>
          <w:tcPr>
            <w:tcW w:w="700" w:type="dxa"/>
            <w:tcMar>
              <w:top w:w="0" w:type="dxa"/>
              <w:bottom w:w="0" w:type="dxa"/>
            </w:tcMar>
            <w:vAlign w:val="center"/>
          </w:tcPr>
          <w:p w14:paraId="24C14956" w14:textId="77777777" w:rsidR="00AC3035" w:rsidRDefault="00D514E3" w:rsidP="00846F93">
            <w:pPr>
              <w:keepNext/>
              <w:keepLines/>
              <w:spacing w:after="0" w:line="240" w:lineRule="auto"/>
              <w:jc w:val="both"/>
            </w:pPr>
            <w:r>
              <w:rPr>
                <w:sz w:val="18"/>
              </w:rPr>
              <w:t>32377</w:t>
            </w:r>
          </w:p>
        </w:tc>
        <w:tc>
          <w:tcPr>
            <w:tcW w:w="1860" w:type="dxa"/>
            <w:tcMar>
              <w:top w:w="0" w:type="dxa"/>
              <w:bottom w:w="0" w:type="dxa"/>
            </w:tcMar>
            <w:vAlign w:val="center"/>
          </w:tcPr>
          <w:p w14:paraId="2627241D"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46A12508" w14:textId="77777777" w:rsidR="00AC3035" w:rsidRDefault="00D514E3" w:rsidP="00846F93">
            <w:pPr>
              <w:keepNext/>
              <w:keepLines/>
              <w:spacing w:after="0" w:line="240" w:lineRule="auto"/>
              <w:jc w:val="both"/>
            </w:pPr>
            <w:r>
              <w:rPr>
                <w:sz w:val="18"/>
              </w:rPr>
              <w:t>337,50</w:t>
            </w:r>
          </w:p>
        </w:tc>
        <w:tc>
          <w:tcPr>
            <w:tcW w:w="700" w:type="dxa"/>
            <w:tcMar>
              <w:top w:w="0" w:type="dxa"/>
              <w:bottom w:w="0" w:type="dxa"/>
            </w:tcMar>
            <w:vAlign w:val="center"/>
          </w:tcPr>
          <w:p w14:paraId="2F167C19" w14:textId="77777777" w:rsidR="00AC3035" w:rsidRDefault="00D514E3" w:rsidP="00846F93">
            <w:pPr>
              <w:keepNext/>
              <w:keepLines/>
              <w:spacing w:after="0" w:line="240" w:lineRule="auto"/>
              <w:jc w:val="both"/>
            </w:pPr>
            <w:r>
              <w:rPr>
                <w:sz w:val="18"/>
              </w:rPr>
              <w:t>-</w:t>
            </w:r>
          </w:p>
        </w:tc>
      </w:tr>
    </w:tbl>
    <w:p w14:paraId="7BC7313E" w14:textId="77777777" w:rsidR="00AC3035" w:rsidRDefault="00AC3035" w:rsidP="00846F93">
      <w:pPr>
        <w:spacing w:after="0"/>
        <w:jc w:val="both"/>
      </w:pPr>
    </w:p>
    <w:p w14:paraId="23B903DF" w14:textId="77777777" w:rsidR="00AC3035" w:rsidRDefault="00D514E3" w:rsidP="00846F93">
      <w:pPr>
        <w:jc w:val="both"/>
      </w:pPr>
      <w:r>
        <w:t>Usluge agencija, studentskog servisa (prijepisi, prijevodi i drugo) odnosno simultano prevođenje za potrebe MCJRP programa iznosila su 337,50 eura.</w:t>
      </w:r>
    </w:p>
    <w:p w14:paraId="0BD64EAB" w14:textId="77777777" w:rsidR="00AC3035" w:rsidRDefault="00AC3035" w:rsidP="00846F93">
      <w:pPr>
        <w:jc w:val="both"/>
      </w:pPr>
    </w:p>
    <w:p w14:paraId="3794A2A1" w14:textId="77777777" w:rsidR="00AC3035" w:rsidRDefault="00D514E3" w:rsidP="00846F93">
      <w:pPr>
        <w:keepNext/>
        <w:spacing w:line="240" w:lineRule="auto"/>
        <w:jc w:val="both"/>
      </w:pPr>
      <w:r>
        <w:rPr>
          <w:sz w:val="28"/>
        </w:rPr>
        <w:t>Bilješka 36.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52467C1B" w14:textId="77777777">
        <w:trPr>
          <w:cantSplit/>
        </w:trPr>
        <w:tc>
          <w:tcPr>
            <w:tcW w:w="700" w:type="dxa"/>
            <w:shd w:val="clear" w:color="auto" w:fill="E7F0F9"/>
            <w:tcMar>
              <w:top w:w="0" w:type="dxa"/>
              <w:bottom w:w="0" w:type="dxa"/>
            </w:tcMar>
            <w:vAlign w:val="center"/>
          </w:tcPr>
          <w:p w14:paraId="5C2FD048"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156332C"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2F5F0BB"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4021164B"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50610559"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351719D3" w14:textId="77777777" w:rsidR="00AC3035" w:rsidRDefault="00D514E3" w:rsidP="00846F93">
            <w:pPr>
              <w:keepNext/>
              <w:keepLines/>
              <w:spacing w:after="0" w:line="240" w:lineRule="auto"/>
              <w:jc w:val="both"/>
            </w:pPr>
            <w:r>
              <w:rPr>
                <w:b/>
                <w:sz w:val="18"/>
              </w:rPr>
              <w:t>Indeks (%)</w:t>
            </w:r>
          </w:p>
        </w:tc>
      </w:tr>
      <w:tr w:rsidR="00AC3035" w14:paraId="4CD2ABD2" w14:textId="77777777">
        <w:trPr>
          <w:cantSplit/>
          <w:trHeight w:val="560"/>
        </w:trPr>
        <w:tc>
          <w:tcPr>
            <w:tcW w:w="700" w:type="dxa"/>
            <w:tcMar>
              <w:top w:w="0" w:type="dxa"/>
              <w:bottom w:w="0" w:type="dxa"/>
            </w:tcMar>
            <w:vAlign w:val="center"/>
          </w:tcPr>
          <w:p w14:paraId="75140A72" w14:textId="77777777" w:rsidR="00AC3035" w:rsidRDefault="00D514E3" w:rsidP="00846F93">
            <w:pPr>
              <w:keepNext/>
              <w:keepLines/>
              <w:spacing w:after="0" w:line="240" w:lineRule="auto"/>
              <w:jc w:val="both"/>
            </w:pPr>
            <w:r>
              <w:rPr>
                <w:sz w:val="18"/>
              </w:rPr>
              <w:t>32911</w:t>
            </w:r>
          </w:p>
        </w:tc>
        <w:tc>
          <w:tcPr>
            <w:tcW w:w="3180" w:type="dxa"/>
            <w:tcMar>
              <w:top w:w="0" w:type="dxa"/>
              <w:bottom w:w="0" w:type="dxa"/>
            </w:tcMar>
            <w:vAlign w:val="center"/>
          </w:tcPr>
          <w:p w14:paraId="1CE1B42C" w14:textId="77777777" w:rsidR="00AC3035" w:rsidRDefault="00D514E3" w:rsidP="00846F93">
            <w:pPr>
              <w:keepNext/>
              <w:keepLines/>
              <w:spacing w:after="0" w:line="240" w:lineRule="auto"/>
              <w:jc w:val="both"/>
            </w:pPr>
            <w:r>
              <w:rPr>
                <w:sz w:val="18"/>
              </w:rPr>
              <w:t>Naknade za rad članovima predstavničkih i izvršnih tijela i upravnih vijeća</w:t>
            </w:r>
          </w:p>
        </w:tc>
        <w:tc>
          <w:tcPr>
            <w:tcW w:w="700" w:type="dxa"/>
            <w:tcMar>
              <w:top w:w="0" w:type="dxa"/>
              <w:bottom w:w="0" w:type="dxa"/>
            </w:tcMar>
            <w:vAlign w:val="center"/>
          </w:tcPr>
          <w:p w14:paraId="19C9C019" w14:textId="77777777" w:rsidR="00AC3035" w:rsidRDefault="00D514E3" w:rsidP="00846F93">
            <w:pPr>
              <w:keepNext/>
              <w:keepLines/>
              <w:spacing w:after="0" w:line="240" w:lineRule="auto"/>
              <w:jc w:val="both"/>
            </w:pPr>
            <w:r>
              <w:rPr>
                <w:sz w:val="18"/>
              </w:rPr>
              <w:t>32911</w:t>
            </w:r>
          </w:p>
        </w:tc>
        <w:tc>
          <w:tcPr>
            <w:tcW w:w="1860" w:type="dxa"/>
            <w:tcMar>
              <w:top w:w="0" w:type="dxa"/>
              <w:bottom w:w="0" w:type="dxa"/>
            </w:tcMar>
            <w:vAlign w:val="center"/>
          </w:tcPr>
          <w:p w14:paraId="6BDB36D4" w14:textId="77777777" w:rsidR="00AC3035" w:rsidRDefault="00D514E3" w:rsidP="00846F93">
            <w:pPr>
              <w:keepNext/>
              <w:keepLines/>
              <w:spacing w:after="0" w:line="240" w:lineRule="auto"/>
              <w:jc w:val="both"/>
            </w:pPr>
            <w:r>
              <w:rPr>
                <w:sz w:val="18"/>
              </w:rPr>
              <w:t>27.189,27</w:t>
            </w:r>
          </w:p>
        </w:tc>
        <w:tc>
          <w:tcPr>
            <w:tcW w:w="1860" w:type="dxa"/>
            <w:tcMar>
              <w:top w:w="0" w:type="dxa"/>
              <w:bottom w:w="0" w:type="dxa"/>
            </w:tcMar>
            <w:vAlign w:val="center"/>
          </w:tcPr>
          <w:p w14:paraId="53D34240" w14:textId="77777777" w:rsidR="00AC3035" w:rsidRDefault="00D514E3" w:rsidP="00846F93">
            <w:pPr>
              <w:keepNext/>
              <w:keepLines/>
              <w:spacing w:after="0" w:line="240" w:lineRule="auto"/>
              <w:jc w:val="both"/>
            </w:pPr>
            <w:r>
              <w:rPr>
                <w:sz w:val="18"/>
              </w:rPr>
              <w:t>27.049,48</w:t>
            </w:r>
          </w:p>
        </w:tc>
        <w:tc>
          <w:tcPr>
            <w:tcW w:w="700" w:type="dxa"/>
            <w:tcMar>
              <w:top w:w="0" w:type="dxa"/>
              <w:bottom w:w="0" w:type="dxa"/>
            </w:tcMar>
            <w:vAlign w:val="center"/>
          </w:tcPr>
          <w:p w14:paraId="6AA165FE" w14:textId="77777777" w:rsidR="00AC3035" w:rsidRDefault="00D514E3" w:rsidP="00846F93">
            <w:pPr>
              <w:keepNext/>
              <w:keepLines/>
              <w:spacing w:after="0" w:line="240" w:lineRule="auto"/>
              <w:jc w:val="both"/>
            </w:pPr>
            <w:r>
              <w:rPr>
                <w:sz w:val="18"/>
              </w:rPr>
              <w:t>99,5</w:t>
            </w:r>
          </w:p>
        </w:tc>
      </w:tr>
    </w:tbl>
    <w:p w14:paraId="49167C5E" w14:textId="77777777" w:rsidR="00AC3035" w:rsidRDefault="00AC3035" w:rsidP="00846F93">
      <w:pPr>
        <w:spacing w:after="0"/>
        <w:jc w:val="both"/>
      </w:pPr>
    </w:p>
    <w:p w14:paraId="7EADFD42" w14:textId="77777777" w:rsidR="00AC3035" w:rsidRDefault="00D514E3" w:rsidP="00846F93">
      <w:pPr>
        <w:jc w:val="both"/>
      </w:pPr>
      <w:r>
        <w:t>Naknade za rad članovima predstavničkih i izvršnih tijela i upravnih vijeća u iznosu od 27.049,48 eura (šifra 32911) se odnose na naknadu za rad članovima Upravnog odbora.</w:t>
      </w:r>
    </w:p>
    <w:p w14:paraId="73D9C861" w14:textId="77777777" w:rsidR="00AC3035" w:rsidRDefault="00AC3035" w:rsidP="00846F93">
      <w:pPr>
        <w:jc w:val="both"/>
      </w:pPr>
    </w:p>
    <w:p w14:paraId="04E937BD" w14:textId="77777777" w:rsidR="00AC3035" w:rsidRDefault="00D514E3" w:rsidP="00846F93">
      <w:pPr>
        <w:keepNext/>
        <w:spacing w:line="240" w:lineRule="auto"/>
        <w:jc w:val="both"/>
      </w:pPr>
      <w:r>
        <w:rPr>
          <w:sz w:val="28"/>
        </w:rPr>
        <w:t>Bilješka 37.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990C69F" w14:textId="77777777">
        <w:trPr>
          <w:cantSplit/>
        </w:trPr>
        <w:tc>
          <w:tcPr>
            <w:tcW w:w="700" w:type="dxa"/>
            <w:shd w:val="clear" w:color="auto" w:fill="E7F0F9"/>
            <w:tcMar>
              <w:top w:w="0" w:type="dxa"/>
              <w:bottom w:w="0" w:type="dxa"/>
            </w:tcMar>
            <w:vAlign w:val="center"/>
          </w:tcPr>
          <w:p w14:paraId="020C02F0"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1D96A49"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2CCF35BC"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244D3528"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40FCFA6D"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441FF898" w14:textId="77777777" w:rsidR="00AC3035" w:rsidRDefault="00D514E3" w:rsidP="00846F93">
            <w:pPr>
              <w:keepNext/>
              <w:keepLines/>
              <w:spacing w:after="0" w:line="240" w:lineRule="auto"/>
              <w:jc w:val="both"/>
            </w:pPr>
            <w:r>
              <w:rPr>
                <w:b/>
                <w:sz w:val="18"/>
              </w:rPr>
              <w:t>Indeks (%)</w:t>
            </w:r>
          </w:p>
        </w:tc>
      </w:tr>
      <w:tr w:rsidR="00AC3035" w14:paraId="1C831F97" w14:textId="77777777">
        <w:trPr>
          <w:cantSplit/>
          <w:trHeight w:val="560"/>
        </w:trPr>
        <w:tc>
          <w:tcPr>
            <w:tcW w:w="700" w:type="dxa"/>
            <w:tcMar>
              <w:top w:w="0" w:type="dxa"/>
              <w:bottom w:w="0" w:type="dxa"/>
            </w:tcMar>
            <w:vAlign w:val="center"/>
          </w:tcPr>
          <w:p w14:paraId="62208EB6" w14:textId="77777777" w:rsidR="00AC3035" w:rsidRDefault="00D514E3" w:rsidP="00846F93">
            <w:pPr>
              <w:keepNext/>
              <w:keepLines/>
              <w:spacing w:after="0" w:line="240" w:lineRule="auto"/>
              <w:jc w:val="both"/>
            </w:pPr>
            <w:r>
              <w:rPr>
                <w:sz w:val="18"/>
              </w:rPr>
              <w:t>32942</w:t>
            </w:r>
          </w:p>
        </w:tc>
        <w:tc>
          <w:tcPr>
            <w:tcW w:w="3180" w:type="dxa"/>
            <w:tcMar>
              <w:top w:w="0" w:type="dxa"/>
              <w:bottom w:w="0" w:type="dxa"/>
            </w:tcMar>
            <w:vAlign w:val="center"/>
          </w:tcPr>
          <w:p w14:paraId="160FCADD" w14:textId="77777777" w:rsidR="00AC3035" w:rsidRDefault="00D514E3" w:rsidP="00846F93">
            <w:pPr>
              <w:keepNext/>
              <w:keepLines/>
              <w:spacing w:after="0" w:line="240" w:lineRule="auto"/>
              <w:jc w:val="both"/>
            </w:pPr>
            <w:r>
              <w:rPr>
                <w:sz w:val="18"/>
              </w:rPr>
              <w:t>Međunarodne članarine</w:t>
            </w:r>
          </w:p>
        </w:tc>
        <w:tc>
          <w:tcPr>
            <w:tcW w:w="700" w:type="dxa"/>
            <w:tcMar>
              <w:top w:w="0" w:type="dxa"/>
              <w:bottom w:w="0" w:type="dxa"/>
            </w:tcMar>
            <w:vAlign w:val="center"/>
          </w:tcPr>
          <w:p w14:paraId="76E64597" w14:textId="77777777" w:rsidR="00AC3035" w:rsidRDefault="00D514E3" w:rsidP="00846F93">
            <w:pPr>
              <w:keepNext/>
              <w:keepLines/>
              <w:spacing w:after="0" w:line="240" w:lineRule="auto"/>
              <w:jc w:val="both"/>
            </w:pPr>
            <w:r>
              <w:rPr>
                <w:sz w:val="18"/>
              </w:rPr>
              <w:t>32942</w:t>
            </w:r>
          </w:p>
        </w:tc>
        <w:tc>
          <w:tcPr>
            <w:tcW w:w="1860" w:type="dxa"/>
            <w:tcMar>
              <w:top w:w="0" w:type="dxa"/>
              <w:bottom w:w="0" w:type="dxa"/>
            </w:tcMar>
            <w:vAlign w:val="center"/>
          </w:tcPr>
          <w:p w14:paraId="7B08B2BB"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17BD99F6" w14:textId="77777777" w:rsidR="00AC3035" w:rsidRDefault="00D514E3" w:rsidP="00846F93">
            <w:pPr>
              <w:keepNext/>
              <w:keepLines/>
              <w:spacing w:after="0" w:line="240" w:lineRule="auto"/>
              <w:jc w:val="both"/>
            </w:pPr>
            <w:r>
              <w:rPr>
                <w:sz w:val="18"/>
              </w:rPr>
              <w:t>5.459,45</w:t>
            </w:r>
          </w:p>
        </w:tc>
        <w:tc>
          <w:tcPr>
            <w:tcW w:w="700" w:type="dxa"/>
            <w:tcMar>
              <w:top w:w="0" w:type="dxa"/>
              <w:bottom w:w="0" w:type="dxa"/>
            </w:tcMar>
            <w:vAlign w:val="center"/>
          </w:tcPr>
          <w:p w14:paraId="5FC826BE" w14:textId="77777777" w:rsidR="00AC3035" w:rsidRDefault="00D514E3" w:rsidP="00846F93">
            <w:pPr>
              <w:keepNext/>
              <w:keepLines/>
              <w:spacing w:after="0" w:line="240" w:lineRule="auto"/>
              <w:jc w:val="both"/>
            </w:pPr>
            <w:r>
              <w:rPr>
                <w:sz w:val="18"/>
              </w:rPr>
              <w:t>-</w:t>
            </w:r>
          </w:p>
        </w:tc>
      </w:tr>
    </w:tbl>
    <w:p w14:paraId="6D5FB227" w14:textId="77777777" w:rsidR="00AC3035" w:rsidRDefault="00AC3035" w:rsidP="00846F93">
      <w:pPr>
        <w:spacing w:after="0"/>
        <w:jc w:val="both"/>
      </w:pPr>
    </w:p>
    <w:p w14:paraId="0B427B41" w14:textId="77777777" w:rsidR="00AC3035" w:rsidRDefault="00D514E3" w:rsidP="00846F93">
      <w:pPr>
        <w:jc w:val="both"/>
      </w:pPr>
      <w:r>
        <w:t>Međunarodne članarine u iznos od 5.459,45 eura se odnose na članstvo Zaklade u udruženju „Science Europe“ sa sjedištem u Belgiji (Bruxelles).</w:t>
      </w:r>
    </w:p>
    <w:p w14:paraId="107F3479" w14:textId="77777777" w:rsidR="00AC3035" w:rsidRDefault="00AC3035" w:rsidP="00846F93">
      <w:pPr>
        <w:jc w:val="both"/>
      </w:pPr>
    </w:p>
    <w:p w14:paraId="7B0CC0D9" w14:textId="77777777" w:rsidR="00AC3035" w:rsidRDefault="00D514E3" w:rsidP="00846F93">
      <w:pPr>
        <w:keepNext/>
        <w:spacing w:line="240" w:lineRule="auto"/>
        <w:jc w:val="both"/>
      </w:pPr>
      <w:r>
        <w:rPr>
          <w:sz w:val="28"/>
        </w:rPr>
        <w:t>Bilješka 38.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6B9BD19F" w14:textId="77777777">
        <w:trPr>
          <w:cantSplit/>
        </w:trPr>
        <w:tc>
          <w:tcPr>
            <w:tcW w:w="700" w:type="dxa"/>
            <w:shd w:val="clear" w:color="auto" w:fill="E7F0F9"/>
            <w:tcMar>
              <w:top w:w="0" w:type="dxa"/>
              <w:bottom w:w="0" w:type="dxa"/>
            </w:tcMar>
            <w:vAlign w:val="center"/>
          </w:tcPr>
          <w:p w14:paraId="334F3C32"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1C50B48"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F4E76B6"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002D0EBF"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5B9B6BB5"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747FF30B" w14:textId="77777777" w:rsidR="00AC3035" w:rsidRDefault="00D514E3" w:rsidP="00846F93">
            <w:pPr>
              <w:keepNext/>
              <w:keepLines/>
              <w:spacing w:after="0" w:line="240" w:lineRule="auto"/>
              <w:jc w:val="both"/>
            </w:pPr>
            <w:r>
              <w:rPr>
                <w:b/>
                <w:sz w:val="18"/>
              </w:rPr>
              <w:t>Indeks (%)</w:t>
            </w:r>
          </w:p>
        </w:tc>
      </w:tr>
      <w:tr w:rsidR="00AC3035" w14:paraId="6D5FCEF2" w14:textId="77777777">
        <w:trPr>
          <w:cantSplit/>
          <w:trHeight w:val="560"/>
        </w:trPr>
        <w:tc>
          <w:tcPr>
            <w:tcW w:w="700" w:type="dxa"/>
            <w:tcMar>
              <w:top w:w="0" w:type="dxa"/>
              <w:bottom w:w="0" w:type="dxa"/>
            </w:tcMar>
            <w:vAlign w:val="center"/>
          </w:tcPr>
          <w:p w14:paraId="53C5BEDD" w14:textId="77777777" w:rsidR="00AC3035" w:rsidRDefault="00D514E3" w:rsidP="00846F93">
            <w:pPr>
              <w:keepNext/>
              <w:keepLines/>
              <w:spacing w:after="0" w:line="240" w:lineRule="auto"/>
              <w:jc w:val="both"/>
            </w:pPr>
            <w:r>
              <w:rPr>
                <w:sz w:val="18"/>
              </w:rPr>
              <w:t>32955</w:t>
            </w:r>
          </w:p>
        </w:tc>
        <w:tc>
          <w:tcPr>
            <w:tcW w:w="3180" w:type="dxa"/>
            <w:tcMar>
              <w:top w:w="0" w:type="dxa"/>
              <w:bottom w:w="0" w:type="dxa"/>
            </w:tcMar>
            <w:vAlign w:val="center"/>
          </w:tcPr>
          <w:p w14:paraId="64381919" w14:textId="77777777" w:rsidR="00AC3035" w:rsidRDefault="00D514E3" w:rsidP="00846F93">
            <w:pPr>
              <w:keepNext/>
              <w:keepLines/>
              <w:spacing w:after="0" w:line="240" w:lineRule="auto"/>
              <w:jc w:val="both"/>
            </w:pPr>
            <w:r>
              <w:rPr>
                <w:sz w:val="18"/>
              </w:rPr>
              <w:t>Novčana naknada poslodavca zbog nezapošljavanja osoba s invaliditetom</w:t>
            </w:r>
          </w:p>
        </w:tc>
        <w:tc>
          <w:tcPr>
            <w:tcW w:w="700" w:type="dxa"/>
            <w:tcMar>
              <w:top w:w="0" w:type="dxa"/>
              <w:bottom w:w="0" w:type="dxa"/>
            </w:tcMar>
            <w:vAlign w:val="center"/>
          </w:tcPr>
          <w:p w14:paraId="5727B4BD" w14:textId="77777777" w:rsidR="00AC3035" w:rsidRDefault="00D514E3" w:rsidP="00846F93">
            <w:pPr>
              <w:keepNext/>
              <w:keepLines/>
              <w:spacing w:after="0" w:line="240" w:lineRule="auto"/>
              <w:jc w:val="both"/>
            </w:pPr>
            <w:r>
              <w:rPr>
                <w:sz w:val="18"/>
              </w:rPr>
              <w:t>32955</w:t>
            </w:r>
          </w:p>
        </w:tc>
        <w:tc>
          <w:tcPr>
            <w:tcW w:w="1860" w:type="dxa"/>
            <w:tcMar>
              <w:top w:w="0" w:type="dxa"/>
              <w:bottom w:w="0" w:type="dxa"/>
            </w:tcMar>
            <w:vAlign w:val="center"/>
          </w:tcPr>
          <w:p w14:paraId="294D9CA4"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217EFB39" w14:textId="77777777" w:rsidR="00AC3035" w:rsidRDefault="00D514E3" w:rsidP="00846F93">
            <w:pPr>
              <w:keepNext/>
              <w:keepLines/>
              <w:spacing w:after="0" w:line="240" w:lineRule="auto"/>
              <w:jc w:val="both"/>
            </w:pPr>
            <w:r>
              <w:rPr>
                <w:sz w:val="18"/>
              </w:rPr>
              <w:t>2.328,00</w:t>
            </w:r>
          </w:p>
        </w:tc>
        <w:tc>
          <w:tcPr>
            <w:tcW w:w="700" w:type="dxa"/>
            <w:tcMar>
              <w:top w:w="0" w:type="dxa"/>
              <w:bottom w:w="0" w:type="dxa"/>
            </w:tcMar>
            <w:vAlign w:val="center"/>
          </w:tcPr>
          <w:p w14:paraId="1F7883AA" w14:textId="77777777" w:rsidR="00AC3035" w:rsidRDefault="00D514E3" w:rsidP="00846F93">
            <w:pPr>
              <w:keepNext/>
              <w:keepLines/>
              <w:spacing w:after="0" w:line="240" w:lineRule="auto"/>
              <w:jc w:val="both"/>
            </w:pPr>
            <w:r>
              <w:rPr>
                <w:sz w:val="18"/>
              </w:rPr>
              <w:t>-</w:t>
            </w:r>
          </w:p>
        </w:tc>
      </w:tr>
    </w:tbl>
    <w:p w14:paraId="0F9310FA" w14:textId="77777777" w:rsidR="00AC3035" w:rsidRDefault="00AC3035" w:rsidP="00846F93">
      <w:pPr>
        <w:spacing w:after="0"/>
        <w:jc w:val="both"/>
      </w:pPr>
    </w:p>
    <w:p w14:paraId="17FF126D" w14:textId="77777777" w:rsidR="00AC3035" w:rsidRDefault="00D514E3" w:rsidP="00846F93">
      <w:pPr>
        <w:jc w:val="both"/>
      </w:pPr>
      <w:r>
        <w:t>Novčanu naknada poslodavca zbog nezapošljavanja osoba s invaliditetom iznosila je 2.328,00 eura</w:t>
      </w:r>
    </w:p>
    <w:p w14:paraId="2F729DA4" w14:textId="77777777" w:rsidR="00AC3035" w:rsidRDefault="00AC3035" w:rsidP="00846F93">
      <w:pPr>
        <w:jc w:val="both"/>
      </w:pPr>
    </w:p>
    <w:p w14:paraId="5B165F57" w14:textId="77777777" w:rsidR="00AC3035" w:rsidRDefault="00D514E3" w:rsidP="00846F93">
      <w:pPr>
        <w:keepNext/>
        <w:spacing w:line="240" w:lineRule="auto"/>
        <w:jc w:val="both"/>
      </w:pPr>
      <w:r>
        <w:rPr>
          <w:b/>
          <w:sz w:val="28"/>
        </w:rPr>
        <w:t>Bilanca</w:t>
      </w:r>
    </w:p>
    <w:p w14:paraId="04546061" w14:textId="77777777" w:rsidR="00AC3035" w:rsidRDefault="00D514E3" w:rsidP="00846F93">
      <w:pPr>
        <w:keepNext/>
        <w:spacing w:line="240" w:lineRule="auto"/>
        <w:jc w:val="both"/>
      </w:pPr>
      <w:r>
        <w:rPr>
          <w:sz w:val="28"/>
        </w:rPr>
        <w:t>Bilješka 39.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7B840BFC" w14:textId="77777777">
        <w:trPr>
          <w:cantSplit/>
        </w:trPr>
        <w:tc>
          <w:tcPr>
            <w:tcW w:w="700" w:type="dxa"/>
            <w:shd w:val="clear" w:color="auto" w:fill="E7F0F9"/>
            <w:tcMar>
              <w:top w:w="0" w:type="dxa"/>
              <w:bottom w:w="0" w:type="dxa"/>
            </w:tcMar>
            <w:vAlign w:val="center"/>
          </w:tcPr>
          <w:p w14:paraId="34021F90"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081A53D"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8ACEB68"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CCFAAE1"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05DB5920"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4AF6DCDE" w14:textId="77777777" w:rsidR="00AC3035" w:rsidRDefault="00D514E3" w:rsidP="00846F93">
            <w:pPr>
              <w:keepNext/>
              <w:keepLines/>
              <w:spacing w:after="0" w:line="240" w:lineRule="auto"/>
              <w:jc w:val="both"/>
            </w:pPr>
            <w:r>
              <w:rPr>
                <w:b/>
                <w:sz w:val="18"/>
              </w:rPr>
              <w:t>Indeks (%)</w:t>
            </w:r>
          </w:p>
        </w:tc>
      </w:tr>
      <w:tr w:rsidR="00AC3035" w14:paraId="6C87A4EF" w14:textId="77777777">
        <w:trPr>
          <w:cantSplit/>
          <w:trHeight w:val="560"/>
        </w:trPr>
        <w:tc>
          <w:tcPr>
            <w:tcW w:w="700" w:type="dxa"/>
            <w:tcMar>
              <w:top w:w="0" w:type="dxa"/>
              <w:bottom w:w="0" w:type="dxa"/>
            </w:tcMar>
            <w:vAlign w:val="center"/>
          </w:tcPr>
          <w:p w14:paraId="13CCAC80"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2E0257FC" w14:textId="77777777" w:rsidR="00AC3035" w:rsidRDefault="00D514E3" w:rsidP="00846F93">
            <w:pPr>
              <w:keepNext/>
              <w:keepLines/>
              <w:spacing w:after="0" w:line="240" w:lineRule="auto"/>
              <w:jc w:val="both"/>
            </w:pPr>
            <w:r>
              <w:rPr>
                <w:sz w:val="18"/>
              </w:rPr>
              <w:t>IMOVINA (šifre B002+1)</w:t>
            </w:r>
          </w:p>
        </w:tc>
        <w:tc>
          <w:tcPr>
            <w:tcW w:w="700" w:type="dxa"/>
            <w:tcMar>
              <w:top w:w="0" w:type="dxa"/>
              <w:bottom w:w="0" w:type="dxa"/>
            </w:tcMar>
            <w:vAlign w:val="center"/>
          </w:tcPr>
          <w:p w14:paraId="2AF61BD7" w14:textId="77777777" w:rsidR="00AC3035" w:rsidRDefault="00D514E3" w:rsidP="00846F93">
            <w:pPr>
              <w:keepNext/>
              <w:keepLines/>
              <w:spacing w:after="0" w:line="240" w:lineRule="auto"/>
              <w:jc w:val="both"/>
            </w:pPr>
            <w:r>
              <w:rPr>
                <w:sz w:val="18"/>
              </w:rPr>
              <w:t>B001</w:t>
            </w:r>
          </w:p>
        </w:tc>
        <w:tc>
          <w:tcPr>
            <w:tcW w:w="1860" w:type="dxa"/>
            <w:tcMar>
              <w:top w:w="0" w:type="dxa"/>
              <w:bottom w:w="0" w:type="dxa"/>
            </w:tcMar>
            <w:vAlign w:val="center"/>
          </w:tcPr>
          <w:p w14:paraId="3E96D0E9" w14:textId="77777777" w:rsidR="00AC3035" w:rsidRDefault="00D514E3" w:rsidP="00846F93">
            <w:pPr>
              <w:keepNext/>
              <w:keepLines/>
              <w:spacing w:after="0" w:line="240" w:lineRule="auto"/>
              <w:jc w:val="both"/>
            </w:pPr>
            <w:r>
              <w:rPr>
                <w:sz w:val="18"/>
              </w:rPr>
              <w:t>1.665.162,12</w:t>
            </w:r>
          </w:p>
        </w:tc>
        <w:tc>
          <w:tcPr>
            <w:tcW w:w="1860" w:type="dxa"/>
            <w:tcMar>
              <w:top w:w="0" w:type="dxa"/>
              <w:bottom w:w="0" w:type="dxa"/>
            </w:tcMar>
            <w:vAlign w:val="center"/>
          </w:tcPr>
          <w:p w14:paraId="3AD95143" w14:textId="77777777" w:rsidR="00AC3035" w:rsidRDefault="00D514E3" w:rsidP="00846F93">
            <w:pPr>
              <w:keepNext/>
              <w:keepLines/>
              <w:spacing w:after="0" w:line="240" w:lineRule="auto"/>
              <w:jc w:val="both"/>
            </w:pPr>
            <w:r>
              <w:rPr>
                <w:sz w:val="18"/>
              </w:rPr>
              <w:t>2.000.940,63</w:t>
            </w:r>
          </w:p>
        </w:tc>
        <w:tc>
          <w:tcPr>
            <w:tcW w:w="700" w:type="dxa"/>
            <w:tcMar>
              <w:top w:w="0" w:type="dxa"/>
              <w:bottom w:w="0" w:type="dxa"/>
            </w:tcMar>
            <w:vAlign w:val="center"/>
          </w:tcPr>
          <w:p w14:paraId="3E0F5048" w14:textId="77777777" w:rsidR="00AC3035" w:rsidRDefault="00D514E3" w:rsidP="00846F93">
            <w:pPr>
              <w:keepNext/>
              <w:keepLines/>
              <w:spacing w:after="0" w:line="240" w:lineRule="auto"/>
              <w:jc w:val="both"/>
            </w:pPr>
            <w:r>
              <w:rPr>
                <w:sz w:val="18"/>
              </w:rPr>
              <w:t>120,2</w:t>
            </w:r>
          </w:p>
        </w:tc>
      </w:tr>
    </w:tbl>
    <w:p w14:paraId="2ACF494E" w14:textId="77777777" w:rsidR="00AC3035" w:rsidRDefault="00AC3035" w:rsidP="00846F93">
      <w:pPr>
        <w:spacing w:after="0"/>
        <w:jc w:val="both"/>
      </w:pPr>
    </w:p>
    <w:p w14:paraId="6D3BFF23" w14:textId="77777777" w:rsidR="00AC3035" w:rsidRDefault="00D514E3" w:rsidP="00846F93">
      <w:pPr>
        <w:jc w:val="both"/>
      </w:pPr>
      <w:r>
        <w:t>Ukupna imovina Zaklade na dan 31. prosinca 2025. godine iznosila je 2.000.940,63 eura (šifra B001) od kojih se iznos od 75.167,10 eura (šifra B002) odnosi na nefinancijsku imovinu Zaklade, te iznos od 1.925.773,53 eura (šifra 1) na financijsku imovinu Zaklade.</w:t>
      </w:r>
    </w:p>
    <w:p w14:paraId="31B7DEB2" w14:textId="77777777" w:rsidR="00AC3035" w:rsidRDefault="00D514E3" w:rsidP="00846F93">
      <w:pPr>
        <w:jc w:val="both"/>
      </w:pPr>
      <w:r>
        <w:t>Razlika između vrijednosti imovine na dan 01. siječanj 2025. godine (1.665.162,12 eura) i vrijednosti imovine na dan 31. prosinca 2025. godine (2.000.940,63 eura) nastala je ponajviše iz razloga što su u zadnjem kvartalu 2025. godine donesene odluke o financiranju projektnih prijedloga s natječajnog roka IP-2025-02 na kojima su korisnici sredstava i neprofitne organizacije. Sukladno članku 173. Pravilnika o proračunskom računovodstvu i Računskom planu (Narodne novine broj 158/2023 i 154/2024) rashodi i obveze za tekuće donacije u novcu ili naravi evidentiraju se prema nastanku događaja, odnosno u trenutku donošenja odluke nadležnog tijela o dodjeli donacije pod uvjetom da je iznos donacije mjerljiv te da se odnosi na izvještajno razdoblje. S obzirom na to da se projekti provode tijekom tri godine te da se na izvještajno razdoblje odnosi samo dio sredstava od ukupne odluke o financiranju, preostali iznos koji dospijeva u sljedećim godinama je potrebno evidentirati na rashode budućih razdoblja.</w:t>
      </w:r>
    </w:p>
    <w:p w14:paraId="75E72B9A" w14:textId="77777777" w:rsidR="00AC3035" w:rsidRDefault="00AC3035" w:rsidP="00846F93">
      <w:pPr>
        <w:jc w:val="both"/>
      </w:pPr>
    </w:p>
    <w:p w14:paraId="4080A416" w14:textId="77777777" w:rsidR="00AC3035" w:rsidRDefault="00D514E3" w:rsidP="00846F93">
      <w:pPr>
        <w:keepNext/>
        <w:spacing w:line="240" w:lineRule="auto"/>
        <w:jc w:val="both"/>
      </w:pPr>
      <w:r>
        <w:rPr>
          <w:sz w:val="28"/>
        </w:rPr>
        <w:t>Bilješka 40.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0BA5342A" w14:textId="77777777">
        <w:trPr>
          <w:cantSplit/>
        </w:trPr>
        <w:tc>
          <w:tcPr>
            <w:tcW w:w="700" w:type="dxa"/>
            <w:shd w:val="clear" w:color="auto" w:fill="E7F0F9"/>
            <w:tcMar>
              <w:top w:w="0" w:type="dxa"/>
              <w:bottom w:w="0" w:type="dxa"/>
            </w:tcMar>
            <w:vAlign w:val="center"/>
          </w:tcPr>
          <w:p w14:paraId="2223C49F"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13ADF6D"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A9A465E"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6B8A61F5"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36DCDDBB"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52330DCC" w14:textId="77777777" w:rsidR="00AC3035" w:rsidRDefault="00D514E3" w:rsidP="00846F93">
            <w:pPr>
              <w:keepNext/>
              <w:keepLines/>
              <w:spacing w:after="0" w:line="240" w:lineRule="auto"/>
              <w:jc w:val="both"/>
            </w:pPr>
            <w:r>
              <w:rPr>
                <w:b/>
                <w:sz w:val="18"/>
              </w:rPr>
              <w:t>Indeks (%)</w:t>
            </w:r>
          </w:p>
        </w:tc>
      </w:tr>
      <w:tr w:rsidR="00AC3035" w14:paraId="2ED151BB" w14:textId="77777777">
        <w:trPr>
          <w:cantSplit/>
          <w:trHeight w:val="560"/>
        </w:trPr>
        <w:tc>
          <w:tcPr>
            <w:tcW w:w="700" w:type="dxa"/>
            <w:tcMar>
              <w:top w:w="0" w:type="dxa"/>
              <w:bottom w:w="0" w:type="dxa"/>
            </w:tcMar>
            <w:vAlign w:val="center"/>
          </w:tcPr>
          <w:p w14:paraId="5BCED5B2" w14:textId="77777777" w:rsidR="00AC3035" w:rsidRDefault="00D514E3" w:rsidP="00846F93">
            <w:pPr>
              <w:keepNext/>
              <w:keepLines/>
              <w:spacing w:after="0" w:line="240" w:lineRule="auto"/>
              <w:jc w:val="both"/>
            </w:pPr>
            <w:r>
              <w:rPr>
                <w:sz w:val="18"/>
              </w:rPr>
              <w:t>0</w:t>
            </w:r>
          </w:p>
        </w:tc>
        <w:tc>
          <w:tcPr>
            <w:tcW w:w="3180" w:type="dxa"/>
            <w:tcMar>
              <w:top w:w="0" w:type="dxa"/>
              <w:bottom w:w="0" w:type="dxa"/>
            </w:tcMar>
            <w:vAlign w:val="center"/>
          </w:tcPr>
          <w:p w14:paraId="28E8EE79" w14:textId="77777777" w:rsidR="00AC3035" w:rsidRDefault="00D514E3" w:rsidP="00846F93">
            <w:pPr>
              <w:keepNext/>
              <w:keepLines/>
              <w:spacing w:after="0" w:line="240" w:lineRule="auto"/>
              <w:jc w:val="both"/>
            </w:pPr>
            <w:r>
              <w:rPr>
                <w:sz w:val="18"/>
              </w:rPr>
              <w:t>Nefinancijska imovina (šifre 01+02+03+04+05+06)</w:t>
            </w:r>
          </w:p>
        </w:tc>
        <w:tc>
          <w:tcPr>
            <w:tcW w:w="700" w:type="dxa"/>
            <w:tcMar>
              <w:top w:w="0" w:type="dxa"/>
              <w:bottom w:w="0" w:type="dxa"/>
            </w:tcMar>
            <w:vAlign w:val="center"/>
          </w:tcPr>
          <w:p w14:paraId="0B116583" w14:textId="77777777" w:rsidR="00AC3035" w:rsidRDefault="00D514E3" w:rsidP="00846F93">
            <w:pPr>
              <w:keepNext/>
              <w:keepLines/>
              <w:spacing w:after="0" w:line="240" w:lineRule="auto"/>
              <w:jc w:val="both"/>
            </w:pPr>
            <w:r>
              <w:rPr>
                <w:sz w:val="18"/>
              </w:rPr>
              <w:t>B002</w:t>
            </w:r>
          </w:p>
        </w:tc>
        <w:tc>
          <w:tcPr>
            <w:tcW w:w="1860" w:type="dxa"/>
            <w:tcMar>
              <w:top w:w="0" w:type="dxa"/>
              <w:bottom w:w="0" w:type="dxa"/>
            </w:tcMar>
            <w:vAlign w:val="center"/>
          </w:tcPr>
          <w:p w14:paraId="357005FE" w14:textId="77777777" w:rsidR="00AC3035" w:rsidRDefault="00D514E3" w:rsidP="00846F93">
            <w:pPr>
              <w:keepNext/>
              <w:keepLines/>
              <w:spacing w:after="0" w:line="240" w:lineRule="auto"/>
              <w:jc w:val="both"/>
            </w:pPr>
            <w:r>
              <w:rPr>
                <w:sz w:val="18"/>
              </w:rPr>
              <w:t>56.169,03</w:t>
            </w:r>
          </w:p>
        </w:tc>
        <w:tc>
          <w:tcPr>
            <w:tcW w:w="1860" w:type="dxa"/>
            <w:tcMar>
              <w:top w:w="0" w:type="dxa"/>
              <w:bottom w:w="0" w:type="dxa"/>
            </w:tcMar>
            <w:vAlign w:val="center"/>
          </w:tcPr>
          <w:p w14:paraId="25A2ABFB" w14:textId="77777777" w:rsidR="00AC3035" w:rsidRDefault="00D514E3" w:rsidP="00846F93">
            <w:pPr>
              <w:keepNext/>
              <w:keepLines/>
              <w:spacing w:after="0" w:line="240" w:lineRule="auto"/>
              <w:jc w:val="both"/>
            </w:pPr>
            <w:r>
              <w:rPr>
                <w:sz w:val="18"/>
              </w:rPr>
              <w:t>75.167,10</w:t>
            </w:r>
          </w:p>
        </w:tc>
        <w:tc>
          <w:tcPr>
            <w:tcW w:w="700" w:type="dxa"/>
            <w:tcMar>
              <w:top w:w="0" w:type="dxa"/>
              <w:bottom w:w="0" w:type="dxa"/>
            </w:tcMar>
            <w:vAlign w:val="center"/>
          </w:tcPr>
          <w:p w14:paraId="6CAC7354" w14:textId="77777777" w:rsidR="00AC3035" w:rsidRDefault="00D514E3" w:rsidP="00846F93">
            <w:pPr>
              <w:keepNext/>
              <w:keepLines/>
              <w:spacing w:after="0" w:line="240" w:lineRule="auto"/>
              <w:jc w:val="both"/>
            </w:pPr>
            <w:r>
              <w:rPr>
                <w:sz w:val="18"/>
              </w:rPr>
              <w:t>133,8</w:t>
            </w:r>
          </w:p>
        </w:tc>
      </w:tr>
    </w:tbl>
    <w:p w14:paraId="2F394249" w14:textId="77777777" w:rsidR="00AC3035" w:rsidRDefault="00AC3035" w:rsidP="00846F93">
      <w:pPr>
        <w:spacing w:after="0"/>
        <w:jc w:val="both"/>
      </w:pPr>
    </w:p>
    <w:p w14:paraId="42B0ABB5" w14:textId="77777777" w:rsidR="00AC3035" w:rsidRDefault="00D514E3" w:rsidP="00846F93">
      <w:pPr>
        <w:jc w:val="both"/>
      </w:pPr>
      <w:r>
        <w:lastRenderedPageBreak/>
        <w:t xml:space="preserve">Nefinancijsku imovinu, na dan 31. prosinca 2025. godine u iznosu od 75.167,10 eura (šifra B002) čine </w:t>
      </w:r>
      <w:proofErr w:type="spellStart"/>
      <w:r>
        <w:t>neproizvedena</w:t>
      </w:r>
      <w:proofErr w:type="spellEnd"/>
      <w:r>
        <w:t xml:space="preserve"> dugotrajna imovina (nematerijalna imovina odnosno ulaganje u tuđu imovinu radi prava korištenja) u iznosu od 4.250,00 eura (šifra 01), proizvedena dugotrajna imovina (računala i računalna oprema, uredski namještaj, ostala uredska oprema, telefoni i ostali komunikacijski uređaji, oprema za protupožarnu zaštitu, računalni programi te ostala nematerijalna proizvedena imovina odnosno mrežna stranica Zaklade) u iznosu od 70.917,10 eura (šifra 02) te sitni inventar u iznosu od 0 eura (šifra 04). Sitni inventar u upotrebi obvezno se zadržava u evidenciji i iskazuje u bilanci do trenutka darovanja, drugog načina otuđenja ili uništenja. Nefinancijska imovina iskazana na 31. prosinac 2025. godine je veća u odnosu na nefinancijsku imovinu iskazanu na 01. siječanj 2025. godine zbog potrebe za nabavom nove nefinancijske imovine. Zaklada nema u vlasništvu zemljišta, nekretnine niti službena vozila.</w:t>
      </w:r>
    </w:p>
    <w:p w14:paraId="0EB819A5" w14:textId="77777777" w:rsidR="00AC3035" w:rsidRDefault="00AC3035" w:rsidP="00846F93">
      <w:pPr>
        <w:jc w:val="both"/>
      </w:pPr>
    </w:p>
    <w:p w14:paraId="47BC8F14" w14:textId="77777777" w:rsidR="00AC3035" w:rsidRDefault="00D514E3" w:rsidP="00846F93">
      <w:pPr>
        <w:keepNext/>
        <w:spacing w:line="240" w:lineRule="auto"/>
        <w:jc w:val="both"/>
      </w:pPr>
      <w:r>
        <w:rPr>
          <w:sz w:val="28"/>
        </w:rPr>
        <w:t>Bilješka 41.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4E81ED0F" w14:textId="77777777">
        <w:trPr>
          <w:cantSplit/>
        </w:trPr>
        <w:tc>
          <w:tcPr>
            <w:tcW w:w="700" w:type="dxa"/>
            <w:shd w:val="clear" w:color="auto" w:fill="E7F0F9"/>
            <w:tcMar>
              <w:top w:w="0" w:type="dxa"/>
              <w:bottom w:w="0" w:type="dxa"/>
            </w:tcMar>
            <w:vAlign w:val="center"/>
          </w:tcPr>
          <w:p w14:paraId="27C9DEB0"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670D969"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325151F5"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74C20269"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51E37140"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1D7C8EE0" w14:textId="77777777" w:rsidR="00AC3035" w:rsidRDefault="00D514E3" w:rsidP="00846F93">
            <w:pPr>
              <w:keepNext/>
              <w:keepLines/>
              <w:spacing w:after="0" w:line="240" w:lineRule="auto"/>
              <w:jc w:val="both"/>
            </w:pPr>
            <w:r>
              <w:rPr>
                <w:b/>
                <w:sz w:val="18"/>
              </w:rPr>
              <w:t>Indeks (%)</w:t>
            </w:r>
          </w:p>
        </w:tc>
      </w:tr>
      <w:tr w:rsidR="00AC3035" w14:paraId="74046B78" w14:textId="77777777">
        <w:trPr>
          <w:cantSplit/>
          <w:trHeight w:val="560"/>
        </w:trPr>
        <w:tc>
          <w:tcPr>
            <w:tcW w:w="700" w:type="dxa"/>
            <w:tcMar>
              <w:top w:w="0" w:type="dxa"/>
              <w:bottom w:w="0" w:type="dxa"/>
            </w:tcMar>
            <w:vAlign w:val="center"/>
          </w:tcPr>
          <w:p w14:paraId="69702F70" w14:textId="77777777" w:rsidR="00AC3035" w:rsidRDefault="00D514E3" w:rsidP="00846F93">
            <w:pPr>
              <w:keepNext/>
              <w:keepLines/>
              <w:spacing w:after="0" w:line="240" w:lineRule="auto"/>
              <w:jc w:val="both"/>
            </w:pPr>
            <w:r>
              <w:rPr>
                <w:sz w:val="18"/>
              </w:rPr>
              <w:t>1</w:t>
            </w:r>
          </w:p>
        </w:tc>
        <w:tc>
          <w:tcPr>
            <w:tcW w:w="3180" w:type="dxa"/>
            <w:tcMar>
              <w:top w:w="0" w:type="dxa"/>
              <w:bottom w:w="0" w:type="dxa"/>
            </w:tcMar>
            <w:vAlign w:val="center"/>
          </w:tcPr>
          <w:p w14:paraId="0FD8D779" w14:textId="77777777" w:rsidR="00AC3035" w:rsidRDefault="00D514E3" w:rsidP="00846F93">
            <w:pPr>
              <w:keepNext/>
              <w:keepLines/>
              <w:spacing w:after="0" w:line="240" w:lineRule="auto"/>
              <w:jc w:val="both"/>
            </w:pPr>
            <w:r>
              <w:rPr>
                <w:sz w:val="18"/>
              </w:rPr>
              <w:t>Financijska imovina (šifre 11+12+13+14+15+16+17+19)</w:t>
            </w:r>
          </w:p>
        </w:tc>
        <w:tc>
          <w:tcPr>
            <w:tcW w:w="700" w:type="dxa"/>
            <w:tcMar>
              <w:top w:w="0" w:type="dxa"/>
              <w:bottom w:w="0" w:type="dxa"/>
            </w:tcMar>
            <w:vAlign w:val="center"/>
          </w:tcPr>
          <w:p w14:paraId="0CCEF322" w14:textId="77777777" w:rsidR="00AC3035" w:rsidRDefault="00D514E3" w:rsidP="00846F93">
            <w:pPr>
              <w:keepNext/>
              <w:keepLines/>
              <w:spacing w:after="0" w:line="240" w:lineRule="auto"/>
              <w:jc w:val="both"/>
            </w:pPr>
            <w:r>
              <w:rPr>
                <w:sz w:val="18"/>
              </w:rPr>
              <w:t>1</w:t>
            </w:r>
          </w:p>
        </w:tc>
        <w:tc>
          <w:tcPr>
            <w:tcW w:w="1860" w:type="dxa"/>
            <w:tcMar>
              <w:top w:w="0" w:type="dxa"/>
              <w:bottom w:w="0" w:type="dxa"/>
            </w:tcMar>
            <w:vAlign w:val="center"/>
          </w:tcPr>
          <w:p w14:paraId="7A521F56" w14:textId="77777777" w:rsidR="00AC3035" w:rsidRDefault="00D514E3" w:rsidP="00846F93">
            <w:pPr>
              <w:keepNext/>
              <w:keepLines/>
              <w:spacing w:after="0" w:line="240" w:lineRule="auto"/>
              <w:jc w:val="both"/>
            </w:pPr>
            <w:r>
              <w:rPr>
                <w:sz w:val="18"/>
              </w:rPr>
              <w:t>1.608.993,09</w:t>
            </w:r>
          </w:p>
        </w:tc>
        <w:tc>
          <w:tcPr>
            <w:tcW w:w="1860" w:type="dxa"/>
            <w:tcMar>
              <w:top w:w="0" w:type="dxa"/>
              <w:bottom w:w="0" w:type="dxa"/>
            </w:tcMar>
            <w:vAlign w:val="center"/>
          </w:tcPr>
          <w:p w14:paraId="3B892B17" w14:textId="77777777" w:rsidR="00AC3035" w:rsidRDefault="00D514E3" w:rsidP="00846F93">
            <w:pPr>
              <w:keepNext/>
              <w:keepLines/>
              <w:spacing w:after="0" w:line="240" w:lineRule="auto"/>
              <w:jc w:val="both"/>
            </w:pPr>
            <w:r>
              <w:rPr>
                <w:sz w:val="18"/>
              </w:rPr>
              <w:t>1.925.773,53</w:t>
            </w:r>
          </w:p>
        </w:tc>
        <w:tc>
          <w:tcPr>
            <w:tcW w:w="700" w:type="dxa"/>
            <w:tcMar>
              <w:top w:w="0" w:type="dxa"/>
              <w:bottom w:w="0" w:type="dxa"/>
            </w:tcMar>
            <w:vAlign w:val="center"/>
          </w:tcPr>
          <w:p w14:paraId="1846ED25" w14:textId="77777777" w:rsidR="00AC3035" w:rsidRDefault="00D514E3" w:rsidP="00846F93">
            <w:pPr>
              <w:keepNext/>
              <w:keepLines/>
              <w:spacing w:after="0" w:line="240" w:lineRule="auto"/>
              <w:jc w:val="both"/>
            </w:pPr>
            <w:r>
              <w:rPr>
                <w:sz w:val="18"/>
              </w:rPr>
              <w:t>119,7</w:t>
            </w:r>
          </w:p>
        </w:tc>
      </w:tr>
    </w:tbl>
    <w:p w14:paraId="689BE249" w14:textId="77777777" w:rsidR="00AC3035" w:rsidRDefault="00AC3035" w:rsidP="00846F93">
      <w:pPr>
        <w:spacing w:after="0"/>
        <w:jc w:val="both"/>
      </w:pPr>
    </w:p>
    <w:p w14:paraId="3F4508ED" w14:textId="77777777" w:rsidR="00AC3035" w:rsidRDefault="00D514E3" w:rsidP="00846F93">
      <w:pPr>
        <w:jc w:val="both"/>
      </w:pPr>
      <w:r>
        <w:t xml:space="preserve">Financijsku imovinu, na dan 31. prosinca 2025. godine u iznosu od 1.925.773,53 eura (šifra 1) čine novac u banci u iznosu od 1.327.241,33 eura (šifra 11); depoziti, </w:t>
      </w:r>
      <w:proofErr w:type="spellStart"/>
      <w:r>
        <w:t>jamčevni</w:t>
      </w:r>
      <w:proofErr w:type="spellEnd"/>
      <w:r>
        <w:t xml:space="preserve"> </w:t>
      </w:r>
      <w:proofErr w:type="spellStart"/>
      <w:r>
        <w:t>polozi</w:t>
      </w:r>
      <w:proofErr w:type="spellEnd"/>
      <w:r>
        <w:t xml:space="preserve">, potraživanja od zaposlenih za više plaćene poreze i ostala potraživanja (potraživanja za naknade koje se refundiraju i </w:t>
      </w:r>
      <w:proofErr w:type="spellStart"/>
      <w:r>
        <w:t>i</w:t>
      </w:r>
      <w:proofErr w:type="spellEnd"/>
      <w:r>
        <w:t xml:space="preserve"> </w:t>
      </w:r>
      <w:proofErr w:type="spellStart"/>
      <w:r>
        <w:t>jamčevni</w:t>
      </w:r>
      <w:proofErr w:type="spellEnd"/>
      <w:r>
        <w:t xml:space="preserve"> </w:t>
      </w:r>
      <w:proofErr w:type="spellStart"/>
      <w:r>
        <w:t>polozi</w:t>
      </w:r>
      <w:proofErr w:type="spellEnd"/>
      <w:r>
        <w:t>) u iznosu od 2.626,82 eura (šifra 12); potraživanja za prihode poslovanja u iznosu od 147.874,43 eura (šifra 16); te rashode budućih razdoblja u iznosu od 448.030,95 eura. </w:t>
      </w:r>
    </w:p>
    <w:p w14:paraId="56742FFB" w14:textId="77777777" w:rsidR="00AC3035" w:rsidRDefault="00AC3035" w:rsidP="00846F93">
      <w:pPr>
        <w:jc w:val="both"/>
      </w:pPr>
    </w:p>
    <w:p w14:paraId="42619FC1" w14:textId="77777777" w:rsidR="00AC3035" w:rsidRDefault="00D514E3" w:rsidP="00846F93">
      <w:pPr>
        <w:keepNext/>
        <w:spacing w:line="240" w:lineRule="auto"/>
        <w:jc w:val="both"/>
      </w:pPr>
      <w:r>
        <w:rPr>
          <w:sz w:val="28"/>
        </w:rPr>
        <w:t>Bilješka 42.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6CE2DE00" w14:textId="77777777">
        <w:trPr>
          <w:cantSplit/>
        </w:trPr>
        <w:tc>
          <w:tcPr>
            <w:tcW w:w="700" w:type="dxa"/>
            <w:shd w:val="clear" w:color="auto" w:fill="E7F0F9"/>
            <w:tcMar>
              <w:top w:w="0" w:type="dxa"/>
              <w:bottom w:w="0" w:type="dxa"/>
            </w:tcMar>
            <w:vAlign w:val="center"/>
          </w:tcPr>
          <w:p w14:paraId="363A7459"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B8E4DE0"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D4E7886"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667260C1"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4CF6AF2B"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2EAAE368" w14:textId="77777777" w:rsidR="00AC3035" w:rsidRDefault="00D514E3" w:rsidP="00846F93">
            <w:pPr>
              <w:keepNext/>
              <w:keepLines/>
              <w:spacing w:after="0" w:line="240" w:lineRule="auto"/>
              <w:jc w:val="both"/>
            </w:pPr>
            <w:r>
              <w:rPr>
                <w:b/>
                <w:sz w:val="18"/>
              </w:rPr>
              <w:t>Indeks (%)</w:t>
            </w:r>
          </w:p>
        </w:tc>
      </w:tr>
      <w:tr w:rsidR="00AC3035" w14:paraId="2B2C5E9B" w14:textId="77777777">
        <w:trPr>
          <w:cantSplit/>
          <w:trHeight w:val="560"/>
        </w:trPr>
        <w:tc>
          <w:tcPr>
            <w:tcW w:w="700" w:type="dxa"/>
            <w:tcMar>
              <w:top w:w="0" w:type="dxa"/>
              <w:bottom w:w="0" w:type="dxa"/>
            </w:tcMar>
            <w:vAlign w:val="center"/>
          </w:tcPr>
          <w:p w14:paraId="566BA24E" w14:textId="77777777" w:rsidR="00AC3035" w:rsidRDefault="00D514E3" w:rsidP="00846F93">
            <w:pPr>
              <w:keepNext/>
              <w:keepLines/>
              <w:spacing w:after="0" w:line="240" w:lineRule="auto"/>
              <w:jc w:val="both"/>
            </w:pPr>
            <w:r>
              <w:rPr>
                <w:sz w:val="18"/>
              </w:rPr>
              <w:t>111</w:t>
            </w:r>
          </w:p>
        </w:tc>
        <w:tc>
          <w:tcPr>
            <w:tcW w:w="3180" w:type="dxa"/>
            <w:tcMar>
              <w:top w:w="0" w:type="dxa"/>
              <w:bottom w:w="0" w:type="dxa"/>
            </w:tcMar>
            <w:vAlign w:val="center"/>
          </w:tcPr>
          <w:p w14:paraId="7A3E715C" w14:textId="77777777" w:rsidR="00AC3035" w:rsidRDefault="00D514E3" w:rsidP="00846F93">
            <w:pPr>
              <w:keepNext/>
              <w:keepLines/>
              <w:spacing w:after="0" w:line="240" w:lineRule="auto"/>
              <w:jc w:val="both"/>
            </w:pPr>
            <w:r>
              <w:rPr>
                <w:sz w:val="18"/>
              </w:rPr>
              <w:t>Novac u banci (šifre 1111 do 1114)</w:t>
            </w:r>
          </w:p>
        </w:tc>
        <w:tc>
          <w:tcPr>
            <w:tcW w:w="700" w:type="dxa"/>
            <w:tcMar>
              <w:top w:w="0" w:type="dxa"/>
              <w:bottom w:w="0" w:type="dxa"/>
            </w:tcMar>
            <w:vAlign w:val="center"/>
          </w:tcPr>
          <w:p w14:paraId="488FCD42" w14:textId="77777777" w:rsidR="00AC3035" w:rsidRDefault="00D514E3" w:rsidP="00846F93">
            <w:pPr>
              <w:keepNext/>
              <w:keepLines/>
              <w:spacing w:after="0" w:line="240" w:lineRule="auto"/>
              <w:jc w:val="both"/>
            </w:pPr>
            <w:r>
              <w:rPr>
                <w:sz w:val="18"/>
              </w:rPr>
              <w:t>111</w:t>
            </w:r>
          </w:p>
        </w:tc>
        <w:tc>
          <w:tcPr>
            <w:tcW w:w="1860" w:type="dxa"/>
            <w:tcMar>
              <w:top w:w="0" w:type="dxa"/>
              <w:bottom w:w="0" w:type="dxa"/>
            </w:tcMar>
            <w:vAlign w:val="center"/>
          </w:tcPr>
          <w:p w14:paraId="4FC23A1D" w14:textId="77777777" w:rsidR="00AC3035" w:rsidRDefault="00D514E3" w:rsidP="00846F93">
            <w:pPr>
              <w:keepNext/>
              <w:keepLines/>
              <w:spacing w:after="0" w:line="240" w:lineRule="auto"/>
              <w:jc w:val="both"/>
            </w:pPr>
            <w:r>
              <w:rPr>
                <w:sz w:val="18"/>
              </w:rPr>
              <w:t>1.327.241,36</w:t>
            </w:r>
          </w:p>
        </w:tc>
        <w:tc>
          <w:tcPr>
            <w:tcW w:w="1860" w:type="dxa"/>
            <w:tcMar>
              <w:top w:w="0" w:type="dxa"/>
              <w:bottom w:w="0" w:type="dxa"/>
            </w:tcMar>
            <w:vAlign w:val="center"/>
          </w:tcPr>
          <w:p w14:paraId="693C3BE8" w14:textId="77777777" w:rsidR="00AC3035" w:rsidRDefault="00D514E3" w:rsidP="00846F93">
            <w:pPr>
              <w:keepNext/>
              <w:keepLines/>
              <w:spacing w:after="0" w:line="240" w:lineRule="auto"/>
              <w:jc w:val="both"/>
            </w:pPr>
            <w:r>
              <w:rPr>
                <w:sz w:val="18"/>
              </w:rPr>
              <w:t>1.327.241,33</w:t>
            </w:r>
          </w:p>
        </w:tc>
        <w:tc>
          <w:tcPr>
            <w:tcW w:w="700" w:type="dxa"/>
            <w:tcMar>
              <w:top w:w="0" w:type="dxa"/>
              <w:bottom w:w="0" w:type="dxa"/>
            </w:tcMar>
            <w:vAlign w:val="center"/>
          </w:tcPr>
          <w:p w14:paraId="46D31729" w14:textId="77777777" w:rsidR="00AC3035" w:rsidRDefault="00D514E3" w:rsidP="00846F93">
            <w:pPr>
              <w:keepNext/>
              <w:keepLines/>
              <w:spacing w:after="0" w:line="240" w:lineRule="auto"/>
              <w:jc w:val="both"/>
            </w:pPr>
            <w:r>
              <w:rPr>
                <w:sz w:val="18"/>
              </w:rPr>
              <w:t>100,0</w:t>
            </w:r>
          </w:p>
        </w:tc>
      </w:tr>
    </w:tbl>
    <w:p w14:paraId="60362A90" w14:textId="77777777" w:rsidR="00AC3035" w:rsidRDefault="00AC3035" w:rsidP="00846F93">
      <w:pPr>
        <w:spacing w:after="0"/>
        <w:jc w:val="both"/>
      </w:pPr>
    </w:p>
    <w:p w14:paraId="190BB061" w14:textId="77777777" w:rsidR="00AC3035" w:rsidRDefault="00D514E3" w:rsidP="00846F93">
      <w:pPr>
        <w:jc w:val="both"/>
      </w:pPr>
      <w:r>
        <w:t>Najveći dio financijske imovine 31. prosinca 2025. godine čine novac u banci u iznosu od 1.327.241,33 eura (šifra 111). Navedeni iznos uključuje osnovnu imovinu Zaklade u iznosu od 1.327.228,08 eura, te pasivne kamate po transakcijskom račune Zaklade otvorenog kod poslovne banke, a koje se pripisuju na 31.12. svake kalendarske godine u iznosu od 13,25 eura</w:t>
      </w:r>
    </w:p>
    <w:p w14:paraId="707A3973" w14:textId="77777777" w:rsidR="00AC3035" w:rsidRDefault="00AC3035" w:rsidP="00846F93">
      <w:pPr>
        <w:jc w:val="both"/>
      </w:pPr>
    </w:p>
    <w:p w14:paraId="1BFAE42B" w14:textId="77777777" w:rsidR="00AC3035" w:rsidRDefault="00D514E3" w:rsidP="00846F93">
      <w:pPr>
        <w:keepNext/>
        <w:spacing w:line="240" w:lineRule="auto"/>
        <w:jc w:val="both"/>
      </w:pPr>
      <w:r>
        <w:rPr>
          <w:sz w:val="28"/>
        </w:rPr>
        <w:lastRenderedPageBreak/>
        <w:t>Bilješka 43.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76F1366" w14:textId="77777777">
        <w:trPr>
          <w:cantSplit/>
        </w:trPr>
        <w:tc>
          <w:tcPr>
            <w:tcW w:w="700" w:type="dxa"/>
            <w:shd w:val="clear" w:color="auto" w:fill="E7F0F9"/>
            <w:tcMar>
              <w:top w:w="0" w:type="dxa"/>
              <w:bottom w:w="0" w:type="dxa"/>
            </w:tcMar>
            <w:vAlign w:val="center"/>
          </w:tcPr>
          <w:p w14:paraId="031014F9"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B0155A6"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D3F75D6"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26984386"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3A6328AC"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091C22C8" w14:textId="77777777" w:rsidR="00AC3035" w:rsidRDefault="00D514E3" w:rsidP="00846F93">
            <w:pPr>
              <w:keepNext/>
              <w:keepLines/>
              <w:spacing w:after="0" w:line="240" w:lineRule="auto"/>
              <w:jc w:val="both"/>
            </w:pPr>
            <w:r>
              <w:rPr>
                <w:b/>
                <w:sz w:val="18"/>
              </w:rPr>
              <w:t>Indeks (%)</w:t>
            </w:r>
          </w:p>
        </w:tc>
      </w:tr>
      <w:tr w:rsidR="00AC3035" w14:paraId="71C6BBBB" w14:textId="77777777">
        <w:trPr>
          <w:cantSplit/>
          <w:trHeight w:val="560"/>
        </w:trPr>
        <w:tc>
          <w:tcPr>
            <w:tcW w:w="700" w:type="dxa"/>
            <w:tcMar>
              <w:top w:w="0" w:type="dxa"/>
              <w:bottom w:w="0" w:type="dxa"/>
            </w:tcMar>
            <w:vAlign w:val="center"/>
          </w:tcPr>
          <w:p w14:paraId="1B47E123" w14:textId="77777777" w:rsidR="00AC3035" w:rsidRDefault="00D514E3" w:rsidP="00846F93">
            <w:pPr>
              <w:keepNext/>
              <w:keepLines/>
              <w:spacing w:after="0" w:line="240" w:lineRule="auto"/>
              <w:jc w:val="both"/>
            </w:pPr>
            <w:r>
              <w:rPr>
                <w:sz w:val="18"/>
              </w:rPr>
              <w:t>122</w:t>
            </w:r>
          </w:p>
        </w:tc>
        <w:tc>
          <w:tcPr>
            <w:tcW w:w="3180" w:type="dxa"/>
            <w:tcMar>
              <w:top w:w="0" w:type="dxa"/>
              <w:bottom w:w="0" w:type="dxa"/>
            </w:tcMar>
            <w:vAlign w:val="center"/>
          </w:tcPr>
          <w:p w14:paraId="2F94AE38" w14:textId="77777777" w:rsidR="00AC3035" w:rsidRDefault="00D514E3" w:rsidP="00846F93">
            <w:pPr>
              <w:keepNext/>
              <w:keepLines/>
              <w:spacing w:after="0" w:line="240" w:lineRule="auto"/>
              <w:jc w:val="both"/>
            </w:pPr>
            <w:r>
              <w:rPr>
                <w:sz w:val="18"/>
              </w:rPr>
              <w:t xml:space="preserve">Potraživanja za </w:t>
            </w:r>
            <w:proofErr w:type="spellStart"/>
            <w:r>
              <w:rPr>
                <w:sz w:val="18"/>
              </w:rPr>
              <w:t>jamčevne</w:t>
            </w:r>
            <w:proofErr w:type="spellEnd"/>
            <w:r>
              <w:rPr>
                <w:sz w:val="18"/>
              </w:rPr>
              <w:t xml:space="preserve"> </w:t>
            </w:r>
            <w:proofErr w:type="spellStart"/>
            <w:r>
              <w:rPr>
                <w:sz w:val="18"/>
              </w:rPr>
              <w:t>pologe</w:t>
            </w:r>
            <w:proofErr w:type="spellEnd"/>
          </w:p>
        </w:tc>
        <w:tc>
          <w:tcPr>
            <w:tcW w:w="700" w:type="dxa"/>
            <w:tcMar>
              <w:top w:w="0" w:type="dxa"/>
              <w:bottom w:w="0" w:type="dxa"/>
            </w:tcMar>
            <w:vAlign w:val="center"/>
          </w:tcPr>
          <w:p w14:paraId="75EC5E27" w14:textId="77777777" w:rsidR="00AC3035" w:rsidRDefault="00D514E3" w:rsidP="00846F93">
            <w:pPr>
              <w:keepNext/>
              <w:keepLines/>
              <w:spacing w:after="0" w:line="240" w:lineRule="auto"/>
              <w:jc w:val="both"/>
            </w:pPr>
            <w:r>
              <w:rPr>
                <w:sz w:val="18"/>
              </w:rPr>
              <w:t>122</w:t>
            </w:r>
          </w:p>
        </w:tc>
        <w:tc>
          <w:tcPr>
            <w:tcW w:w="1860" w:type="dxa"/>
            <w:tcMar>
              <w:top w:w="0" w:type="dxa"/>
              <w:bottom w:w="0" w:type="dxa"/>
            </w:tcMar>
            <w:vAlign w:val="center"/>
          </w:tcPr>
          <w:p w14:paraId="07E4E6C6" w14:textId="77777777" w:rsidR="00AC3035" w:rsidRDefault="00D514E3" w:rsidP="00846F93">
            <w:pPr>
              <w:keepNext/>
              <w:keepLines/>
              <w:spacing w:after="0" w:line="240" w:lineRule="auto"/>
              <w:jc w:val="both"/>
            </w:pPr>
            <w:r>
              <w:rPr>
                <w:sz w:val="18"/>
              </w:rPr>
              <w:t>683,65</w:t>
            </w:r>
          </w:p>
        </w:tc>
        <w:tc>
          <w:tcPr>
            <w:tcW w:w="1860" w:type="dxa"/>
            <w:tcMar>
              <w:top w:w="0" w:type="dxa"/>
              <w:bottom w:w="0" w:type="dxa"/>
            </w:tcMar>
            <w:vAlign w:val="center"/>
          </w:tcPr>
          <w:p w14:paraId="7375DCEB" w14:textId="77777777" w:rsidR="00AC3035" w:rsidRDefault="00D514E3" w:rsidP="00846F93">
            <w:pPr>
              <w:keepNext/>
              <w:keepLines/>
              <w:spacing w:after="0" w:line="240" w:lineRule="auto"/>
              <w:jc w:val="both"/>
            </w:pPr>
            <w:r>
              <w:rPr>
                <w:sz w:val="18"/>
              </w:rPr>
              <w:t>683,65</w:t>
            </w:r>
          </w:p>
        </w:tc>
        <w:tc>
          <w:tcPr>
            <w:tcW w:w="700" w:type="dxa"/>
            <w:tcMar>
              <w:top w:w="0" w:type="dxa"/>
              <w:bottom w:w="0" w:type="dxa"/>
            </w:tcMar>
            <w:vAlign w:val="center"/>
          </w:tcPr>
          <w:p w14:paraId="0BA91CE9" w14:textId="77777777" w:rsidR="00AC3035" w:rsidRDefault="00D514E3" w:rsidP="00846F93">
            <w:pPr>
              <w:keepNext/>
              <w:keepLines/>
              <w:spacing w:after="0" w:line="240" w:lineRule="auto"/>
              <w:jc w:val="both"/>
            </w:pPr>
            <w:r>
              <w:rPr>
                <w:sz w:val="18"/>
              </w:rPr>
              <w:t>100</w:t>
            </w:r>
          </w:p>
        </w:tc>
      </w:tr>
    </w:tbl>
    <w:p w14:paraId="701CF1C3" w14:textId="77777777" w:rsidR="00AC3035" w:rsidRDefault="00AC3035" w:rsidP="00846F93">
      <w:pPr>
        <w:spacing w:after="0"/>
        <w:jc w:val="both"/>
      </w:pPr>
    </w:p>
    <w:p w14:paraId="2173B75C" w14:textId="77777777" w:rsidR="00AC3035" w:rsidRDefault="00D514E3" w:rsidP="00846F93">
      <w:pPr>
        <w:jc w:val="both"/>
      </w:pPr>
      <w:proofErr w:type="spellStart"/>
      <w:r>
        <w:t>Jamčevni</w:t>
      </w:r>
      <w:proofErr w:type="spellEnd"/>
      <w:r>
        <w:t xml:space="preserve"> </w:t>
      </w:r>
      <w:proofErr w:type="spellStart"/>
      <w:r>
        <w:t>polozi</w:t>
      </w:r>
      <w:proofErr w:type="spellEnd"/>
      <w:r>
        <w:t xml:space="preserve"> u iznosu od 683,65 eura (šifra 122) se odnose na polog Gradu Opatiji za zakup poslovnog prostora koji koristi Zaklada.</w:t>
      </w:r>
    </w:p>
    <w:p w14:paraId="6F4DFF17" w14:textId="77777777" w:rsidR="00AC3035" w:rsidRDefault="00AC3035" w:rsidP="00846F93">
      <w:pPr>
        <w:jc w:val="both"/>
      </w:pPr>
    </w:p>
    <w:p w14:paraId="1E3FF7D0" w14:textId="77777777" w:rsidR="00AC3035" w:rsidRDefault="00D514E3" w:rsidP="00846F93">
      <w:pPr>
        <w:keepNext/>
        <w:spacing w:line="240" w:lineRule="auto"/>
        <w:jc w:val="both"/>
      </w:pPr>
      <w:r>
        <w:rPr>
          <w:sz w:val="28"/>
        </w:rPr>
        <w:t>Bilješka 44.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593368F9" w14:textId="77777777">
        <w:trPr>
          <w:cantSplit/>
        </w:trPr>
        <w:tc>
          <w:tcPr>
            <w:tcW w:w="700" w:type="dxa"/>
            <w:shd w:val="clear" w:color="auto" w:fill="E7F0F9"/>
            <w:tcMar>
              <w:top w:w="0" w:type="dxa"/>
              <w:bottom w:w="0" w:type="dxa"/>
            </w:tcMar>
            <w:vAlign w:val="center"/>
          </w:tcPr>
          <w:p w14:paraId="1712B41E"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394964D"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3656D2AD"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BDD145C"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2B62DB46"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0A82DBB5" w14:textId="77777777" w:rsidR="00AC3035" w:rsidRDefault="00D514E3" w:rsidP="00846F93">
            <w:pPr>
              <w:keepNext/>
              <w:keepLines/>
              <w:spacing w:after="0" w:line="240" w:lineRule="auto"/>
              <w:jc w:val="both"/>
            </w:pPr>
            <w:r>
              <w:rPr>
                <w:b/>
                <w:sz w:val="18"/>
              </w:rPr>
              <w:t>Indeks (%)</w:t>
            </w:r>
          </w:p>
        </w:tc>
      </w:tr>
      <w:tr w:rsidR="00AC3035" w14:paraId="7A7A3C52" w14:textId="77777777">
        <w:trPr>
          <w:cantSplit/>
          <w:trHeight w:val="560"/>
        </w:trPr>
        <w:tc>
          <w:tcPr>
            <w:tcW w:w="700" w:type="dxa"/>
            <w:tcMar>
              <w:top w:w="0" w:type="dxa"/>
              <w:bottom w:w="0" w:type="dxa"/>
            </w:tcMar>
            <w:vAlign w:val="center"/>
          </w:tcPr>
          <w:p w14:paraId="244EF778" w14:textId="77777777" w:rsidR="00AC3035" w:rsidRDefault="00D514E3" w:rsidP="00846F93">
            <w:pPr>
              <w:keepNext/>
              <w:keepLines/>
              <w:spacing w:after="0" w:line="240" w:lineRule="auto"/>
              <w:jc w:val="both"/>
            </w:pPr>
            <w:r>
              <w:rPr>
                <w:sz w:val="18"/>
              </w:rPr>
              <w:t>129</w:t>
            </w:r>
          </w:p>
        </w:tc>
        <w:tc>
          <w:tcPr>
            <w:tcW w:w="3180" w:type="dxa"/>
            <w:tcMar>
              <w:top w:w="0" w:type="dxa"/>
              <w:bottom w:w="0" w:type="dxa"/>
            </w:tcMar>
            <w:vAlign w:val="center"/>
          </w:tcPr>
          <w:p w14:paraId="0478765D" w14:textId="77777777" w:rsidR="00AC3035" w:rsidRDefault="00D514E3" w:rsidP="00846F93">
            <w:pPr>
              <w:keepNext/>
              <w:keepLines/>
              <w:spacing w:after="0" w:line="240" w:lineRule="auto"/>
              <w:jc w:val="both"/>
            </w:pPr>
            <w:r>
              <w:rPr>
                <w:sz w:val="18"/>
              </w:rPr>
              <w:t>Ostala potraživanja</w:t>
            </w:r>
          </w:p>
        </w:tc>
        <w:tc>
          <w:tcPr>
            <w:tcW w:w="700" w:type="dxa"/>
            <w:tcMar>
              <w:top w:w="0" w:type="dxa"/>
              <w:bottom w:w="0" w:type="dxa"/>
            </w:tcMar>
            <w:vAlign w:val="center"/>
          </w:tcPr>
          <w:p w14:paraId="1C617101" w14:textId="77777777" w:rsidR="00AC3035" w:rsidRDefault="00D514E3" w:rsidP="00846F93">
            <w:pPr>
              <w:keepNext/>
              <w:keepLines/>
              <w:spacing w:after="0" w:line="240" w:lineRule="auto"/>
              <w:jc w:val="both"/>
            </w:pPr>
            <w:r>
              <w:rPr>
                <w:sz w:val="18"/>
              </w:rPr>
              <w:t>129</w:t>
            </w:r>
          </w:p>
        </w:tc>
        <w:tc>
          <w:tcPr>
            <w:tcW w:w="1860" w:type="dxa"/>
            <w:tcMar>
              <w:top w:w="0" w:type="dxa"/>
              <w:bottom w:w="0" w:type="dxa"/>
            </w:tcMar>
            <w:vAlign w:val="center"/>
          </w:tcPr>
          <w:p w14:paraId="6138F513" w14:textId="77777777" w:rsidR="00AC3035" w:rsidRDefault="00D514E3" w:rsidP="00846F93">
            <w:pPr>
              <w:keepNext/>
              <w:keepLines/>
              <w:spacing w:after="0" w:line="240" w:lineRule="auto"/>
              <w:jc w:val="both"/>
            </w:pPr>
            <w:r>
              <w:rPr>
                <w:sz w:val="18"/>
              </w:rPr>
              <w:t>1.315,99</w:t>
            </w:r>
          </w:p>
        </w:tc>
        <w:tc>
          <w:tcPr>
            <w:tcW w:w="1860" w:type="dxa"/>
            <w:tcMar>
              <w:top w:w="0" w:type="dxa"/>
              <w:bottom w:w="0" w:type="dxa"/>
            </w:tcMar>
            <w:vAlign w:val="center"/>
          </w:tcPr>
          <w:p w14:paraId="611EBF34" w14:textId="77777777" w:rsidR="00AC3035" w:rsidRDefault="00D514E3" w:rsidP="00846F93">
            <w:pPr>
              <w:keepNext/>
              <w:keepLines/>
              <w:spacing w:after="0" w:line="240" w:lineRule="auto"/>
              <w:jc w:val="both"/>
            </w:pPr>
            <w:r>
              <w:rPr>
                <w:sz w:val="18"/>
              </w:rPr>
              <w:t>1.943,17</w:t>
            </w:r>
          </w:p>
        </w:tc>
        <w:tc>
          <w:tcPr>
            <w:tcW w:w="700" w:type="dxa"/>
            <w:tcMar>
              <w:top w:w="0" w:type="dxa"/>
              <w:bottom w:w="0" w:type="dxa"/>
            </w:tcMar>
            <w:vAlign w:val="center"/>
          </w:tcPr>
          <w:p w14:paraId="739A1DE8" w14:textId="77777777" w:rsidR="00AC3035" w:rsidRDefault="00D514E3" w:rsidP="00846F93">
            <w:pPr>
              <w:keepNext/>
              <w:keepLines/>
              <w:spacing w:after="0" w:line="240" w:lineRule="auto"/>
              <w:jc w:val="both"/>
            </w:pPr>
            <w:r>
              <w:rPr>
                <w:sz w:val="18"/>
              </w:rPr>
              <w:t>147,7</w:t>
            </w:r>
          </w:p>
        </w:tc>
      </w:tr>
    </w:tbl>
    <w:p w14:paraId="3E691D7C" w14:textId="77777777" w:rsidR="00AC3035" w:rsidRDefault="00AC3035" w:rsidP="00846F93">
      <w:pPr>
        <w:spacing w:after="0"/>
        <w:jc w:val="both"/>
      </w:pPr>
    </w:p>
    <w:p w14:paraId="619CF616" w14:textId="77777777" w:rsidR="00AC3035" w:rsidRDefault="00D514E3" w:rsidP="00846F93">
      <w:pPr>
        <w:jc w:val="both"/>
      </w:pPr>
      <w:r>
        <w:t>Ostala potraživanja u iznosu od 1.943,17 eura (šifra 129) se odnose na potraživanja od Hrvatskog zavoda za zdravstveno osiguranje za naknade radnicima tijekom privremene nesposobnosti za rad. </w:t>
      </w:r>
    </w:p>
    <w:p w14:paraId="5D99943D" w14:textId="77777777" w:rsidR="00AC3035" w:rsidRDefault="00AC3035" w:rsidP="00846F93">
      <w:pPr>
        <w:jc w:val="both"/>
      </w:pPr>
    </w:p>
    <w:p w14:paraId="67D8D7BA" w14:textId="77777777" w:rsidR="00AC3035" w:rsidRDefault="00D514E3" w:rsidP="00846F93">
      <w:pPr>
        <w:keepNext/>
        <w:spacing w:line="240" w:lineRule="auto"/>
        <w:jc w:val="both"/>
      </w:pPr>
      <w:r>
        <w:rPr>
          <w:sz w:val="28"/>
        </w:rPr>
        <w:t>Bilješka 45.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4A57FB1B" w14:textId="77777777">
        <w:trPr>
          <w:cantSplit/>
        </w:trPr>
        <w:tc>
          <w:tcPr>
            <w:tcW w:w="700" w:type="dxa"/>
            <w:shd w:val="clear" w:color="auto" w:fill="E7F0F9"/>
            <w:tcMar>
              <w:top w:w="0" w:type="dxa"/>
              <w:bottom w:w="0" w:type="dxa"/>
            </w:tcMar>
            <w:vAlign w:val="center"/>
          </w:tcPr>
          <w:p w14:paraId="04D8E62C"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002D32B"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76BE067"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608CA9B4"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0F5759E0"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251FA70A" w14:textId="77777777" w:rsidR="00AC3035" w:rsidRDefault="00D514E3" w:rsidP="00846F93">
            <w:pPr>
              <w:keepNext/>
              <w:keepLines/>
              <w:spacing w:after="0" w:line="240" w:lineRule="auto"/>
              <w:jc w:val="both"/>
            </w:pPr>
            <w:r>
              <w:rPr>
                <w:b/>
                <w:sz w:val="18"/>
              </w:rPr>
              <w:t>Indeks (%)</w:t>
            </w:r>
          </w:p>
        </w:tc>
      </w:tr>
      <w:tr w:rsidR="00AC3035" w14:paraId="136272F2" w14:textId="77777777">
        <w:trPr>
          <w:cantSplit/>
          <w:trHeight w:val="560"/>
        </w:trPr>
        <w:tc>
          <w:tcPr>
            <w:tcW w:w="700" w:type="dxa"/>
            <w:tcMar>
              <w:top w:w="0" w:type="dxa"/>
              <w:bottom w:w="0" w:type="dxa"/>
            </w:tcMar>
            <w:vAlign w:val="center"/>
          </w:tcPr>
          <w:p w14:paraId="2C4917CC" w14:textId="77777777" w:rsidR="00AC3035" w:rsidRDefault="00D514E3" w:rsidP="00846F93">
            <w:pPr>
              <w:keepNext/>
              <w:keepLines/>
              <w:spacing w:after="0" w:line="240" w:lineRule="auto"/>
              <w:jc w:val="both"/>
            </w:pPr>
            <w:r>
              <w:rPr>
                <w:sz w:val="18"/>
              </w:rPr>
              <w:t>167</w:t>
            </w:r>
          </w:p>
        </w:tc>
        <w:tc>
          <w:tcPr>
            <w:tcW w:w="3180" w:type="dxa"/>
            <w:tcMar>
              <w:top w:w="0" w:type="dxa"/>
              <w:bottom w:w="0" w:type="dxa"/>
            </w:tcMar>
            <w:vAlign w:val="center"/>
          </w:tcPr>
          <w:p w14:paraId="0B22B08C" w14:textId="77777777" w:rsidR="00AC3035" w:rsidRDefault="00D514E3" w:rsidP="00846F93">
            <w:pPr>
              <w:keepNext/>
              <w:keepLines/>
              <w:spacing w:after="0" w:line="240" w:lineRule="auto"/>
              <w:jc w:val="both"/>
            </w:pPr>
            <w:r>
              <w:rPr>
                <w:sz w:val="18"/>
              </w:rPr>
              <w:t>Potraživanja proračunskih korisnika za sredstva uplaćena u nadležni proračun i za prihode od HZZO-a na temelju ugovornih obveza</w:t>
            </w:r>
          </w:p>
        </w:tc>
        <w:tc>
          <w:tcPr>
            <w:tcW w:w="700" w:type="dxa"/>
            <w:tcMar>
              <w:top w:w="0" w:type="dxa"/>
              <w:bottom w:w="0" w:type="dxa"/>
            </w:tcMar>
            <w:vAlign w:val="center"/>
          </w:tcPr>
          <w:p w14:paraId="4CDBB09E" w14:textId="77777777" w:rsidR="00AC3035" w:rsidRDefault="00D514E3" w:rsidP="00846F93">
            <w:pPr>
              <w:keepNext/>
              <w:keepLines/>
              <w:spacing w:after="0" w:line="240" w:lineRule="auto"/>
              <w:jc w:val="both"/>
            </w:pPr>
            <w:r>
              <w:rPr>
                <w:sz w:val="18"/>
              </w:rPr>
              <w:t>167</w:t>
            </w:r>
          </w:p>
        </w:tc>
        <w:tc>
          <w:tcPr>
            <w:tcW w:w="1860" w:type="dxa"/>
            <w:tcMar>
              <w:top w:w="0" w:type="dxa"/>
              <w:bottom w:w="0" w:type="dxa"/>
            </w:tcMar>
            <w:vAlign w:val="center"/>
          </w:tcPr>
          <w:p w14:paraId="23137B5C" w14:textId="77777777" w:rsidR="00AC3035" w:rsidRDefault="00D514E3" w:rsidP="00846F93">
            <w:pPr>
              <w:keepNext/>
              <w:keepLines/>
              <w:spacing w:after="0" w:line="240" w:lineRule="auto"/>
              <w:jc w:val="both"/>
            </w:pPr>
            <w:r>
              <w:rPr>
                <w:sz w:val="18"/>
              </w:rPr>
              <w:t>187.485,39</w:t>
            </w:r>
          </w:p>
        </w:tc>
        <w:tc>
          <w:tcPr>
            <w:tcW w:w="1860" w:type="dxa"/>
            <w:tcMar>
              <w:top w:w="0" w:type="dxa"/>
              <w:bottom w:w="0" w:type="dxa"/>
            </w:tcMar>
            <w:vAlign w:val="center"/>
          </w:tcPr>
          <w:p w14:paraId="3D7049B8" w14:textId="77777777" w:rsidR="00AC3035" w:rsidRDefault="00D514E3" w:rsidP="00846F93">
            <w:pPr>
              <w:keepNext/>
              <w:keepLines/>
              <w:spacing w:after="0" w:line="240" w:lineRule="auto"/>
              <w:jc w:val="both"/>
            </w:pPr>
            <w:r>
              <w:rPr>
                <w:sz w:val="18"/>
              </w:rPr>
              <w:t>97.206,38</w:t>
            </w:r>
          </w:p>
        </w:tc>
        <w:tc>
          <w:tcPr>
            <w:tcW w:w="700" w:type="dxa"/>
            <w:tcMar>
              <w:top w:w="0" w:type="dxa"/>
              <w:bottom w:w="0" w:type="dxa"/>
            </w:tcMar>
            <w:vAlign w:val="center"/>
          </w:tcPr>
          <w:p w14:paraId="17C8F4C2" w14:textId="77777777" w:rsidR="00AC3035" w:rsidRDefault="00D514E3" w:rsidP="00846F93">
            <w:pPr>
              <w:keepNext/>
              <w:keepLines/>
              <w:spacing w:after="0" w:line="240" w:lineRule="auto"/>
              <w:jc w:val="both"/>
            </w:pPr>
            <w:r>
              <w:rPr>
                <w:sz w:val="18"/>
              </w:rPr>
              <w:t>51,8</w:t>
            </w:r>
          </w:p>
        </w:tc>
      </w:tr>
    </w:tbl>
    <w:p w14:paraId="42E077CB" w14:textId="77777777" w:rsidR="00AC3035" w:rsidRDefault="00AC3035" w:rsidP="00846F93">
      <w:pPr>
        <w:spacing w:after="0"/>
        <w:jc w:val="both"/>
      </w:pPr>
    </w:p>
    <w:p w14:paraId="38608455" w14:textId="77777777" w:rsidR="00AC3035" w:rsidRDefault="00D514E3" w:rsidP="00846F93">
      <w:pPr>
        <w:jc w:val="both"/>
      </w:pPr>
      <w:r>
        <w:t xml:space="preserve">Potraživanja proračunskih korisnika za sredstva uplaćena u nadležni proračun u iznosu od 97.206,38 eura (šifra 167) odnose se na sredstva koja je Zaklada prenijela iz prethodnih godina na izvoru financiranja 51 i uplatu od nositelja konzorcija za provedbu aktivnosti </w:t>
      </w:r>
      <w:proofErr w:type="spellStart"/>
      <w:r>
        <w:t>AttractAdria</w:t>
      </w:r>
      <w:proofErr w:type="spellEnd"/>
      <w:r>
        <w:t xml:space="preserve"> – osnaživanje kapaciteta za znanstvena istraživanja. Navedena potraživanja iskazana pod šifrom 167 uključuju namjenska sredstva za provedbu aktivnosti OBZOR ERA-NET </w:t>
      </w:r>
      <w:proofErr w:type="spellStart"/>
      <w:r>
        <w:t>Quantera</w:t>
      </w:r>
      <w:proofErr w:type="spellEnd"/>
      <w:r>
        <w:t xml:space="preserve"> II u iznosu od 2.613,22 eura, aktivnosti </w:t>
      </w:r>
      <w:proofErr w:type="spellStart"/>
      <w:r>
        <w:t>AttractAdria</w:t>
      </w:r>
      <w:proofErr w:type="spellEnd"/>
      <w:r>
        <w:t xml:space="preserve"> – osnaživanje kapaciteta za znanstvena istraživanja u iznosu od 88.180,07 eura, aktivnosti OBZOR ERA-NET </w:t>
      </w:r>
      <w:proofErr w:type="spellStart"/>
      <w:r>
        <w:t>Chanse</w:t>
      </w:r>
      <w:proofErr w:type="spellEnd"/>
      <w:r>
        <w:t xml:space="preserve"> u iznosu od 6.413,09 eura</w:t>
      </w:r>
    </w:p>
    <w:p w14:paraId="69C185B2" w14:textId="77777777" w:rsidR="00AC3035" w:rsidRDefault="00AC3035" w:rsidP="00846F93">
      <w:pPr>
        <w:jc w:val="both"/>
      </w:pPr>
    </w:p>
    <w:p w14:paraId="4032EF2E" w14:textId="77777777" w:rsidR="00AC3035" w:rsidRDefault="00D514E3" w:rsidP="00846F93">
      <w:pPr>
        <w:keepNext/>
        <w:spacing w:line="240" w:lineRule="auto"/>
        <w:jc w:val="both"/>
      </w:pPr>
      <w:r>
        <w:rPr>
          <w:sz w:val="28"/>
        </w:rPr>
        <w:lastRenderedPageBreak/>
        <w:t>Bilješka 46.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6619D4ED" w14:textId="77777777">
        <w:trPr>
          <w:cantSplit/>
        </w:trPr>
        <w:tc>
          <w:tcPr>
            <w:tcW w:w="700" w:type="dxa"/>
            <w:shd w:val="clear" w:color="auto" w:fill="E7F0F9"/>
            <w:tcMar>
              <w:top w:w="0" w:type="dxa"/>
              <w:bottom w:w="0" w:type="dxa"/>
            </w:tcMar>
            <w:vAlign w:val="center"/>
          </w:tcPr>
          <w:p w14:paraId="7D0E98AA"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403B39C"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D0E3946"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75B7DE7C"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29DF33C2"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72D164ED" w14:textId="77777777" w:rsidR="00AC3035" w:rsidRDefault="00D514E3" w:rsidP="00846F93">
            <w:pPr>
              <w:keepNext/>
              <w:keepLines/>
              <w:spacing w:after="0" w:line="240" w:lineRule="auto"/>
              <w:jc w:val="both"/>
            </w:pPr>
            <w:r>
              <w:rPr>
                <w:b/>
                <w:sz w:val="18"/>
              </w:rPr>
              <w:t>Indeks (%)</w:t>
            </w:r>
          </w:p>
        </w:tc>
      </w:tr>
      <w:tr w:rsidR="00AC3035" w14:paraId="73B6C97D" w14:textId="77777777">
        <w:trPr>
          <w:cantSplit/>
          <w:trHeight w:val="560"/>
        </w:trPr>
        <w:tc>
          <w:tcPr>
            <w:tcW w:w="700" w:type="dxa"/>
            <w:tcMar>
              <w:top w:w="0" w:type="dxa"/>
              <w:bottom w:w="0" w:type="dxa"/>
            </w:tcMar>
            <w:vAlign w:val="center"/>
          </w:tcPr>
          <w:p w14:paraId="080A799E" w14:textId="77777777" w:rsidR="00AC3035" w:rsidRDefault="00D514E3" w:rsidP="00846F93">
            <w:pPr>
              <w:keepNext/>
              <w:keepLines/>
              <w:spacing w:after="0" w:line="240" w:lineRule="auto"/>
              <w:jc w:val="both"/>
            </w:pPr>
            <w:r>
              <w:rPr>
                <w:sz w:val="18"/>
              </w:rPr>
              <w:t>168</w:t>
            </w:r>
          </w:p>
        </w:tc>
        <w:tc>
          <w:tcPr>
            <w:tcW w:w="3180" w:type="dxa"/>
            <w:tcMar>
              <w:top w:w="0" w:type="dxa"/>
              <w:bottom w:w="0" w:type="dxa"/>
            </w:tcMar>
            <w:vAlign w:val="center"/>
          </w:tcPr>
          <w:p w14:paraId="14E85CFF" w14:textId="77777777" w:rsidR="00AC3035" w:rsidRDefault="00D514E3" w:rsidP="00846F93">
            <w:pPr>
              <w:keepNext/>
              <w:keepLines/>
              <w:spacing w:after="0" w:line="240" w:lineRule="auto"/>
              <w:jc w:val="both"/>
            </w:pPr>
            <w:r>
              <w:rPr>
                <w:sz w:val="18"/>
              </w:rPr>
              <w:t>Potraživanja za kazne i upravne mjere te ostale prihode</w:t>
            </w:r>
          </w:p>
        </w:tc>
        <w:tc>
          <w:tcPr>
            <w:tcW w:w="700" w:type="dxa"/>
            <w:tcMar>
              <w:top w:w="0" w:type="dxa"/>
              <w:bottom w:w="0" w:type="dxa"/>
            </w:tcMar>
            <w:vAlign w:val="center"/>
          </w:tcPr>
          <w:p w14:paraId="314457C3" w14:textId="77777777" w:rsidR="00AC3035" w:rsidRDefault="00D514E3" w:rsidP="00846F93">
            <w:pPr>
              <w:keepNext/>
              <w:keepLines/>
              <w:spacing w:after="0" w:line="240" w:lineRule="auto"/>
              <w:jc w:val="both"/>
            </w:pPr>
            <w:r>
              <w:rPr>
                <w:sz w:val="18"/>
              </w:rPr>
              <w:t>168</w:t>
            </w:r>
          </w:p>
        </w:tc>
        <w:tc>
          <w:tcPr>
            <w:tcW w:w="1860" w:type="dxa"/>
            <w:tcMar>
              <w:top w:w="0" w:type="dxa"/>
              <w:bottom w:w="0" w:type="dxa"/>
            </w:tcMar>
            <w:vAlign w:val="center"/>
          </w:tcPr>
          <w:p w14:paraId="25E7A55D" w14:textId="77777777" w:rsidR="00AC3035" w:rsidRDefault="00D514E3" w:rsidP="00846F93">
            <w:pPr>
              <w:keepNext/>
              <w:keepLines/>
              <w:spacing w:after="0" w:line="240" w:lineRule="auto"/>
              <w:jc w:val="both"/>
            </w:pPr>
            <w:r>
              <w:rPr>
                <w:sz w:val="18"/>
              </w:rPr>
              <w:t>92.266,70</w:t>
            </w:r>
          </w:p>
        </w:tc>
        <w:tc>
          <w:tcPr>
            <w:tcW w:w="1860" w:type="dxa"/>
            <w:tcMar>
              <w:top w:w="0" w:type="dxa"/>
              <w:bottom w:w="0" w:type="dxa"/>
            </w:tcMar>
            <w:vAlign w:val="center"/>
          </w:tcPr>
          <w:p w14:paraId="42BFAC3D" w14:textId="77777777" w:rsidR="00AC3035" w:rsidRDefault="00D514E3" w:rsidP="00846F93">
            <w:pPr>
              <w:keepNext/>
              <w:keepLines/>
              <w:spacing w:after="0" w:line="240" w:lineRule="auto"/>
              <w:jc w:val="both"/>
            </w:pPr>
            <w:r>
              <w:rPr>
                <w:sz w:val="18"/>
              </w:rPr>
              <w:t>50.668,05</w:t>
            </w:r>
          </w:p>
        </w:tc>
        <w:tc>
          <w:tcPr>
            <w:tcW w:w="700" w:type="dxa"/>
            <w:tcMar>
              <w:top w:w="0" w:type="dxa"/>
              <w:bottom w:w="0" w:type="dxa"/>
            </w:tcMar>
            <w:vAlign w:val="center"/>
          </w:tcPr>
          <w:p w14:paraId="4E3F76A0" w14:textId="77777777" w:rsidR="00AC3035" w:rsidRDefault="00D514E3" w:rsidP="00846F93">
            <w:pPr>
              <w:keepNext/>
              <w:keepLines/>
              <w:spacing w:after="0" w:line="240" w:lineRule="auto"/>
              <w:jc w:val="both"/>
            </w:pPr>
            <w:r>
              <w:rPr>
                <w:sz w:val="18"/>
              </w:rPr>
              <w:t>54,9</w:t>
            </w:r>
          </w:p>
        </w:tc>
      </w:tr>
    </w:tbl>
    <w:p w14:paraId="465CB9CB" w14:textId="77777777" w:rsidR="00AC3035" w:rsidRDefault="00AC3035" w:rsidP="00846F93">
      <w:pPr>
        <w:spacing w:after="0"/>
        <w:jc w:val="both"/>
      </w:pPr>
    </w:p>
    <w:p w14:paraId="6E508479" w14:textId="77777777" w:rsidR="00AC3035" w:rsidRDefault="00D514E3" w:rsidP="00846F93">
      <w:pPr>
        <w:jc w:val="both"/>
      </w:pPr>
      <w:r>
        <w:t>Potraživanja za ostale prihode u iznosu od 50.668,05 eura (šifra 168) se odnose na potraživanja na povrate od utvrđenih neutrošenih i nenamjenski utrošenih sredstava po projektima koje financira Zaklada. Navedeni povrati od neutrošenih i nenamjenski utrošenih sredstava ne ostaju Zakladi na raspolaganju, nego se vraćaju u državni proračun. </w:t>
      </w:r>
    </w:p>
    <w:p w14:paraId="21F70D18" w14:textId="77777777" w:rsidR="00AC3035" w:rsidRDefault="00AC3035" w:rsidP="00846F93">
      <w:pPr>
        <w:jc w:val="both"/>
      </w:pPr>
    </w:p>
    <w:p w14:paraId="1DBE245E" w14:textId="77777777" w:rsidR="00AC3035" w:rsidRDefault="00D514E3" w:rsidP="00846F93">
      <w:pPr>
        <w:keepNext/>
        <w:spacing w:line="240" w:lineRule="auto"/>
        <w:jc w:val="both"/>
      </w:pPr>
      <w:r>
        <w:rPr>
          <w:sz w:val="28"/>
        </w:rPr>
        <w:t>Bilješka 47.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029A0886" w14:textId="77777777">
        <w:trPr>
          <w:cantSplit/>
        </w:trPr>
        <w:tc>
          <w:tcPr>
            <w:tcW w:w="700" w:type="dxa"/>
            <w:shd w:val="clear" w:color="auto" w:fill="E7F0F9"/>
            <w:tcMar>
              <w:top w:w="0" w:type="dxa"/>
              <w:bottom w:w="0" w:type="dxa"/>
            </w:tcMar>
            <w:vAlign w:val="center"/>
          </w:tcPr>
          <w:p w14:paraId="2285EB0A"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6969DA7"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B2AB9ED"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12BA406"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5240355F"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044C6A63" w14:textId="77777777" w:rsidR="00AC3035" w:rsidRDefault="00D514E3" w:rsidP="00846F93">
            <w:pPr>
              <w:keepNext/>
              <w:keepLines/>
              <w:spacing w:after="0" w:line="240" w:lineRule="auto"/>
              <w:jc w:val="both"/>
            </w:pPr>
            <w:r>
              <w:rPr>
                <w:b/>
                <w:sz w:val="18"/>
              </w:rPr>
              <w:t>Indeks (%)</w:t>
            </w:r>
          </w:p>
        </w:tc>
      </w:tr>
      <w:tr w:rsidR="00AC3035" w14:paraId="5D6334B7" w14:textId="77777777">
        <w:trPr>
          <w:cantSplit/>
          <w:trHeight w:val="560"/>
        </w:trPr>
        <w:tc>
          <w:tcPr>
            <w:tcW w:w="700" w:type="dxa"/>
            <w:tcMar>
              <w:top w:w="0" w:type="dxa"/>
              <w:bottom w:w="0" w:type="dxa"/>
            </w:tcMar>
            <w:vAlign w:val="center"/>
          </w:tcPr>
          <w:p w14:paraId="6A45A4C4" w14:textId="77777777" w:rsidR="00AC3035" w:rsidRDefault="00D514E3" w:rsidP="00846F93">
            <w:pPr>
              <w:keepNext/>
              <w:keepLines/>
              <w:spacing w:after="0" w:line="240" w:lineRule="auto"/>
              <w:jc w:val="both"/>
            </w:pPr>
            <w:r>
              <w:rPr>
                <w:sz w:val="18"/>
              </w:rPr>
              <w:t>19</w:t>
            </w:r>
          </w:p>
        </w:tc>
        <w:tc>
          <w:tcPr>
            <w:tcW w:w="3180" w:type="dxa"/>
            <w:tcMar>
              <w:top w:w="0" w:type="dxa"/>
              <w:bottom w:w="0" w:type="dxa"/>
            </w:tcMar>
            <w:vAlign w:val="center"/>
          </w:tcPr>
          <w:p w14:paraId="0CCED3DE" w14:textId="77777777" w:rsidR="00AC3035" w:rsidRDefault="00D514E3" w:rsidP="00846F93">
            <w:pPr>
              <w:keepNext/>
              <w:keepLines/>
              <w:spacing w:after="0" w:line="240" w:lineRule="auto"/>
              <w:jc w:val="both"/>
            </w:pPr>
            <w:r>
              <w:rPr>
                <w:sz w:val="18"/>
              </w:rPr>
              <w:t>Rashodi budućih razdoblja i nedospjela naplata prihoda (aktivna vremenska razgraničenja) (šifre 191 do 193)</w:t>
            </w:r>
          </w:p>
        </w:tc>
        <w:tc>
          <w:tcPr>
            <w:tcW w:w="700" w:type="dxa"/>
            <w:tcMar>
              <w:top w:w="0" w:type="dxa"/>
              <w:bottom w:w="0" w:type="dxa"/>
            </w:tcMar>
            <w:vAlign w:val="center"/>
          </w:tcPr>
          <w:p w14:paraId="75A29BE6" w14:textId="77777777" w:rsidR="00AC3035" w:rsidRDefault="00D514E3" w:rsidP="00846F93">
            <w:pPr>
              <w:keepNext/>
              <w:keepLines/>
              <w:spacing w:after="0" w:line="240" w:lineRule="auto"/>
              <w:jc w:val="both"/>
            </w:pPr>
            <w:r>
              <w:rPr>
                <w:sz w:val="18"/>
              </w:rPr>
              <w:t>19</w:t>
            </w:r>
          </w:p>
        </w:tc>
        <w:tc>
          <w:tcPr>
            <w:tcW w:w="1860" w:type="dxa"/>
            <w:tcMar>
              <w:top w:w="0" w:type="dxa"/>
              <w:bottom w:w="0" w:type="dxa"/>
            </w:tcMar>
            <w:vAlign w:val="center"/>
          </w:tcPr>
          <w:p w14:paraId="7A43C5DB"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150A53C7" w14:textId="77777777" w:rsidR="00AC3035" w:rsidRDefault="00D514E3" w:rsidP="00846F93">
            <w:pPr>
              <w:keepNext/>
              <w:keepLines/>
              <w:spacing w:after="0" w:line="240" w:lineRule="auto"/>
              <w:jc w:val="both"/>
            </w:pPr>
            <w:r>
              <w:rPr>
                <w:sz w:val="18"/>
              </w:rPr>
              <w:t>448.030,95</w:t>
            </w:r>
          </w:p>
        </w:tc>
        <w:tc>
          <w:tcPr>
            <w:tcW w:w="700" w:type="dxa"/>
            <w:tcMar>
              <w:top w:w="0" w:type="dxa"/>
              <w:bottom w:w="0" w:type="dxa"/>
            </w:tcMar>
            <w:vAlign w:val="center"/>
          </w:tcPr>
          <w:p w14:paraId="483CBE74" w14:textId="77777777" w:rsidR="00AC3035" w:rsidRDefault="00D514E3" w:rsidP="00846F93">
            <w:pPr>
              <w:keepNext/>
              <w:keepLines/>
              <w:spacing w:after="0" w:line="240" w:lineRule="auto"/>
              <w:jc w:val="both"/>
            </w:pPr>
            <w:r>
              <w:rPr>
                <w:sz w:val="18"/>
              </w:rPr>
              <w:t>-</w:t>
            </w:r>
          </w:p>
        </w:tc>
      </w:tr>
    </w:tbl>
    <w:p w14:paraId="41EA42BF" w14:textId="77777777" w:rsidR="00AC3035" w:rsidRDefault="00AC3035" w:rsidP="00846F93">
      <w:pPr>
        <w:spacing w:after="0"/>
        <w:jc w:val="both"/>
      </w:pPr>
    </w:p>
    <w:p w14:paraId="530F734D" w14:textId="77777777" w:rsidR="00AC3035" w:rsidRDefault="00D514E3" w:rsidP="00846F93">
      <w:pPr>
        <w:jc w:val="both"/>
      </w:pPr>
      <w:r>
        <w:t>Rashodi budućih razdoblja u iznosu od 448.030,95 eura se odnose na  odluke o financiranju projektnih prijedloga s natječajnog roka IP-2025-02 na kojima su korisnici sredstava i neprofitne organizacije. Sukladno članku 173. Pravilnika o proračunskom računovodstvu i Računskom planu (Narodne novine broj 158/2023 i 154/2024) rashodi i obveze za tekuće donacije u novcu ili naravi evidentiraju se prema nastanku događaja, odnosno u trenutku donošenja odluke nadležnog tijela o dodjeli donacije pod uvjetom da je iznos donacije mjerljiv te da se odnosi na izvještajno razdoblje. S obzirom na to da se projekti provode tijekom tri godine te da se na izvještajno razdoblje odnosi samo dio sredstava od ukupne odluke o financiranju, preostali iznos koji dospijeva u sljedećim godinama je potrebno evidentirati na rashode budućih razdoblja.</w:t>
      </w:r>
    </w:p>
    <w:p w14:paraId="12C7299E" w14:textId="77777777" w:rsidR="00AC3035" w:rsidRDefault="00AC3035" w:rsidP="00846F93">
      <w:pPr>
        <w:jc w:val="both"/>
      </w:pPr>
    </w:p>
    <w:p w14:paraId="7D94414D" w14:textId="77777777" w:rsidR="00AC3035" w:rsidRDefault="00D514E3" w:rsidP="00846F93">
      <w:pPr>
        <w:keepNext/>
        <w:spacing w:line="240" w:lineRule="auto"/>
        <w:jc w:val="both"/>
      </w:pPr>
      <w:r>
        <w:rPr>
          <w:sz w:val="28"/>
        </w:rPr>
        <w:t>Bilješka 48.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0C9A8146" w14:textId="77777777">
        <w:trPr>
          <w:cantSplit/>
        </w:trPr>
        <w:tc>
          <w:tcPr>
            <w:tcW w:w="700" w:type="dxa"/>
            <w:shd w:val="clear" w:color="auto" w:fill="E7F0F9"/>
            <w:tcMar>
              <w:top w:w="0" w:type="dxa"/>
              <w:bottom w:w="0" w:type="dxa"/>
            </w:tcMar>
            <w:vAlign w:val="center"/>
          </w:tcPr>
          <w:p w14:paraId="3B9A1BF0"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22E8E7F"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6F1D5C79"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47192F4"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241F845E"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6825C8F0" w14:textId="77777777" w:rsidR="00AC3035" w:rsidRDefault="00D514E3" w:rsidP="00846F93">
            <w:pPr>
              <w:keepNext/>
              <w:keepLines/>
              <w:spacing w:after="0" w:line="240" w:lineRule="auto"/>
              <w:jc w:val="both"/>
            </w:pPr>
            <w:r>
              <w:rPr>
                <w:b/>
                <w:sz w:val="18"/>
              </w:rPr>
              <w:t>Indeks (%)</w:t>
            </w:r>
          </w:p>
        </w:tc>
      </w:tr>
      <w:tr w:rsidR="00AC3035" w14:paraId="71319185" w14:textId="77777777">
        <w:trPr>
          <w:cantSplit/>
          <w:trHeight w:val="560"/>
        </w:trPr>
        <w:tc>
          <w:tcPr>
            <w:tcW w:w="700" w:type="dxa"/>
            <w:tcMar>
              <w:top w:w="0" w:type="dxa"/>
              <w:bottom w:w="0" w:type="dxa"/>
            </w:tcMar>
            <w:vAlign w:val="center"/>
          </w:tcPr>
          <w:p w14:paraId="1E5E04FE"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17F23E58" w14:textId="77777777" w:rsidR="00AC3035" w:rsidRDefault="00D514E3" w:rsidP="00846F93">
            <w:pPr>
              <w:keepNext/>
              <w:keepLines/>
              <w:spacing w:after="0" w:line="240" w:lineRule="auto"/>
              <w:jc w:val="both"/>
            </w:pPr>
            <w:r>
              <w:rPr>
                <w:sz w:val="18"/>
              </w:rPr>
              <w:t>OBVEZE I VLASTITI IZVORI (šifre 2+9)</w:t>
            </w:r>
          </w:p>
        </w:tc>
        <w:tc>
          <w:tcPr>
            <w:tcW w:w="700" w:type="dxa"/>
            <w:tcMar>
              <w:top w:w="0" w:type="dxa"/>
              <w:bottom w:w="0" w:type="dxa"/>
            </w:tcMar>
            <w:vAlign w:val="center"/>
          </w:tcPr>
          <w:p w14:paraId="434E870B" w14:textId="77777777" w:rsidR="00AC3035" w:rsidRDefault="00D514E3" w:rsidP="00846F93">
            <w:pPr>
              <w:keepNext/>
              <w:keepLines/>
              <w:spacing w:after="0" w:line="240" w:lineRule="auto"/>
              <w:jc w:val="both"/>
            </w:pPr>
            <w:r>
              <w:rPr>
                <w:sz w:val="18"/>
              </w:rPr>
              <w:t>B003</w:t>
            </w:r>
          </w:p>
        </w:tc>
        <w:tc>
          <w:tcPr>
            <w:tcW w:w="1860" w:type="dxa"/>
            <w:tcMar>
              <w:top w:w="0" w:type="dxa"/>
              <w:bottom w:w="0" w:type="dxa"/>
            </w:tcMar>
            <w:vAlign w:val="center"/>
          </w:tcPr>
          <w:p w14:paraId="369F7901" w14:textId="77777777" w:rsidR="00AC3035" w:rsidRDefault="00D514E3" w:rsidP="00846F93">
            <w:pPr>
              <w:keepNext/>
              <w:keepLines/>
              <w:spacing w:after="0" w:line="240" w:lineRule="auto"/>
              <w:jc w:val="both"/>
            </w:pPr>
            <w:r>
              <w:rPr>
                <w:sz w:val="18"/>
              </w:rPr>
              <w:t>1.665.162,12</w:t>
            </w:r>
          </w:p>
        </w:tc>
        <w:tc>
          <w:tcPr>
            <w:tcW w:w="1860" w:type="dxa"/>
            <w:tcMar>
              <w:top w:w="0" w:type="dxa"/>
              <w:bottom w:w="0" w:type="dxa"/>
            </w:tcMar>
            <w:vAlign w:val="center"/>
          </w:tcPr>
          <w:p w14:paraId="1EF1E432" w14:textId="77777777" w:rsidR="00AC3035" w:rsidRDefault="00D514E3" w:rsidP="00846F93">
            <w:pPr>
              <w:keepNext/>
              <w:keepLines/>
              <w:spacing w:after="0" w:line="240" w:lineRule="auto"/>
              <w:jc w:val="both"/>
            </w:pPr>
            <w:r>
              <w:rPr>
                <w:sz w:val="18"/>
              </w:rPr>
              <w:t>2.000.940,63</w:t>
            </w:r>
          </w:p>
        </w:tc>
        <w:tc>
          <w:tcPr>
            <w:tcW w:w="700" w:type="dxa"/>
            <w:tcMar>
              <w:top w:w="0" w:type="dxa"/>
              <w:bottom w:w="0" w:type="dxa"/>
            </w:tcMar>
            <w:vAlign w:val="center"/>
          </w:tcPr>
          <w:p w14:paraId="40CC1AEB" w14:textId="77777777" w:rsidR="00AC3035" w:rsidRDefault="00D514E3" w:rsidP="00846F93">
            <w:pPr>
              <w:keepNext/>
              <w:keepLines/>
              <w:spacing w:after="0" w:line="240" w:lineRule="auto"/>
              <w:jc w:val="both"/>
            </w:pPr>
            <w:r>
              <w:rPr>
                <w:sz w:val="18"/>
              </w:rPr>
              <w:t>120,2</w:t>
            </w:r>
          </w:p>
        </w:tc>
      </w:tr>
    </w:tbl>
    <w:p w14:paraId="15A88797" w14:textId="77777777" w:rsidR="00AC3035" w:rsidRDefault="00AC3035" w:rsidP="00846F93">
      <w:pPr>
        <w:spacing w:after="0"/>
        <w:jc w:val="both"/>
      </w:pPr>
    </w:p>
    <w:p w14:paraId="7D667176" w14:textId="77777777" w:rsidR="00AC3035" w:rsidRDefault="00D514E3" w:rsidP="00846F93">
      <w:pPr>
        <w:jc w:val="both"/>
      </w:pPr>
      <w:r>
        <w:t>Obveze i vlastiti izvori Zaklade na dan 31. prosinca 2025. godine u iznosu od 2.000.940,63 eura (šifra B003) sastoje se od obveza u ukupnom iznosu od 979.882,79 eura (šifra 2) i od vlastitih izvora u iznosu od 1.021.057,84 eura (šifra 9). </w:t>
      </w:r>
    </w:p>
    <w:p w14:paraId="5E1BB241" w14:textId="77777777" w:rsidR="00AC3035" w:rsidRDefault="00AC3035" w:rsidP="00846F93">
      <w:pPr>
        <w:jc w:val="both"/>
      </w:pPr>
    </w:p>
    <w:p w14:paraId="67924127" w14:textId="77777777" w:rsidR="00AC3035" w:rsidRDefault="00D514E3" w:rsidP="00846F93">
      <w:pPr>
        <w:keepNext/>
        <w:spacing w:line="240" w:lineRule="auto"/>
        <w:jc w:val="both"/>
      </w:pPr>
      <w:r>
        <w:rPr>
          <w:sz w:val="28"/>
        </w:rPr>
        <w:lastRenderedPageBreak/>
        <w:t>Bilješka 49.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503BE1EC" w14:textId="77777777">
        <w:trPr>
          <w:cantSplit/>
        </w:trPr>
        <w:tc>
          <w:tcPr>
            <w:tcW w:w="700" w:type="dxa"/>
            <w:shd w:val="clear" w:color="auto" w:fill="E7F0F9"/>
            <w:tcMar>
              <w:top w:w="0" w:type="dxa"/>
              <w:bottom w:w="0" w:type="dxa"/>
            </w:tcMar>
            <w:vAlign w:val="center"/>
          </w:tcPr>
          <w:p w14:paraId="70DA5154"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26EED65"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495E220"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510ECCD"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655932BC"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29FC5454" w14:textId="77777777" w:rsidR="00AC3035" w:rsidRDefault="00D514E3" w:rsidP="00846F93">
            <w:pPr>
              <w:keepNext/>
              <w:keepLines/>
              <w:spacing w:after="0" w:line="240" w:lineRule="auto"/>
              <w:jc w:val="both"/>
            </w:pPr>
            <w:r>
              <w:rPr>
                <w:b/>
                <w:sz w:val="18"/>
              </w:rPr>
              <w:t>Indeks (%)</w:t>
            </w:r>
          </w:p>
        </w:tc>
      </w:tr>
      <w:tr w:rsidR="00AC3035" w14:paraId="0EB322CA" w14:textId="77777777">
        <w:trPr>
          <w:cantSplit/>
          <w:trHeight w:val="560"/>
        </w:trPr>
        <w:tc>
          <w:tcPr>
            <w:tcW w:w="700" w:type="dxa"/>
            <w:tcMar>
              <w:top w:w="0" w:type="dxa"/>
              <w:bottom w:w="0" w:type="dxa"/>
            </w:tcMar>
            <w:vAlign w:val="center"/>
          </w:tcPr>
          <w:p w14:paraId="2456F88C" w14:textId="77777777" w:rsidR="00AC3035" w:rsidRDefault="00D514E3" w:rsidP="00846F93">
            <w:pPr>
              <w:keepNext/>
              <w:keepLines/>
              <w:spacing w:after="0" w:line="240" w:lineRule="auto"/>
              <w:jc w:val="both"/>
            </w:pPr>
            <w:r>
              <w:rPr>
                <w:sz w:val="18"/>
              </w:rPr>
              <w:t>2</w:t>
            </w:r>
          </w:p>
        </w:tc>
        <w:tc>
          <w:tcPr>
            <w:tcW w:w="3180" w:type="dxa"/>
            <w:tcMar>
              <w:top w:w="0" w:type="dxa"/>
              <w:bottom w:w="0" w:type="dxa"/>
            </w:tcMar>
            <w:vAlign w:val="center"/>
          </w:tcPr>
          <w:p w14:paraId="3789D639" w14:textId="77777777" w:rsidR="00AC3035" w:rsidRDefault="00D514E3" w:rsidP="00846F93">
            <w:pPr>
              <w:keepNext/>
              <w:keepLines/>
              <w:spacing w:after="0" w:line="240" w:lineRule="auto"/>
              <w:jc w:val="both"/>
            </w:pPr>
            <w:r>
              <w:rPr>
                <w:sz w:val="18"/>
              </w:rPr>
              <w:t>Obveze (šifre 23+24+25+26+27+29)</w:t>
            </w:r>
          </w:p>
        </w:tc>
        <w:tc>
          <w:tcPr>
            <w:tcW w:w="700" w:type="dxa"/>
            <w:tcMar>
              <w:top w:w="0" w:type="dxa"/>
              <w:bottom w:w="0" w:type="dxa"/>
            </w:tcMar>
            <w:vAlign w:val="center"/>
          </w:tcPr>
          <w:p w14:paraId="3DEC077F" w14:textId="77777777" w:rsidR="00AC3035" w:rsidRDefault="00D514E3" w:rsidP="00846F93">
            <w:pPr>
              <w:keepNext/>
              <w:keepLines/>
              <w:spacing w:after="0" w:line="240" w:lineRule="auto"/>
              <w:jc w:val="both"/>
            </w:pPr>
            <w:r>
              <w:rPr>
                <w:sz w:val="18"/>
              </w:rPr>
              <w:t>2</w:t>
            </w:r>
          </w:p>
        </w:tc>
        <w:tc>
          <w:tcPr>
            <w:tcW w:w="1860" w:type="dxa"/>
            <w:tcMar>
              <w:top w:w="0" w:type="dxa"/>
              <w:bottom w:w="0" w:type="dxa"/>
            </w:tcMar>
            <w:vAlign w:val="center"/>
          </w:tcPr>
          <w:p w14:paraId="22E87538" w14:textId="77777777" w:rsidR="00AC3035" w:rsidRDefault="00D514E3" w:rsidP="00846F93">
            <w:pPr>
              <w:keepNext/>
              <w:keepLines/>
              <w:spacing w:after="0" w:line="240" w:lineRule="auto"/>
              <w:jc w:val="both"/>
            </w:pPr>
            <w:r>
              <w:rPr>
                <w:sz w:val="18"/>
              </w:rPr>
              <w:t>176.343,20</w:t>
            </w:r>
          </w:p>
        </w:tc>
        <w:tc>
          <w:tcPr>
            <w:tcW w:w="1860" w:type="dxa"/>
            <w:tcMar>
              <w:top w:w="0" w:type="dxa"/>
              <w:bottom w:w="0" w:type="dxa"/>
            </w:tcMar>
            <w:vAlign w:val="center"/>
          </w:tcPr>
          <w:p w14:paraId="4AE5B644" w14:textId="77777777" w:rsidR="00AC3035" w:rsidRDefault="00D514E3" w:rsidP="00846F93">
            <w:pPr>
              <w:keepNext/>
              <w:keepLines/>
              <w:spacing w:after="0" w:line="240" w:lineRule="auto"/>
              <w:jc w:val="both"/>
            </w:pPr>
            <w:r>
              <w:rPr>
                <w:sz w:val="18"/>
              </w:rPr>
              <w:t>979.882,79</w:t>
            </w:r>
          </w:p>
        </w:tc>
        <w:tc>
          <w:tcPr>
            <w:tcW w:w="700" w:type="dxa"/>
            <w:tcMar>
              <w:top w:w="0" w:type="dxa"/>
              <w:bottom w:w="0" w:type="dxa"/>
            </w:tcMar>
            <w:vAlign w:val="center"/>
          </w:tcPr>
          <w:p w14:paraId="698E2F22" w14:textId="77777777" w:rsidR="00AC3035" w:rsidRDefault="00D514E3" w:rsidP="00846F93">
            <w:pPr>
              <w:keepNext/>
              <w:keepLines/>
              <w:spacing w:after="0" w:line="240" w:lineRule="auto"/>
              <w:jc w:val="both"/>
            </w:pPr>
            <w:r>
              <w:rPr>
                <w:sz w:val="18"/>
              </w:rPr>
              <w:t>555,7</w:t>
            </w:r>
          </w:p>
        </w:tc>
      </w:tr>
    </w:tbl>
    <w:p w14:paraId="094A6764" w14:textId="77777777" w:rsidR="00AC3035" w:rsidRDefault="00AC3035" w:rsidP="00846F93">
      <w:pPr>
        <w:spacing w:after="0"/>
        <w:jc w:val="both"/>
      </w:pPr>
    </w:p>
    <w:p w14:paraId="066D302A" w14:textId="77777777" w:rsidR="00AC3035" w:rsidRDefault="00D514E3" w:rsidP="00846F93">
      <w:pPr>
        <w:jc w:val="both"/>
      </w:pPr>
      <w:r>
        <w:t xml:space="preserve">Ukupne obveze, na dan 31. prosinca 2025. godine čine obveze za radnike u iznosu od 129.105,12 eura (šifra 231), obveze za materijalne rashode u iznosu od 24.021,57 eura (šifra 232), obveze za financijske rashode u iznosu od 11,82 eura (šifra 234), obaveze za pomoći dane u inozemstvo i unutar općeg proračuna u iznosu od 268.232,00 eura (šifra 236), obaveze za donacije, kazne, naknade štete i kapitalne pomoći (šifra 238) u iznosu od 448.030,95 eura, ostale tekuće obveze u iznosu od 737,14 eura (šifra 239), obaveze za nabavu nefinancijske imovine u iznosu od 3.679,88 eura (šifra 24), te obaveze za predujmove, depozite, </w:t>
      </w:r>
      <w:proofErr w:type="spellStart"/>
      <w:r>
        <w:t>jamčevne</w:t>
      </w:r>
      <w:proofErr w:type="spellEnd"/>
      <w:r>
        <w:t xml:space="preserve"> </w:t>
      </w:r>
      <w:proofErr w:type="spellStart"/>
      <w:r>
        <w:t>pologe</w:t>
      </w:r>
      <w:proofErr w:type="spellEnd"/>
      <w:r>
        <w:t xml:space="preserve"> i tuđe prihode u iznosu od 106.064,31 eura (šifra 27). </w:t>
      </w:r>
    </w:p>
    <w:p w14:paraId="25DD5DA7" w14:textId="77777777" w:rsidR="00AC3035" w:rsidRDefault="00AC3035" w:rsidP="00846F93">
      <w:pPr>
        <w:jc w:val="both"/>
      </w:pPr>
    </w:p>
    <w:p w14:paraId="385E9175" w14:textId="77777777" w:rsidR="00AC3035" w:rsidRDefault="00D514E3" w:rsidP="00846F93">
      <w:pPr>
        <w:keepNext/>
        <w:spacing w:line="240" w:lineRule="auto"/>
        <w:jc w:val="both"/>
      </w:pPr>
      <w:r>
        <w:rPr>
          <w:sz w:val="28"/>
        </w:rPr>
        <w:t>Bilješka 50.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245B5EC2" w14:textId="77777777">
        <w:trPr>
          <w:cantSplit/>
        </w:trPr>
        <w:tc>
          <w:tcPr>
            <w:tcW w:w="700" w:type="dxa"/>
            <w:shd w:val="clear" w:color="auto" w:fill="E7F0F9"/>
            <w:tcMar>
              <w:top w:w="0" w:type="dxa"/>
              <w:bottom w:w="0" w:type="dxa"/>
            </w:tcMar>
            <w:vAlign w:val="center"/>
          </w:tcPr>
          <w:p w14:paraId="1EFEFB6A"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6FFD70B"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FE98A0E"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0D61F263"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019C7565"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6A50445C" w14:textId="77777777" w:rsidR="00AC3035" w:rsidRDefault="00D514E3" w:rsidP="00846F93">
            <w:pPr>
              <w:keepNext/>
              <w:keepLines/>
              <w:spacing w:after="0" w:line="240" w:lineRule="auto"/>
              <w:jc w:val="both"/>
            </w:pPr>
            <w:r>
              <w:rPr>
                <w:b/>
                <w:sz w:val="18"/>
              </w:rPr>
              <w:t>Indeks (%)</w:t>
            </w:r>
          </w:p>
        </w:tc>
      </w:tr>
      <w:tr w:rsidR="00AC3035" w14:paraId="436546B7" w14:textId="77777777">
        <w:trPr>
          <w:cantSplit/>
          <w:trHeight w:val="560"/>
        </w:trPr>
        <w:tc>
          <w:tcPr>
            <w:tcW w:w="700" w:type="dxa"/>
            <w:tcMar>
              <w:top w:w="0" w:type="dxa"/>
              <w:bottom w:w="0" w:type="dxa"/>
            </w:tcMar>
            <w:vAlign w:val="center"/>
          </w:tcPr>
          <w:p w14:paraId="604EF58B" w14:textId="77777777" w:rsidR="00AC3035" w:rsidRDefault="00D514E3" w:rsidP="00846F93">
            <w:pPr>
              <w:keepNext/>
              <w:keepLines/>
              <w:spacing w:after="0" w:line="240" w:lineRule="auto"/>
              <w:jc w:val="both"/>
            </w:pPr>
            <w:r>
              <w:rPr>
                <w:sz w:val="18"/>
              </w:rPr>
              <w:t>231</w:t>
            </w:r>
          </w:p>
        </w:tc>
        <w:tc>
          <w:tcPr>
            <w:tcW w:w="3180" w:type="dxa"/>
            <w:tcMar>
              <w:top w:w="0" w:type="dxa"/>
              <w:bottom w:w="0" w:type="dxa"/>
            </w:tcMar>
            <w:vAlign w:val="center"/>
          </w:tcPr>
          <w:p w14:paraId="502EB0C2" w14:textId="77777777" w:rsidR="00AC3035" w:rsidRDefault="00D514E3" w:rsidP="00846F93">
            <w:pPr>
              <w:keepNext/>
              <w:keepLines/>
              <w:spacing w:after="0" w:line="240" w:lineRule="auto"/>
              <w:jc w:val="both"/>
            </w:pPr>
            <w:r>
              <w:rPr>
                <w:sz w:val="18"/>
              </w:rPr>
              <w:t>Obveze za zaposlene</w:t>
            </w:r>
          </w:p>
        </w:tc>
        <w:tc>
          <w:tcPr>
            <w:tcW w:w="700" w:type="dxa"/>
            <w:tcMar>
              <w:top w:w="0" w:type="dxa"/>
              <w:bottom w:w="0" w:type="dxa"/>
            </w:tcMar>
            <w:vAlign w:val="center"/>
          </w:tcPr>
          <w:p w14:paraId="2A3FE575" w14:textId="77777777" w:rsidR="00AC3035" w:rsidRDefault="00D514E3" w:rsidP="00846F93">
            <w:pPr>
              <w:keepNext/>
              <w:keepLines/>
              <w:spacing w:after="0" w:line="240" w:lineRule="auto"/>
              <w:jc w:val="both"/>
            </w:pPr>
            <w:r>
              <w:rPr>
                <w:sz w:val="18"/>
              </w:rPr>
              <w:t>231</w:t>
            </w:r>
          </w:p>
        </w:tc>
        <w:tc>
          <w:tcPr>
            <w:tcW w:w="1860" w:type="dxa"/>
            <w:tcMar>
              <w:top w:w="0" w:type="dxa"/>
              <w:bottom w:w="0" w:type="dxa"/>
            </w:tcMar>
            <w:vAlign w:val="center"/>
          </w:tcPr>
          <w:p w14:paraId="70529151" w14:textId="77777777" w:rsidR="00AC3035" w:rsidRDefault="00D514E3" w:rsidP="00846F93">
            <w:pPr>
              <w:keepNext/>
              <w:keepLines/>
              <w:spacing w:after="0" w:line="240" w:lineRule="auto"/>
              <w:jc w:val="both"/>
            </w:pPr>
            <w:r>
              <w:rPr>
                <w:sz w:val="18"/>
              </w:rPr>
              <w:t>106.032,14</w:t>
            </w:r>
          </w:p>
        </w:tc>
        <w:tc>
          <w:tcPr>
            <w:tcW w:w="1860" w:type="dxa"/>
            <w:tcMar>
              <w:top w:w="0" w:type="dxa"/>
              <w:bottom w:w="0" w:type="dxa"/>
            </w:tcMar>
            <w:vAlign w:val="center"/>
          </w:tcPr>
          <w:p w14:paraId="2A9DCC22" w14:textId="77777777" w:rsidR="00AC3035" w:rsidRDefault="00D514E3" w:rsidP="00846F93">
            <w:pPr>
              <w:keepNext/>
              <w:keepLines/>
              <w:spacing w:after="0" w:line="240" w:lineRule="auto"/>
              <w:jc w:val="both"/>
            </w:pPr>
            <w:r>
              <w:rPr>
                <w:sz w:val="18"/>
              </w:rPr>
              <w:t>129.105,12</w:t>
            </w:r>
          </w:p>
        </w:tc>
        <w:tc>
          <w:tcPr>
            <w:tcW w:w="700" w:type="dxa"/>
            <w:tcMar>
              <w:top w:w="0" w:type="dxa"/>
              <w:bottom w:w="0" w:type="dxa"/>
            </w:tcMar>
            <w:vAlign w:val="center"/>
          </w:tcPr>
          <w:p w14:paraId="02AD0A00" w14:textId="77777777" w:rsidR="00AC3035" w:rsidRDefault="00D514E3" w:rsidP="00846F93">
            <w:pPr>
              <w:keepNext/>
              <w:keepLines/>
              <w:spacing w:after="0" w:line="240" w:lineRule="auto"/>
              <w:jc w:val="both"/>
            </w:pPr>
            <w:r>
              <w:rPr>
                <w:sz w:val="18"/>
              </w:rPr>
              <w:t>121,8</w:t>
            </w:r>
          </w:p>
        </w:tc>
      </w:tr>
    </w:tbl>
    <w:p w14:paraId="1F56B479" w14:textId="77777777" w:rsidR="00AC3035" w:rsidRDefault="00AC3035" w:rsidP="00846F93">
      <w:pPr>
        <w:spacing w:after="0"/>
        <w:jc w:val="both"/>
      </w:pPr>
    </w:p>
    <w:p w14:paraId="5C565634" w14:textId="77777777" w:rsidR="00AC3035" w:rsidRDefault="00D514E3" w:rsidP="00846F93">
      <w:pPr>
        <w:jc w:val="both"/>
      </w:pPr>
      <w:r>
        <w:t>Obveze za zaposlene se odnose na bruto plaću, pripadajuće doprinose na plaću i ostale obveze prema zaposlenicima (materijalna prava zaposlenika) za mjesec prosinac 2025. godine, a koji su isplaćeni u siječnju 2025. godine. Povećanje obveza za zaposlene u odnosu na stanje iskazano 01. siječnja 2025. godine je nastalo zbog promjene koeficijenata za obračun plaće u javnim službama sukladno Uredbi o nazivima radnih mjesta, uvjetima za raspored i koeficijentima za obračun plaće u javnim službama (Narodne novine broj 22/2024), zbog promjene osnovice za obračun plaće u javnim službama u 2025. godini sukladno Odluci Vlade od 31. prosinca 2024. godine (Narodne novine broj 155/2024) te zbog porasta broja zaposlenih. </w:t>
      </w:r>
    </w:p>
    <w:p w14:paraId="7735F755" w14:textId="77777777" w:rsidR="00AC3035" w:rsidRDefault="00AC3035" w:rsidP="00846F93">
      <w:pPr>
        <w:jc w:val="both"/>
      </w:pPr>
    </w:p>
    <w:p w14:paraId="6C5E6E0A" w14:textId="77777777" w:rsidR="00AC3035" w:rsidRDefault="00D514E3" w:rsidP="00846F93">
      <w:pPr>
        <w:keepNext/>
        <w:spacing w:line="240" w:lineRule="auto"/>
        <w:jc w:val="both"/>
      </w:pPr>
      <w:r>
        <w:rPr>
          <w:sz w:val="28"/>
        </w:rPr>
        <w:t>Bilješka 51.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3DB892F5" w14:textId="77777777">
        <w:trPr>
          <w:cantSplit/>
        </w:trPr>
        <w:tc>
          <w:tcPr>
            <w:tcW w:w="700" w:type="dxa"/>
            <w:shd w:val="clear" w:color="auto" w:fill="E7F0F9"/>
            <w:tcMar>
              <w:top w:w="0" w:type="dxa"/>
              <w:bottom w:w="0" w:type="dxa"/>
            </w:tcMar>
            <w:vAlign w:val="center"/>
          </w:tcPr>
          <w:p w14:paraId="7DB060B4"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27AC8F5"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6B7C4AAC"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A49A970"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16F5F865"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7546F1D6" w14:textId="77777777" w:rsidR="00AC3035" w:rsidRDefault="00D514E3" w:rsidP="00846F93">
            <w:pPr>
              <w:keepNext/>
              <w:keepLines/>
              <w:spacing w:after="0" w:line="240" w:lineRule="auto"/>
              <w:jc w:val="both"/>
            </w:pPr>
            <w:r>
              <w:rPr>
                <w:b/>
                <w:sz w:val="18"/>
              </w:rPr>
              <w:t>Indeks (%)</w:t>
            </w:r>
          </w:p>
        </w:tc>
      </w:tr>
      <w:tr w:rsidR="00AC3035" w14:paraId="2E3EFA8C" w14:textId="77777777">
        <w:trPr>
          <w:cantSplit/>
          <w:trHeight w:val="560"/>
        </w:trPr>
        <w:tc>
          <w:tcPr>
            <w:tcW w:w="700" w:type="dxa"/>
            <w:tcMar>
              <w:top w:w="0" w:type="dxa"/>
              <w:bottom w:w="0" w:type="dxa"/>
            </w:tcMar>
            <w:vAlign w:val="center"/>
          </w:tcPr>
          <w:p w14:paraId="6CEA905A" w14:textId="77777777" w:rsidR="00AC3035" w:rsidRDefault="00D514E3" w:rsidP="00846F93">
            <w:pPr>
              <w:keepNext/>
              <w:keepLines/>
              <w:spacing w:after="0" w:line="240" w:lineRule="auto"/>
              <w:jc w:val="both"/>
            </w:pPr>
            <w:r>
              <w:rPr>
                <w:sz w:val="18"/>
              </w:rPr>
              <w:t>232</w:t>
            </w:r>
          </w:p>
        </w:tc>
        <w:tc>
          <w:tcPr>
            <w:tcW w:w="3180" w:type="dxa"/>
            <w:tcMar>
              <w:top w:w="0" w:type="dxa"/>
              <w:bottom w:w="0" w:type="dxa"/>
            </w:tcMar>
            <w:vAlign w:val="center"/>
          </w:tcPr>
          <w:p w14:paraId="7DB0B43E" w14:textId="77777777" w:rsidR="00AC3035" w:rsidRDefault="00D514E3" w:rsidP="00846F93">
            <w:pPr>
              <w:keepNext/>
              <w:keepLines/>
              <w:spacing w:after="0" w:line="240" w:lineRule="auto"/>
              <w:jc w:val="both"/>
            </w:pPr>
            <w:r>
              <w:rPr>
                <w:sz w:val="18"/>
              </w:rPr>
              <w:t>Obveze za materijalne rashode</w:t>
            </w:r>
          </w:p>
        </w:tc>
        <w:tc>
          <w:tcPr>
            <w:tcW w:w="700" w:type="dxa"/>
            <w:tcMar>
              <w:top w:w="0" w:type="dxa"/>
              <w:bottom w:w="0" w:type="dxa"/>
            </w:tcMar>
            <w:vAlign w:val="center"/>
          </w:tcPr>
          <w:p w14:paraId="7EFFAFEC" w14:textId="77777777" w:rsidR="00AC3035" w:rsidRDefault="00D514E3" w:rsidP="00846F93">
            <w:pPr>
              <w:keepNext/>
              <w:keepLines/>
              <w:spacing w:after="0" w:line="240" w:lineRule="auto"/>
              <w:jc w:val="both"/>
            </w:pPr>
            <w:r>
              <w:rPr>
                <w:sz w:val="18"/>
              </w:rPr>
              <w:t>232</w:t>
            </w:r>
          </w:p>
        </w:tc>
        <w:tc>
          <w:tcPr>
            <w:tcW w:w="1860" w:type="dxa"/>
            <w:tcMar>
              <w:top w:w="0" w:type="dxa"/>
              <w:bottom w:w="0" w:type="dxa"/>
            </w:tcMar>
            <w:vAlign w:val="center"/>
          </w:tcPr>
          <w:p w14:paraId="320CE540" w14:textId="77777777" w:rsidR="00AC3035" w:rsidRDefault="00D514E3" w:rsidP="00846F93">
            <w:pPr>
              <w:keepNext/>
              <w:keepLines/>
              <w:spacing w:after="0" w:line="240" w:lineRule="auto"/>
              <w:jc w:val="both"/>
            </w:pPr>
            <w:r>
              <w:rPr>
                <w:sz w:val="18"/>
              </w:rPr>
              <w:t>16.515,35</w:t>
            </w:r>
          </w:p>
        </w:tc>
        <w:tc>
          <w:tcPr>
            <w:tcW w:w="1860" w:type="dxa"/>
            <w:tcMar>
              <w:top w:w="0" w:type="dxa"/>
              <w:bottom w:w="0" w:type="dxa"/>
            </w:tcMar>
            <w:vAlign w:val="center"/>
          </w:tcPr>
          <w:p w14:paraId="33C38D1C" w14:textId="77777777" w:rsidR="00AC3035" w:rsidRDefault="00D514E3" w:rsidP="00846F93">
            <w:pPr>
              <w:keepNext/>
              <w:keepLines/>
              <w:spacing w:after="0" w:line="240" w:lineRule="auto"/>
              <w:jc w:val="both"/>
            </w:pPr>
            <w:r>
              <w:rPr>
                <w:sz w:val="18"/>
              </w:rPr>
              <w:t>24.021,57</w:t>
            </w:r>
          </w:p>
        </w:tc>
        <w:tc>
          <w:tcPr>
            <w:tcW w:w="700" w:type="dxa"/>
            <w:tcMar>
              <w:top w:w="0" w:type="dxa"/>
              <w:bottom w:w="0" w:type="dxa"/>
            </w:tcMar>
            <w:vAlign w:val="center"/>
          </w:tcPr>
          <w:p w14:paraId="7009423C" w14:textId="77777777" w:rsidR="00AC3035" w:rsidRDefault="00D514E3" w:rsidP="00846F93">
            <w:pPr>
              <w:keepNext/>
              <w:keepLines/>
              <w:spacing w:after="0" w:line="240" w:lineRule="auto"/>
              <w:jc w:val="both"/>
            </w:pPr>
            <w:r>
              <w:rPr>
                <w:sz w:val="18"/>
              </w:rPr>
              <w:t>145,4</w:t>
            </w:r>
          </w:p>
        </w:tc>
      </w:tr>
    </w:tbl>
    <w:p w14:paraId="411EA55A" w14:textId="77777777" w:rsidR="00AC3035" w:rsidRDefault="00AC3035" w:rsidP="00846F93">
      <w:pPr>
        <w:spacing w:after="0"/>
        <w:jc w:val="both"/>
      </w:pPr>
    </w:p>
    <w:p w14:paraId="4FBA3507" w14:textId="77777777" w:rsidR="00AC3035" w:rsidRDefault="00D514E3" w:rsidP="00846F93">
      <w:pPr>
        <w:jc w:val="both"/>
      </w:pPr>
      <w:r>
        <w:t xml:space="preserve">Obveze za materijalne rashode se odnose na službena putovanja zaposlenika, na prijevoz na posao i s posla zaposlenika Zaklade za prosinac 2025. godine, na rashode za uredski materijal, na rashode za materijal i energiju, na rashode za usluge, na naknade članovima Upravnog </w:t>
      </w:r>
      <w:r>
        <w:lastRenderedPageBreak/>
        <w:t>odbora za prosinac 2025. godine i naknade troškova službenog putovanja članovima Upravnog odbora, te na obveze za pristojbe i naknade. </w:t>
      </w:r>
    </w:p>
    <w:p w14:paraId="35912463" w14:textId="77777777" w:rsidR="00AC3035" w:rsidRDefault="00AC3035" w:rsidP="00846F93">
      <w:pPr>
        <w:jc w:val="both"/>
      </w:pPr>
    </w:p>
    <w:p w14:paraId="1C2DB173" w14:textId="77777777" w:rsidR="00AC3035" w:rsidRDefault="00D514E3" w:rsidP="00846F93">
      <w:pPr>
        <w:keepNext/>
        <w:spacing w:line="240" w:lineRule="auto"/>
        <w:jc w:val="both"/>
      </w:pPr>
      <w:r>
        <w:rPr>
          <w:sz w:val="28"/>
        </w:rPr>
        <w:t>Bilješka 52.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581D5125" w14:textId="77777777">
        <w:trPr>
          <w:cantSplit/>
        </w:trPr>
        <w:tc>
          <w:tcPr>
            <w:tcW w:w="700" w:type="dxa"/>
            <w:shd w:val="clear" w:color="auto" w:fill="E7F0F9"/>
            <w:tcMar>
              <w:top w:w="0" w:type="dxa"/>
              <w:bottom w:w="0" w:type="dxa"/>
            </w:tcMar>
            <w:vAlign w:val="center"/>
          </w:tcPr>
          <w:p w14:paraId="1FFD4732"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2A10867"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6CC3CF3"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644AEE79"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29AB7AA4"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328CA186" w14:textId="77777777" w:rsidR="00AC3035" w:rsidRDefault="00D514E3" w:rsidP="00846F93">
            <w:pPr>
              <w:keepNext/>
              <w:keepLines/>
              <w:spacing w:after="0" w:line="240" w:lineRule="auto"/>
              <w:jc w:val="both"/>
            </w:pPr>
            <w:r>
              <w:rPr>
                <w:b/>
                <w:sz w:val="18"/>
              </w:rPr>
              <w:t>Indeks (%)</w:t>
            </w:r>
          </w:p>
        </w:tc>
      </w:tr>
      <w:tr w:rsidR="00AC3035" w14:paraId="0C676CF5" w14:textId="77777777">
        <w:trPr>
          <w:cantSplit/>
          <w:trHeight w:val="560"/>
        </w:trPr>
        <w:tc>
          <w:tcPr>
            <w:tcW w:w="700" w:type="dxa"/>
            <w:tcMar>
              <w:top w:w="0" w:type="dxa"/>
              <w:bottom w:w="0" w:type="dxa"/>
            </w:tcMar>
            <w:vAlign w:val="center"/>
          </w:tcPr>
          <w:p w14:paraId="77BECC82" w14:textId="77777777" w:rsidR="00AC3035" w:rsidRDefault="00D514E3" w:rsidP="00846F93">
            <w:pPr>
              <w:keepNext/>
              <w:keepLines/>
              <w:spacing w:after="0" w:line="240" w:lineRule="auto"/>
              <w:jc w:val="both"/>
            </w:pPr>
            <w:r>
              <w:rPr>
                <w:sz w:val="18"/>
              </w:rPr>
              <w:t>234</w:t>
            </w:r>
          </w:p>
        </w:tc>
        <w:tc>
          <w:tcPr>
            <w:tcW w:w="3180" w:type="dxa"/>
            <w:tcMar>
              <w:top w:w="0" w:type="dxa"/>
              <w:bottom w:w="0" w:type="dxa"/>
            </w:tcMar>
            <w:vAlign w:val="center"/>
          </w:tcPr>
          <w:p w14:paraId="6DB88FC9" w14:textId="77777777" w:rsidR="00AC3035" w:rsidRDefault="00D514E3" w:rsidP="00846F93">
            <w:pPr>
              <w:keepNext/>
              <w:keepLines/>
              <w:spacing w:after="0" w:line="240" w:lineRule="auto"/>
              <w:jc w:val="both"/>
            </w:pPr>
            <w:r>
              <w:rPr>
                <w:sz w:val="18"/>
              </w:rPr>
              <w:t>Obveze za financijske rashode (šifre 2341 do 2343)</w:t>
            </w:r>
          </w:p>
        </w:tc>
        <w:tc>
          <w:tcPr>
            <w:tcW w:w="700" w:type="dxa"/>
            <w:tcMar>
              <w:top w:w="0" w:type="dxa"/>
              <w:bottom w:w="0" w:type="dxa"/>
            </w:tcMar>
            <w:vAlign w:val="center"/>
          </w:tcPr>
          <w:p w14:paraId="5C70F5E6" w14:textId="77777777" w:rsidR="00AC3035" w:rsidRDefault="00D514E3" w:rsidP="00846F93">
            <w:pPr>
              <w:keepNext/>
              <w:keepLines/>
              <w:spacing w:after="0" w:line="240" w:lineRule="auto"/>
              <w:jc w:val="both"/>
            </w:pPr>
            <w:r>
              <w:rPr>
                <w:sz w:val="18"/>
              </w:rPr>
              <w:t>234</w:t>
            </w:r>
          </w:p>
        </w:tc>
        <w:tc>
          <w:tcPr>
            <w:tcW w:w="1860" w:type="dxa"/>
            <w:tcMar>
              <w:top w:w="0" w:type="dxa"/>
              <w:bottom w:w="0" w:type="dxa"/>
            </w:tcMar>
            <w:vAlign w:val="center"/>
          </w:tcPr>
          <w:p w14:paraId="74965756" w14:textId="77777777" w:rsidR="00AC3035" w:rsidRDefault="00D514E3" w:rsidP="00846F93">
            <w:pPr>
              <w:keepNext/>
              <w:keepLines/>
              <w:spacing w:after="0" w:line="240" w:lineRule="auto"/>
              <w:jc w:val="both"/>
            </w:pPr>
            <w:r>
              <w:rPr>
                <w:sz w:val="18"/>
              </w:rPr>
              <w:t>11,80</w:t>
            </w:r>
          </w:p>
        </w:tc>
        <w:tc>
          <w:tcPr>
            <w:tcW w:w="1860" w:type="dxa"/>
            <w:tcMar>
              <w:top w:w="0" w:type="dxa"/>
              <w:bottom w:w="0" w:type="dxa"/>
            </w:tcMar>
            <w:vAlign w:val="center"/>
          </w:tcPr>
          <w:p w14:paraId="46A175D4" w14:textId="77777777" w:rsidR="00AC3035" w:rsidRDefault="00D514E3" w:rsidP="00846F93">
            <w:pPr>
              <w:keepNext/>
              <w:keepLines/>
              <w:spacing w:after="0" w:line="240" w:lineRule="auto"/>
              <w:jc w:val="both"/>
            </w:pPr>
            <w:r>
              <w:rPr>
                <w:sz w:val="18"/>
              </w:rPr>
              <w:t>11,82</w:t>
            </w:r>
          </w:p>
        </w:tc>
        <w:tc>
          <w:tcPr>
            <w:tcW w:w="700" w:type="dxa"/>
            <w:tcMar>
              <w:top w:w="0" w:type="dxa"/>
              <w:bottom w:w="0" w:type="dxa"/>
            </w:tcMar>
            <w:vAlign w:val="center"/>
          </w:tcPr>
          <w:p w14:paraId="3B321BF6" w14:textId="77777777" w:rsidR="00AC3035" w:rsidRDefault="00D514E3" w:rsidP="00846F93">
            <w:pPr>
              <w:keepNext/>
              <w:keepLines/>
              <w:spacing w:after="0" w:line="240" w:lineRule="auto"/>
              <w:jc w:val="both"/>
            </w:pPr>
            <w:r>
              <w:rPr>
                <w:sz w:val="18"/>
              </w:rPr>
              <w:t>100,2</w:t>
            </w:r>
          </w:p>
        </w:tc>
      </w:tr>
    </w:tbl>
    <w:p w14:paraId="76CBBC81" w14:textId="77777777" w:rsidR="00AC3035" w:rsidRDefault="00AC3035" w:rsidP="00846F93">
      <w:pPr>
        <w:spacing w:after="0"/>
        <w:jc w:val="both"/>
      </w:pPr>
    </w:p>
    <w:p w14:paraId="010BA856" w14:textId="77777777" w:rsidR="00AC3035" w:rsidRDefault="00D514E3" w:rsidP="00846F93">
      <w:pPr>
        <w:jc w:val="both"/>
      </w:pPr>
      <w:r>
        <w:t>Financijski rashodi se odnose na obveze prema poslovnoj banci. </w:t>
      </w:r>
    </w:p>
    <w:p w14:paraId="3745AE4E" w14:textId="77777777" w:rsidR="00AC3035" w:rsidRDefault="00AC3035" w:rsidP="00846F93">
      <w:pPr>
        <w:jc w:val="both"/>
      </w:pPr>
    </w:p>
    <w:p w14:paraId="073CAF9F" w14:textId="77777777" w:rsidR="00AC3035" w:rsidRDefault="00D514E3" w:rsidP="00846F93">
      <w:pPr>
        <w:keepNext/>
        <w:spacing w:line="240" w:lineRule="auto"/>
        <w:jc w:val="both"/>
      </w:pPr>
      <w:r>
        <w:rPr>
          <w:sz w:val="28"/>
        </w:rPr>
        <w:t>Bilješka 53.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41519FDF" w14:textId="77777777">
        <w:trPr>
          <w:cantSplit/>
        </w:trPr>
        <w:tc>
          <w:tcPr>
            <w:tcW w:w="700" w:type="dxa"/>
            <w:shd w:val="clear" w:color="auto" w:fill="E7F0F9"/>
            <w:tcMar>
              <w:top w:w="0" w:type="dxa"/>
              <w:bottom w:w="0" w:type="dxa"/>
            </w:tcMar>
            <w:vAlign w:val="center"/>
          </w:tcPr>
          <w:p w14:paraId="3E2A1811"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FEA0B94"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0CB30F1"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0E2150EA"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2F29DFCD"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747B82B0" w14:textId="77777777" w:rsidR="00AC3035" w:rsidRDefault="00D514E3" w:rsidP="00846F93">
            <w:pPr>
              <w:keepNext/>
              <w:keepLines/>
              <w:spacing w:after="0" w:line="240" w:lineRule="auto"/>
              <w:jc w:val="both"/>
            </w:pPr>
            <w:r>
              <w:rPr>
                <w:b/>
                <w:sz w:val="18"/>
              </w:rPr>
              <w:t>Indeks (%)</w:t>
            </w:r>
          </w:p>
        </w:tc>
      </w:tr>
      <w:tr w:rsidR="00AC3035" w14:paraId="25EC7B0E" w14:textId="77777777">
        <w:trPr>
          <w:cantSplit/>
          <w:trHeight w:val="560"/>
        </w:trPr>
        <w:tc>
          <w:tcPr>
            <w:tcW w:w="700" w:type="dxa"/>
            <w:tcMar>
              <w:top w:w="0" w:type="dxa"/>
              <w:bottom w:w="0" w:type="dxa"/>
            </w:tcMar>
            <w:vAlign w:val="center"/>
          </w:tcPr>
          <w:p w14:paraId="736F0EE4" w14:textId="77777777" w:rsidR="00AC3035" w:rsidRDefault="00D514E3" w:rsidP="00846F93">
            <w:pPr>
              <w:keepNext/>
              <w:keepLines/>
              <w:spacing w:after="0" w:line="240" w:lineRule="auto"/>
              <w:jc w:val="both"/>
            </w:pPr>
            <w:r>
              <w:rPr>
                <w:sz w:val="18"/>
              </w:rPr>
              <w:t>236</w:t>
            </w:r>
          </w:p>
        </w:tc>
        <w:tc>
          <w:tcPr>
            <w:tcW w:w="3180" w:type="dxa"/>
            <w:tcMar>
              <w:top w:w="0" w:type="dxa"/>
              <w:bottom w:w="0" w:type="dxa"/>
            </w:tcMar>
            <w:vAlign w:val="center"/>
          </w:tcPr>
          <w:p w14:paraId="069B3BB7" w14:textId="77777777" w:rsidR="00AC3035" w:rsidRDefault="00D514E3" w:rsidP="00846F93">
            <w:pPr>
              <w:keepNext/>
              <w:keepLines/>
              <w:spacing w:after="0" w:line="240" w:lineRule="auto"/>
              <w:jc w:val="both"/>
            </w:pPr>
            <w:r>
              <w:rPr>
                <w:sz w:val="18"/>
              </w:rPr>
              <w:t>Obveze za pomoći dane u inozemstvo i unutar općeg proračuna (šifre 2361 do 2368)</w:t>
            </w:r>
          </w:p>
        </w:tc>
        <w:tc>
          <w:tcPr>
            <w:tcW w:w="700" w:type="dxa"/>
            <w:tcMar>
              <w:top w:w="0" w:type="dxa"/>
              <w:bottom w:w="0" w:type="dxa"/>
            </w:tcMar>
            <w:vAlign w:val="center"/>
          </w:tcPr>
          <w:p w14:paraId="0C4E8AC4" w14:textId="77777777" w:rsidR="00AC3035" w:rsidRDefault="00D514E3" w:rsidP="00846F93">
            <w:pPr>
              <w:keepNext/>
              <w:keepLines/>
              <w:spacing w:after="0" w:line="240" w:lineRule="auto"/>
              <w:jc w:val="both"/>
            </w:pPr>
            <w:r>
              <w:rPr>
                <w:sz w:val="18"/>
              </w:rPr>
              <w:t>236</w:t>
            </w:r>
          </w:p>
        </w:tc>
        <w:tc>
          <w:tcPr>
            <w:tcW w:w="1860" w:type="dxa"/>
            <w:tcMar>
              <w:top w:w="0" w:type="dxa"/>
              <w:bottom w:w="0" w:type="dxa"/>
            </w:tcMar>
            <w:vAlign w:val="center"/>
          </w:tcPr>
          <w:p w14:paraId="3C2E25EB"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5171825C" w14:textId="77777777" w:rsidR="00AC3035" w:rsidRDefault="00D514E3" w:rsidP="00846F93">
            <w:pPr>
              <w:keepNext/>
              <w:keepLines/>
              <w:spacing w:after="0" w:line="240" w:lineRule="auto"/>
              <w:jc w:val="both"/>
            </w:pPr>
            <w:r>
              <w:rPr>
                <w:sz w:val="18"/>
              </w:rPr>
              <w:t>268.232,00</w:t>
            </w:r>
          </w:p>
        </w:tc>
        <w:tc>
          <w:tcPr>
            <w:tcW w:w="700" w:type="dxa"/>
            <w:tcMar>
              <w:top w:w="0" w:type="dxa"/>
              <w:bottom w:w="0" w:type="dxa"/>
            </w:tcMar>
            <w:vAlign w:val="center"/>
          </w:tcPr>
          <w:p w14:paraId="0AA2E309" w14:textId="77777777" w:rsidR="00AC3035" w:rsidRDefault="00D514E3" w:rsidP="00846F93">
            <w:pPr>
              <w:keepNext/>
              <w:keepLines/>
              <w:spacing w:after="0" w:line="240" w:lineRule="auto"/>
              <w:jc w:val="both"/>
            </w:pPr>
            <w:r>
              <w:rPr>
                <w:sz w:val="18"/>
              </w:rPr>
              <w:t>-</w:t>
            </w:r>
          </w:p>
        </w:tc>
      </w:tr>
    </w:tbl>
    <w:p w14:paraId="7C39970F" w14:textId="77777777" w:rsidR="00AC3035" w:rsidRDefault="00AC3035" w:rsidP="00846F93">
      <w:pPr>
        <w:spacing w:after="0"/>
        <w:jc w:val="both"/>
      </w:pPr>
    </w:p>
    <w:p w14:paraId="48650586" w14:textId="77777777" w:rsidR="00AC3035" w:rsidRDefault="00D514E3" w:rsidP="00846F93">
      <w:pPr>
        <w:jc w:val="both"/>
      </w:pPr>
      <w:r>
        <w:t>Obaveze za pomoći dane u inozemstvo i unutar općeg proračuna odnose se na odluke o financiranju projektnih prijedloga s natječajnog roka IP-2025-02 na kojima su korisnici sredstava i proračunski korisnici drugih proračuna sukladno članku 161. Pravilnika o proračunskom računovodstvu i Računskom planu (Narodne novine broj 158/2023 i 154/2024) subjekt unutar općeg proračuna koji je obvezan doznačiti tekuću ili kapitalnu pomoć proračunskom korisniku drugog proračuna u trenutku nastanka obveze temeljem izdanog akta (odluka, rješenje i slično) evidentira zaduženje odgovarajućeg osnovnog računa obračunatog rashoda u odjeljku 9366 Obračunati rashodi za pomoći proračunskim korisnicima drugih proračuna i odobrenje odgovarajućeg osnovnog računa obveza u odjeljku 2364 Obveze za pomoći proračunskim korisnicima drugih proračuna. Potrebno je dodati da se navedeni znanstveno-istraživački projekti provode tri godine stoga preostali iznos obaveze dospijeva u sljedećim godinama.</w:t>
      </w:r>
    </w:p>
    <w:p w14:paraId="6691AEE2" w14:textId="77777777" w:rsidR="00AC3035" w:rsidRDefault="00AC3035" w:rsidP="00846F93">
      <w:pPr>
        <w:jc w:val="both"/>
      </w:pPr>
    </w:p>
    <w:p w14:paraId="7DEEFFB2" w14:textId="77777777" w:rsidR="00AC3035" w:rsidRDefault="00D514E3" w:rsidP="00846F93">
      <w:pPr>
        <w:keepNext/>
        <w:spacing w:line="240" w:lineRule="auto"/>
        <w:jc w:val="both"/>
      </w:pPr>
      <w:r>
        <w:rPr>
          <w:sz w:val="28"/>
        </w:rPr>
        <w:t>Bilješka 54.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36425506" w14:textId="77777777">
        <w:trPr>
          <w:cantSplit/>
        </w:trPr>
        <w:tc>
          <w:tcPr>
            <w:tcW w:w="700" w:type="dxa"/>
            <w:shd w:val="clear" w:color="auto" w:fill="E7F0F9"/>
            <w:tcMar>
              <w:top w:w="0" w:type="dxa"/>
              <w:bottom w:w="0" w:type="dxa"/>
            </w:tcMar>
            <w:vAlign w:val="center"/>
          </w:tcPr>
          <w:p w14:paraId="54D44992"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F175442"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6D08493B"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71EE53F1"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5F1739F6"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1917847C" w14:textId="77777777" w:rsidR="00AC3035" w:rsidRDefault="00D514E3" w:rsidP="00846F93">
            <w:pPr>
              <w:keepNext/>
              <w:keepLines/>
              <w:spacing w:after="0" w:line="240" w:lineRule="auto"/>
              <w:jc w:val="both"/>
            </w:pPr>
            <w:r>
              <w:rPr>
                <w:b/>
                <w:sz w:val="18"/>
              </w:rPr>
              <w:t>Indeks (%)</w:t>
            </w:r>
          </w:p>
        </w:tc>
      </w:tr>
      <w:tr w:rsidR="00AC3035" w14:paraId="5B647032" w14:textId="77777777">
        <w:trPr>
          <w:cantSplit/>
          <w:trHeight w:val="560"/>
        </w:trPr>
        <w:tc>
          <w:tcPr>
            <w:tcW w:w="700" w:type="dxa"/>
            <w:tcMar>
              <w:top w:w="0" w:type="dxa"/>
              <w:bottom w:w="0" w:type="dxa"/>
            </w:tcMar>
            <w:vAlign w:val="center"/>
          </w:tcPr>
          <w:p w14:paraId="29C4A810" w14:textId="77777777" w:rsidR="00AC3035" w:rsidRDefault="00D514E3" w:rsidP="00846F93">
            <w:pPr>
              <w:keepNext/>
              <w:keepLines/>
              <w:spacing w:after="0" w:line="240" w:lineRule="auto"/>
              <w:jc w:val="both"/>
            </w:pPr>
            <w:r>
              <w:rPr>
                <w:sz w:val="18"/>
              </w:rPr>
              <w:t>238</w:t>
            </w:r>
          </w:p>
        </w:tc>
        <w:tc>
          <w:tcPr>
            <w:tcW w:w="3180" w:type="dxa"/>
            <w:tcMar>
              <w:top w:w="0" w:type="dxa"/>
              <w:bottom w:w="0" w:type="dxa"/>
            </w:tcMar>
            <w:vAlign w:val="center"/>
          </w:tcPr>
          <w:p w14:paraId="78704254" w14:textId="77777777" w:rsidR="00AC3035" w:rsidRDefault="00D514E3" w:rsidP="00846F93">
            <w:pPr>
              <w:keepNext/>
              <w:keepLines/>
              <w:spacing w:after="0" w:line="240" w:lineRule="auto"/>
              <w:jc w:val="both"/>
            </w:pPr>
            <w:r>
              <w:rPr>
                <w:sz w:val="18"/>
              </w:rPr>
              <w:t>Obveze za donacije, kazne, naknade šteta i kapitalne pomoći</w:t>
            </w:r>
          </w:p>
        </w:tc>
        <w:tc>
          <w:tcPr>
            <w:tcW w:w="700" w:type="dxa"/>
            <w:tcMar>
              <w:top w:w="0" w:type="dxa"/>
              <w:bottom w:w="0" w:type="dxa"/>
            </w:tcMar>
            <w:vAlign w:val="center"/>
          </w:tcPr>
          <w:p w14:paraId="05AD8C87" w14:textId="77777777" w:rsidR="00AC3035" w:rsidRDefault="00D514E3" w:rsidP="00846F93">
            <w:pPr>
              <w:keepNext/>
              <w:keepLines/>
              <w:spacing w:after="0" w:line="240" w:lineRule="auto"/>
              <w:jc w:val="both"/>
            </w:pPr>
            <w:r>
              <w:rPr>
                <w:sz w:val="18"/>
              </w:rPr>
              <w:t>238</w:t>
            </w:r>
          </w:p>
        </w:tc>
        <w:tc>
          <w:tcPr>
            <w:tcW w:w="1860" w:type="dxa"/>
            <w:tcMar>
              <w:top w:w="0" w:type="dxa"/>
              <w:bottom w:w="0" w:type="dxa"/>
            </w:tcMar>
            <w:vAlign w:val="center"/>
          </w:tcPr>
          <w:p w14:paraId="6DF4BBD5"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60D6BB56" w14:textId="77777777" w:rsidR="00AC3035" w:rsidRDefault="00D514E3" w:rsidP="00846F93">
            <w:pPr>
              <w:keepNext/>
              <w:keepLines/>
              <w:spacing w:after="0" w:line="240" w:lineRule="auto"/>
              <w:jc w:val="both"/>
            </w:pPr>
            <w:r>
              <w:rPr>
                <w:sz w:val="18"/>
              </w:rPr>
              <w:t>448.030,95</w:t>
            </w:r>
          </w:p>
        </w:tc>
        <w:tc>
          <w:tcPr>
            <w:tcW w:w="700" w:type="dxa"/>
            <w:tcMar>
              <w:top w:w="0" w:type="dxa"/>
              <w:bottom w:w="0" w:type="dxa"/>
            </w:tcMar>
            <w:vAlign w:val="center"/>
          </w:tcPr>
          <w:p w14:paraId="28DDADE2" w14:textId="77777777" w:rsidR="00AC3035" w:rsidRDefault="00D514E3" w:rsidP="00846F93">
            <w:pPr>
              <w:keepNext/>
              <w:keepLines/>
              <w:spacing w:after="0" w:line="240" w:lineRule="auto"/>
              <w:jc w:val="both"/>
            </w:pPr>
            <w:r>
              <w:rPr>
                <w:sz w:val="18"/>
              </w:rPr>
              <w:t>-</w:t>
            </w:r>
          </w:p>
        </w:tc>
      </w:tr>
    </w:tbl>
    <w:p w14:paraId="373117BD" w14:textId="77777777" w:rsidR="00AC3035" w:rsidRDefault="00AC3035" w:rsidP="00846F93">
      <w:pPr>
        <w:spacing w:after="0"/>
        <w:jc w:val="both"/>
      </w:pPr>
    </w:p>
    <w:p w14:paraId="716884E0" w14:textId="77777777" w:rsidR="00AC3035" w:rsidRDefault="00D514E3" w:rsidP="00846F93">
      <w:pPr>
        <w:jc w:val="both"/>
      </w:pPr>
      <w:r>
        <w:t xml:space="preserve">Obaveze za donacije, kazne, naknade štete i kapitalne pomoći odnose se na odluke o financiranju projektnih prijedloga s natječajnog roka IP-2025-02 i UIP-2025-02 na kojima su korisnici sredstava i neprofitne organizacije. Sukladno članku 173. Pravilnika o proračunskom </w:t>
      </w:r>
      <w:r>
        <w:lastRenderedPageBreak/>
        <w:t>računovodstvu i Računskom planu (Narodne novine broj 158/2023 i 154/2024) rashodi i obveze za tekuće donacije u novcu ili naravi evidentiraju se prema nastanku događaja, odnosno u trenutku donošenja odluke nadležnog tijela o dodjeli donacije pod uvjetom da je iznos donacije mjerljiv te da se odnosi na izvještajno razdoblje. Potrebno je dodati da se navedeni znanstveno-istraživački projekti provode tri godine stoga preostali iznos obaveze dospijeva u sljedećim godinama.</w:t>
      </w:r>
    </w:p>
    <w:p w14:paraId="51BE6FB3" w14:textId="77777777" w:rsidR="00AC3035" w:rsidRDefault="00AC3035" w:rsidP="00846F93">
      <w:pPr>
        <w:jc w:val="both"/>
      </w:pPr>
    </w:p>
    <w:p w14:paraId="11CFF647" w14:textId="77777777" w:rsidR="00AC3035" w:rsidRDefault="00D514E3" w:rsidP="00846F93">
      <w:pPr>
        <w:keepNext/>
        <w:spacing w:line="240" w:lineRule="auto"/>
        <w:jc w:val="both"/>
      </w:pPr>
      <w:r>
        <w:rPr>
          <w:sz w:val="28"/>
        </w:rPr>
        <w:t>Bilješka 55.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7F0C5E07" w14:textId="77777777">
        <w:trPr>
          <w:cantSplit/>
        </w:trPr>
        <w:tc>
          <w:tcPr>
            <w:tcW w:w="700" w:type="dxa"/>
            <w:shd w:val="clear" w:color="auto" w:fill="E7F0F9"/>
            <w:tcMar>
              <w:top w:w="0" w:type="dxa"/>
              <w:bottom w:w="0" w:type="dxa"/>
            </w:tcMar>
            <w:vAlign w:val="center"/>
          </w:tcPr>
          <w:p w14:paraId="7227C9DF"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B78662C"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4F4910E"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456DB5A7"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1CDEB344"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26900B40" w14:textId="77777777" w:rsidR="00AC3035" w:rsidRDefault="00D514E3" w:rsidP="00846F93">
            <w:pPr>
              <w:keepNext/>
              <w:keepLines/>
              <w:spacing w:after="0" w:line="240" w:lineRule="auto"/>
              <w:jc w:val="both"/>
            </w:pPr>
            <w:r>
              <w:rPr>
                <w:b/>
                <w:sz w:val="18"/>
              </w:rPr>
              <w:t>Indeks (%)</w:t>
            </w:r>
          </w:p>
        </w:tc>
      </w:tr>
      <w:tr w:rsidR="00AC3035" w14:paraId="75B0F0CE" w14:textId="77777777">
        <w:trPr>
          <w:cantSplit/>
          <w:trHeight w:val="560"/>
        </w:trPr>
        <w:tc>
          <w:tcPr>
            <w:tcW w:w="700" w:type="dxa"/>
            <w:tcMar>
              <w:top w:w="0" w:type="dxa"/>
              <w:bottom w:w="0" w:type="dxa"/>
            </w:tcMar>
            <w:vAlign w:val="center"/>
          </w:tcPr>
          <w:p w14:paraId="18803333" w14:textId="77777777" w:rsidR="00AC3035" w:rsidRDefault="00D514E3" w:rsidP="00846F93">
            <w:pPr>
              <w:keepNext/>
              <w:keepLines/>
              <w:spacing w:after="0" w:line="240" w:lineRule="auto"/>
              <w:jc w:val="both"/>
            </w:pPr>
            <w:r>
              <w:rPr>
                <w:sz w:val="18"/>
              </w:rPr>
              <w:t>239</w:t>
            </w:r>
          </w:p>
        </w:tc>
        <w:tc>
          <w:tcPr>
            <w:tcW w:w="3180" w:type="dxa"/>
            <w:tcMar>
              <w:top w:w="0" w:type="dxa"/>
              <w:bottom w:w="0" w:type="dxa"/>
            </w:tcMar>
            <w:vAlign w:val="center"/>
          </w:tcPr>
          <w:p w14:paraId="0938DA5C" w14:textId="77777777" w:rsidR="00AC3035" w:rsidRDefault="00D514E3" w:rsidP="00846F93">
            <w:pPr>
              <w:keepNext/>
              <w:keepLines/>
              <w:spacing w:after="0" w:line="240" w:lineRule="auto"/>
              <w:jc w:val="both"/>
            </w:pPr>
            <w:r>
              <w:rPr>
                <w:sz w:val="18"/>
              </w:rPr>
              <w:t>Ostale tekuće obveze</w:t>
            </w:r>
          </w:p>
        </w:tc>
        <w:tc>
          <w:tcPr>
            <w:tcW w:w="700" w:type="dxa"/>
            <w:tcMar>
              <w:top w:w="0" w:type="dxa"/>
              <w:bottom w:w="0" w:type="dxa"/>
            </w:tcMar>
            <w:vAlign w:val="center"/>
          </w:tcPr>
          <w:p w14:paraId="651DC30D" w14:textId="77777777" w:rsidR="00AC3035" w:rsidRDefault="00D514E3" w:rsidP="00846F93">
            <w:pPr>
              <w:keepNext/>
              <w:keepLines/>
              <w:spacing w:after="0" w:line="240" w:lineRule="auto"/>
              <w:jc w:val="both"/>
            </w:pPr>
            <w:r>
              <w:rPr>
                <w:sz w:val="18"/>
              </w:rPr>
              <w:t>239</w:t>
            </w:r>
          </w:p>
        </w:tc>
        <w:tc>
          <w:tcPr>
            <w:tcW w:w="1860" w:type="dxa"/>
            <w:tcMar>
              <w:top w:w="0" w:type="dxa"/>
              <w:bottom w:w="0" w:type="dxa"/>
            </w:tcMar>
            <w:vAlign w:val="center"/>
          </w:tcPr>
          <w:p w14:paraId="41D0BC70"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7FD9F20B" w14:textId="77777777" w:rsidR="00AC3035" w:rsidRDefault="00D514E3" w:rsidP="00846F93">
            <w:pPr>
              <w:keepNext/>
              <w:keepLines/>
              <w:spacing w:after="0" w:line="240" w:lineRule="auto"/>
              <w:jc w:val="both"/>
            </w:pPr>
            <w:r>
              <w:rPr>
                <w:sz w:val="18"/>
              </w:rPr>
              <w:t>737,14</w:t>
            </w:r>
          </w:p>
        </w:tc>
        <w:tc>
          <w:tcPr>
            <w:tcW w:w="700" w:type="dxa"/>
            <w:tcMar>
              <w:top w:w="0" w:type="dxa"/>
              <w:bottom w:w="0" w:type="dxa"/>
            </w:tcMar>
            <w:vAlign w:val="center"/>
          </w:tcPr>
          <w:p w14:paraId="67279CA2" w14:textId="77777777" w:rsidR="00AC3035" w:rsidRDefault="00D514E3" w:rsidP="00846F93">
            <w:pPr>
              <w:keepNext/>
              <w:keepLines/>
              <w:spacing w:after="0" w:line="240" w:lineRule="auto"/>
              <w:jc w:val="both"/>
            </w:pPr>
            <w:r>
              <w:rPr>
                <w:sz w:val="18"/>
              </w:rPr>
              <w:t>-</w:t>
            </w:r>
          </w:p>
        </w:tc>
      </w:tr>
    </w:tbl>
    <w:p w14:paraId="2012F5A4" w14:textId="77777777" w:rsidR="00AC3035" w:rsidRDefault="00AC3035" w:rsidP="00846F93">
      <w:pPr>
        <w:spacing w:after="0"/>
        <w:jc w:val="both"/>
      </w:pPr>
    </w:p>
    <w:p w14:paraId="12665026" w14:textId="77777777" w:rsidR="00AC3035" w:rsidRDefault="00D514E3" w:rsidP="00846F93">
      <w:pPr>
        <w:jc w:val="both"/>
      </w:pPr>
      <w:r>
        <w:t>Ostale tekuće obveze se odnose na refundacije gotovinskog troška zaposlenicima Zaklade, a s obzirom na to da su originali dokumentacije za refundaciju pristigli nakon 31. prosinca 2025. godine. Potrebno je dodati da Zaklada nema gotovinsku blagajnu.</w:t>
      </w:r>
    </w:p>
    <w:p w14:paraId="7A1D84CA" w14:textId="77777777" w:rsidR="00AC3035" w:rsidRDefault="00AC3035" w:rsidP="00846F93">
      <w:pPr>
        <w:jc w:val="both"/>
      </w:pPr>
    </w:p>
    <w:p w14:paraId="597C220E" w14:textId="77777777" w:rsidR="00AC3035" w:rsidRDefault="00D514E3" w:rsidP="00846F93">
      <w:pPr>
        <w:keepNext/>
        <w:spacing w:line="240" w:lineRule="auto"/>
        <w:jc w:val="both"/>
      </w:pPr>
      <w:r>
        <w:rPr>
          <w:sz w:val="28"/>
        </w:rPr>
        <w:t>Bilješka 56.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450D2737" w14:textId="77777777">
        <w:trPr>
          <w:cantSplit/>
        </w:trPr>
        <w:tc>
          <w:tcPr>
            <w:tcW w:w="700" w:type="dxa"/>
            <w:shd w:val="clear" w:color="auto" w:fill="E7F0F9"/>
            <w:tcMar>
              <w:top w:w="0" w:type="dxa"/>
              <w:bottom w:w="0" w:type="dxa"/>
            </w:tcMar>
            <w:vAlign w:val="center"/>
          </w:tcPr>
          <w:p w14:paraId="0A3369DA"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1707FD9"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3E595C1"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9AED293"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62D1137D"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09E58432" w14:textId="77777777" w:rsidR="00AC3035" w:rsidRDefault="00D514E3" w:rsidP="00846F93">
            <w:pPr>
              <w:keepNext/>
              <w:keepLines/>
              <w:spacing w:after="0" w:line="240" w:lineRule="auto"/>
              <w:jc w:val="both"/>
            </w:pPr>
            <w:r>
              <w:rPr>
                <w:b/>
                <w:sz w:val="18"/>
              </w:rPr>
              <w:t>Indeks (%)</w:t>
            </w:r>
          </w:p>
        </w:tc>
      </w:tr>
      <w:tr w:rsidR="00AC3035" w14:paraId="50EB0F3E" w14:textId="77777777">
        <w:trPr>
          <w:cantSplit/>
          <w:trHeight w:val="560"/>
        </w:trPr>
        <w:tc>
          <w:tcPr>
            <w:tcW w:w="700" w:type="dxa"/>
            <w:tcMar>
              <w:top w:w="0" w:type="dxa"/>
              <w:bottom w:w="0" w:type="dxa"/>
            </w:tcMar>
            <w:vAlign w:val="center"/>
          </w:tcPr>
          <w:p w14:paraId="24A63389" w14:textId="77777777" w:rsidR="00AC3035" w:rsidRDefault="00D514E3" w:rsidP="00846F93">
            <w:pPr>
              <w:keepNext/>
              <w:keepLines/>
              <w:spacing w:after="0" w:line="240" w:lineRule="auto"/>
              <w:jc w:val="both"/>
            </w:pPr>
            <w:r>
              <w:rPr>
                <w:sz w:val="18"/>
              </w:rPr>
              <w:t>24</w:t>
            </w:r>
          </w:p>
        </w:tc>
        <w:tc>
          <w:tcPr>
            <w:tcW w:w="3180" w:type="dxa"/>
            <w:tcMar>
              <w:top w:w="0" w:type="dxa"/>
              <w:bottom w:w="0" w:type="dxa"/>
            </w:tcMar>
            <w:vAlign w:val="center"/>
          </w:tcPr>
          <w:p w14:paraId="1713DE59" w14:textId="77777777" w:rsidR="00AC3035" w:rsidRDefault="00D514E3" w:rsidP="00846F93">
            <w:pPr>
              <w:keepNext/>
              <w:keepLines/>
              <w:spacing w:after="0" w:line="240" w:lineRule="auto"/>
              <w:jc w:val="both"/>
            </w:pPr>
            <w:r>
              <w:rPr>
                <w:sz w:val="18"/>
              </w:rPr>
              <w:t>Obveze za nabavu nefinancijske imovine (šifre 241 do 245)</w:t>
            </w:r>
          </w:p>
        </w:tc>
        <w:tc>
          <w:tcPr>
            <w:tcW w:w="700" w:type="dxa"/>
            <w:tcMar>
              <w:top w:w="0" w:type="dxa"/>
              <w:bottom w:w="0" w:type="dxa"/>
            </w:tcMar>
            <w:vAlign w:val="center"/>
          </w:tcPr>
          <w:p w14:paraId="7045AC0F" w14:textId="77777777" w:rsidR="00AC3035" w:rsidRDefault="00D514E3" w:rsidP="00846F93">
            <w:pPr>
              <w:keepNext/>
              <w:keepLines/>
              <w:spacing w:after="0" w:line="240" w:lineRule="auto"/>
              <w:jc w:val="both"/>
            </w:pPr>
            <w:r>
              <w:rPr>
                <w:sz w:val="18"/>
              </w:rPr>
              <w:t>24</w:t>
            </w:r>
          </w:p>
        </w:tc>
        <w:tc>
          <w:tcPr>
            <w:tcW w:w="1860" w:type="dxa"/>
            <w:tcMar>
              <w:top w:w="0" w:type="dxa"/>
              <w:bottom w:w="0" w:type="dxa"/>
            </w:tcMar>
            <w:vAlign w:val="center"/>
          </w:tcPr>
          <w:p w14:paraId="3BE6B057"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1C07BADF" w14:textId="77777777" w:rsidR="00AC3035" w:rsidRDefault="00D514E3" w:rsidP="00846F93">
            <w:pPr>
              <w:keepNext/>
              <w:keepLines/>
              <w:spacing w:after="0" w:line="240" w:lineRule="auto"/>
              <w:jc w:val="both"/>
            </w:pPr>
            <w:r>
              <w:rPr>
                <w:sz w:val="18"/>
              </w:rPr>
              <w:t>3.679,88</w:t>
            </w:r>
          </w:p>
        </w:tc>
        <w:tc>
          <w:tcPr>
            <w:tcW w:w="700" w:type="dxa"/>
            <w:tcMar>
              <w:top w:w="0" w:type="dxa"/>
              <w:bottom w:w="0" w:type="dxa"/>
            </w:tcMar>
            <w:vAlign w:val="center"/>
          </w:tcPr>
          <w:p w14:paraId="6F98B881" w14:textId="77777777" w:rsidR="00AC3035" w:rsidRDefault="00D514E3" w:rsidP="00846F93">
            <w:pPr>
              <w:keepNext/>
              <w:keepLines/>
              <w:spacing w:after="0" w:line="240" w:lineRule="auto"/>
              <w:jc w:val="both"/>
            </w:pPr>
            <w:r>
              <w:rPr>
                <w:sz w:val="18"/>
              </w:rPr>
              <w:t>-</w:t>
            </w:r>
          </w:p>
        </w:tc>
      </w:tr>
    </w:tbl>
    <w:p w14:paraId="64B4AA64" w14:textId="77777777" w:rsidR="00AC3035" w:rsidRDefault="00AC3035" w:rsidP="00846F93">
      <w:pPr>
        <w:spacing w:after="0"/>
        <w:jc w:val="both"/>
      </w:pPr>
    </w:p>
    <w:p w14:paraId="01F9BB9D" w14:textId="77777777" w:rsidR="00AC3035" w:rsidRDefault="00D514E3" w:rsidP="00846F93">
      <w:pPr>
        <w:jc w:val="both"/>
      </w:pPr>
      <w:r>
        <w:t>Obaveze za nabavu nefinancijske imovine se odnose na nabavu uredskog namještaja koja je provedena krajem prosinca 2025. godine a dospijeva na plaćanje u siječnju 2026. godine.</w:t>
      </w:r>
    </w:p>
    <w:p w14:paraId="649F1E1F" w14:textId="77777777" w:rsidR="00AC3035" w:rsidRDefault="00AC3035" w:rsidP="00846F93">
      <w:pPr>
        <w:jc w:val="both"/>
      </w:pPr>
    </w:p>
    <w:p w14:paraId="47536BEC" w14:textId="77777777" w:rsidR="00AC3035" w:rsidRDefault="00D514E3" w:rsidP="00846F93">
      <w:pPr>
        <w:keepNext/>
        <w:spacing w:line="240" w:lineRule="auto"/>
        <w:jc w:val="both"/>
      </w:pPr>
      <w:r>
        <w:rPr>
          <w:sz w:val="28"/>
        </w:rPr>
        <w:t>Bilješka 57.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6F6F65F5" w14:textId="77777777">
        <w:trPr>
          <w:cantSplit/>
        </w:trPr>
        <w:tc>
          <w:tcPr>
            <w:tcW w:w="700" w:type="dxa"/>
            <w:shd w:val="clear" w:color="auto" w:fill="E7F0F9"/>
            <w:tcMar>
              <w:top w:w="0" w:type="dxa"/>
              <w:bottom w:w="0" w:type="dxa"/>
            </w:tcMar>
            <w:vAlign w:val="center"/>
          </w:tcPr>
          <w:p w14:paraId="66601359"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ED33CA3"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8CA03FE"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9080BC0"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24B7B4D8"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36A1921E" w14:textId="77777777" w:rsidR="00AC3035" w:rsidRDefault="00D514E3" w:rsidP="00846F93">
            <w:pPr>
              <w:keepNext/>
              <w:keepLines/>
              <w:spacing w:after="0" w:line="240" w:lineRule="auto"/>
              <w:jc w:val="both"/>
            </w:pPr>
            <w:r>
              <w:rPr>
                <w:b/>
                <w:sz w:val="18"/>
              </w:rPr>
              <w:t>Indeks (%)</w:t>
            </w:r>
          </w:p>
        </w:tc>
      </w:tr>
      <w:tr w:rsidR="00AC3035" w14:paraId="6513E882" w14:textId="77777777">
        <w:trPr>
          <w:cantSplit/>
          <w:trHeight w:val="560"/>
        </w:trPr>
        <w:tc>
          <w:tcPr>
            <w:tcW w:w="700" w:type="dxa"/>
            <w:tcMar>
              <w:top w:w="0" w:type="dxa"/>
              <w:bottom w:w="0" w:type="dxa"/>
            </w:tcMar>
            <w:vAlign w:val="center"/>
          </w:tcPr>
          <w:p w14:paraId="1FA758C6" w14:textId="77777777" w:rsidR="00AC3035" w:rsidRDefault="00D514E3" w:rsidP="00846F93">
            <w:pPr>
              <w:keepNext/>
              <w:keepLines/>
              <w:spacing w:after="0" w:line="240" w:lineRule="auto"/>
              <w:jc w:val="both"/>
            </w:pPr>
            <w:r>
              <w:rPr>
                <w:sz w:val="18"/>
              </w:rPr>
              <w:t>27</w:t>
            </w:r>
          </w:p>
        </w:tc>
        <w:tc>
          <w:tcPr>
            <w:tcW w:w="3180" w:type="dxa"/>
            <w:tcMar>
              <w:top w:w="0" w:type="dxa"/>
              <w:bottom w:w="0" w:type="dxa"/>
            </w:tcMar>
            <w:vAlign w:val="center"/>
          </w:tcPr>
          <w:p w14:paraId="720565A4" w14:textId="77777777" w:rsidR="00AC3035" w:rsidRDefault="00D514E3" w:rsidP="00846F93">
            <w:pPr>
              <w:keepNext/>
              <w:keepLines/>
              <w:spacing w:after="0" w:line="240" w:lineRule="auto"/>
              <w:jc w:val="both"/>
            </w:pPr>
            <w:r>
              <w:rPr>
                <w:sz w:val="18"/>
              </w:rPr>
              <w:t xml:space="preserve">Obveze za predujmove, depozite, </w:t>
            </w:r>
            <w:proofErr w:type="spellStart"/>
            <w:r>
              <w:rPr>
                <w:sz w:val="18"/>
              </w:rPr>
              <w:t>jamčevne</w:t>
            </w:r>
            <w:proofErr w:type="spellEnd"/>
            <w:r>
              <w:rPr>
                <w:sz w:val="18"/>
              </w:rPr>
              <w:t xml:space="preserve"> </w:t>
            </w:r>
            <w:proofErr w:type="spellStart"/>
            <w:r>
              <w:rPr>
                <w:sz w:val="18"/>
              </w:rPr>
              <w:t>pologe</w:t>
            </w:r>
            <w:proofErr w:type="spellEnd"/>
            <w:r>
              <w:rPr>
                <w:sz w:val="18"/>
              </w:rPr>
              <w:t xml:space="preserve"> i tuđe prihode</w:t>
            </w:r>
          </w:p>
        </w:tc>
        <w:tc>
          <w:tcPr>
            <w:tcW w:w="700" w:type="dxa"/>
            <w:tcMar>
              <w:top w:w="0" w:type="dxa"/>
              <w:bottom w:w="0" w:type="dxa"/>
            </w:tcMar>
            <w:vAlign w:val="center"/>
          </w:tcPr>
          <w:p w14:paraId="541929E1" w14:textId="77777777" w:rsidR="00AC3035" w:rsidRDefault="00D514E3" w:rsidP="00846F93">
            <w:pPr>
              <w:keepNext/>
              <w:keepLines/>
              <w:spacing w:after="0" w:line="240" w:lineRule="auto"/>
              <w:jc w:val="both"/>
            </w:pPr>
            <w:r>
              <w:rPr>
                <w:sz w:val="18"/>
              </w:rPr>
              <w:t>27</w:t>
            </w:r>
          </w:p>
        </w:tc>
        <w:tc>
          <w:tcPr>
            <w:tcW w:w="1860" w:type="dxa"/>
            <w:tcMar>
              <w:top w:w="0" w:type="dxa"/>
              <w:bottom w:w="0" w:type="dxa"/>
            </w:tcMar>
            <w:vAlign w:val="center"/>
          </w:tcPr>
          <w:p w14:paraId="64688CC1" w14:textId="77777777" w:rsidR="00AC3035" w:rsidRDefault="00D514E3" w:rsidP="00846F93">
            <w:pPr>
              <w:keepNext/>
              <w:keepLines/>
              <w:spacing w:after="0" w:line="240" w:lineRule="auto"/>
              <w:jc w:val="both"/>
            </w:pPr>
            <w:r>
              <w:rPr>
                <w:sz w:val="18"/>
              </w:rPr>
              <w:t>5.099,58</w:t>
            </w:r>
          </w:p>
        </w:tc>
        <w:tc>
          <w:tcPr>
            <w:tcW w:w="1860" w:type="dxa"/>
            <w:tcMar>
              <w:top w:w="0" w:type="dxa"/>
              <w:bottom w:w="0" w:type="dxa"/>
            </w:tcMar>
            <w:vAlign w:val="center"/>
          </w:tcPr>
          <w:p w14:paraId="19ECB729" w14:textId="77777777" w:rsidR="00AC3035" w:rsidRDefault="00D514E3" w:rsidP="00846F93">
            <w:pPr>
              <w:keepNext/>
              <w:keepLines/>
              <w:spacing w:after="0" w:line="240" w:lineRule="auto"/>
              <w:jc w:val="both"/>
            </w:pPr>
            <w:r>
              <w:rPr>
                <w:sz w:val="18"/>
              </w:rPr>
              <w:t>106.064,31</w:t>
            </w:r>
          </w:p>
        </w:tc>
        <w:tc>
          <w:tcPr>
            <w:tcW w:w="700" w:type="dxa"/>
            <w:tcMar>
              <w:top w:w="0" w:type="dxa"/>
              <w:bottom w:w="0" w:type="dxa"/>
            </w:tcMar>
            <w:vAlign w:val="center"/>
          </w:tcPr>
          <w:p w14:paraId="293B5AB7" w14:textId="77777777" w:rsidR="00AC3035" w:rsidRDefault="00D514E3" w:rsidP="00846F93">
            <w:pPr>
              <w:keepNext/>
              <w:keepLines/>
              <w:spacing w:after="0" w:line="240" w:lineRule="auto"/>
              <w:jc w:val="both"/>
            </w:pPr>
            <w:r>
              <w:rPr>
                <w:sz w:val="18"/>
              </w:rPr>
              <w:t>2079,9</w:t>
            </w:r>
          </w:p>
        </w:tc>
      </w:tr>
    </w:tbl>
    <w:p w14:paraId="47CBAEC0" w14:textId="77777777" w:rsidR="00AC3035" w:rsidRDefault="00AC3035" w:rsidP="00846F93">
      <w:pPr>
        <w:spacing w:after="0"/>
        <w:jc w:val="both"/>
      </w:pPr>
    </w:p>
    <w:p w14:paraId="6BFBC853" w14:textId="77777777" w:rsidR="00AC3035" w:rsidRDefault="00D514E3" w:rsidP="00846F93">
      <w:pPr>
        <w:jc w:val="both"/>
      </w:pPr>
      <w:r>
        <w:t xml:space="preserve">Obaveze za predujmove, depozite, </w:t>
      </w:r>
      <w:proofErr w:type="spellStart"/>
      <w:r>
        <w:t>jamčevne</w:t>
      </w:r>
      <w:proofErr w:type="spellEnd"/>
      <w:r>
        <w:t xml:space="preserve"> </w:t>
      </w:r>
      <w:proofErr w:type="spellStart"/>
      <w:r>
        <w:t>pologe</w:t>
      </w:r>
      <w:proofErr w:type="spellEnd"/>
      <w:r>
        <w:t xml:space="preserve"> i tuđe prihode koji se odnose na </w:t>
      </w:r>
      <w:proofErr w:type="spellStart"/>
      <w:r>
        <w:t>na</w:t>
      </w:r>
      <w:proofErr w:type="spellEnd"/>
      <w:r>
        <w:t xml:space="preserve"> naknade za bolovanja na teret HZZO-a u iznosu od 1.198,90 eura te na obaveze za EU predujmove za </w:t>
      </w:r>
      <w:proofErr w:type="spellStart"/>
      <w:r>
        <w:t>AttractAdria</w:t>
      </w:r>
      <w:proofErr w:type="spellEnd"/>
      <w:r>
        <w:t xml:space="preserve"> – osnaživanje kapaciteta za znanstvena istraživanja u iznosu od 93.187,50 eura, za OBZOR ERA-NET </w:t>
      </w:r>
      <w:proofErr w:type="spellStart"/>
      <w:r>
        <w:t>Quantera</w:t>
      </w:r>
      <w:proofErr w:type="spellEnd"/>
      <w:r>
        <w:t xml:space="preserve"> II u iznosu od 3.737,87 eura, za OBZOR ERA-NET </w:t>
      </w:r>
      <w:proofErr w:type="spellStart"/>
      <w:r>
        <w:t>Chanse</w:t>
      </w:r>
      <w:proofErr w:type="spellEnd"/>
      <w:r>
        <w:t xml:space="preserve"> u iznosu od 7.940,04 eura. Važno je naglasiti da je Okružnicom Ministarstva financija objavljenoj 20. siječnja 2025. godine ( KLASA: 400-02/25-01/14, URBROJ: 513-17-01-26-5) i Pravilnikom o korištenju sredstava Europske unije (Narodne novine 44/2024) propisana </w:t>
      </w:r>
      <w:r>
        <w:lastRenderedPageBreak/>
        <w:t xml:space="preserve">promjena metodologije priznavanja EU prihoda i rashoda. Uputom je od 2025. godine uvedena obveza evidentiranja uplaćenih predujmova kao obveze za primljene predujmove, potraživanja i obračunatih prihoda za pomoći od institucija i tijela EU odnosno potraživanja i obračunatih prihoda od pomoći temeljem prijenosa EU sredstava s ciljem neutralizacije EU tijekova na rezultat (višak/manjak) iz nacionalnih sredstava. Nadalje, sukladno Pravilniku o proračunskom računovodstvu i Računskom planu (Narodne novine broj 158/2023 i 154/2024) stanja iz odjeljka 2395 Ostale nespomenute obveze iz prethodno važećeg Računskog plana preneseni su osnovni računi za praćenje predujmova, depozita, </w:t>
      </w:r>
      <w:proofErr w:type="spellStart"/>
      <w:r>
        <w:t>jamčevnih</w:t>
      </w:r>
      <w:proofErr w:type="spellEnd"/>
      <w:r>
        <w:t xml:space="preserve"> pologa i tuđih prihoda u novu skupinu računa 27 Obveze za predujmove, depozite, </w:t>
      </w:r>
      <w:proofErr w:type="spellStart"/>
      <w:r>
        <w:t>jamčevne</w:t>
      </w:r>
      <w:proofErr w:type="spellEnd"/>
      <w:r>
        <w:t xml:space="preserve"> </w:t>
      </w:r>
      <w:proofErr w:type="spellStart"/>
      <w:r>
        <w:t>pologe</w:t>
      </w:r>
      <w:proofErr w:type="spellEnd"/>
      <w:r>
        <w:t xml:space="preserve"> i tuđe prihode (detaljnije prikazano u tablici niže). U okviru odjeljka 2395 ostao je samo jedan osnovni račun i to 23954 Ostale nespomenute obveze.</w:t>
      </w:r>
    </w:p>
    <w:p w14:paraId="35410A6B" w14:textId="77777777" w:rsidR="00AC3035" w:rsidRDefault="00AC3035" w:rsidP="00846F93">
      <w:pPr>
        <w:jc w:val="both"/>
      </w:pPr>
    </w:p>
    <w:p w14:paraId="1B3984DD" w14:textId="77777777" w:rsidR="00AC3035" w:rsidRDefault="00D514E3" w:rsidP="00846F93">
      <w:pPr>
        <w:keepNext/>
        <w:spacing w:line="240" w:lineRule="auto"/>
        <w:jc w:val="both"/>
      </w:pPr>
      <w:r>
        <w:rPr>
          <w:sz w:val="28"/>
        </w:rPr>
        <w:t>Bilješka 58.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6CBB942E" w14:textId="77777777">
        <w:trPr>
          <w:cantSplit/>
        </w:trPr>
        <w:tc>
          <w:tcPr>
            <w:tcW w:w="700" w:type="dxa"/>
            <w:shd w:val="clear" w:color="auto" w:fill="E7F0F9"/>
            <w:tcMar>
              <w:top w:w="0" w:type="dxa"/>
              <w:bottom w:w="0" w:type="dxa"/>
            </w:tcMar>
            <w:vAlign w:val="center"/>
          </w:tcPr>
          <w:p w14:paraId="08AACB89"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B4EF18E"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3E95A390"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0DB09006"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4991FF4F"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00FC5E55" w14:textId="77777777" w:rsidR="00AC3035" w:rsidRDefault="00D514E3" w:rsidP="00846F93">
            <w:pPr>
              <w:keepNext/>
              <w:keepLines/>
              <w:spacing w:after="0" w:line="240" w:lineRule="auto"/>
              <w:jc w:val="both"/>
            </w:pPr>
            <w:r>
              <w:rPr>
                <w:b/>
                <w:sz w:val="18"/>
              </w:rPr>
              <w:t>Indeks (%)</w:t>
            </w:r>
          </w:p>
        </w:tc>
      </w:tr>
      <w:tr w:rsidR="00AC3035" w14:paraId="44FE5AF8" w14:textId="77777777">
        <w:trPr>
          <w:cantSplit/>
          <w:trHeight w:val="560"/>
        </w:trPr>
        <w:tc>
          <w:tcPr>
            <w:tcW w:w="700" w:type="dxa"/>
            <w:tcMar>
              <w:top w:w="0" w:type="dxa"/>
              <w:bottom w:w="0" w:type="dxa"/>
            </w:tcMar>
            <w:vAlign w:val="center"/>
          </w:tcPr>
          <w:p w14:paraId="7330967B" w14:textId="77777777" w:rsidR="00AC3035" w:rsidRDefault="00D514E3" w:rsidP="00846F93">
            <w:pPr>
              <w:keepNext/>
              <w:keepLines/>
              <w:spacing w:after="0" w:line="240" w:lineRule="auto"/>
              <w:jc w:val="both"/>
            </w:pPr>
            <w:r>
              <w:rPr>
                <w:sz w:val="18"/>
              </w:rPr>
              <w:t>29</w:t>
            </w:r>
          </w:p>
        </w:tc>
        <w:tc>
          <w:tcPr>
            <w:tcW w:w="3180" w:type="dxa"/>
            <w:tcMar>
              <w:top w:w="0" w:type="dxa"/>
              <w:bottom w:w="0" w:type="dxa"/>
            </w:tcMar>
            <w:vAlign w:val="center"/>
          </w:tcPr>
          <w:p w14:paraId="2A09D61C" w14:textId="77777777" w:rsidR="00AC3035" w:rsidRDefault="00D514E3" w:rsidP="00846F93">
            <w:pPr>
              <w:keepNext/>
              <w:keepLines/>
              <w:spacing w:after="0" w:line="240" w:lineRule="auto"/>
              <w:jc w:val="both"/>
            </w:pPr>
            <w:r>
              <w:rPr>
                <w:sz w:val="18"/>
              </w:rPr>
              <w:t>Odgođeno plaćanje rashoda i prihodi budućih razdoblja (pasivna vremenska razgraničenja) (šifre 291+292)</w:t>
            </w:r>
          </w:p>
        </w:tc>
        <w:tc>
          <w:tcPr>
            <w:tcW w:w="700" w:type="dxa"/>
            <w:tcMar>
              <w:top w:w="0" w:type="dxa"/>
              <w:bottom w:w="0" w:type="dxa"/>
            </w:tcMar>
            <w:vAlign w:val="center"/>
          </w:tcPr>
          <w:p w14:paraId="5667B987" w14:textId="77777777" w:rsidR="00AC3035" w:rsidRDefault="00D514E3" w:rsidP="00846F93">
            <w:pPr>
              <w:keepNext/>
              <w:keepLines/>
              <w:spacing w:after="0" w:line="240" w:lineRule="auto"/>
              <w:jc w:val="both"/>
            </w:pPr>
            <w:r>
              <w:rPr>
                <w:sz w:val="18"/>
              </w:rPr>
              <w:t>29</w:t>
            </w:r>
          </w:p>
        </w:tc>
        <w:tc>
          <w:tcPr>
            <w:tcW w:w="1860" w:type="dxa"/>
            <w:tcMar>
              <w:top w:w="0" w:type="dxa"/>
              <w:bottom w:w="0" w:type="dxa"/>
            </w:tcMar>
            <w:vAlign w:val="center"/>
          </w:tcPr>
          <w:p w14:paraId="64454336" w14:textId="77777777" w:rsidR="00AC3035" w:rsidRDefault="00D514E3" w:rsidP="00846F93">
            <w:pPr>
              <w:keepNext/>
              <w:keepLines/>
              <w:spacing w:after="0" w:line="240" w:lineRule="auto"/>
              <w:jc w:val="both"/>
            </w:pPr>
            <w:r>
              <w:rPr>
                <w:sz w:val="18"/>
              </w:rPr>
              <w:t>48.684,33</w:t>
            </w:r>
          </w:p>
        </w:tc>
        <w:tc>
          <w:tcPr>
            <w:tcW w:w="1860" w:type="dxa"/>
            <w:tcMar>
              <w:top w:w="0" w:type="dxa"/>
              <w:bottom w:w="0" w:type="dxa"/>
            </w:tcMar>
            <w:vAlign w:val="center"/>
          </w:tcPr>
          <w:p w14:paraId="50306048" w14:textId="77777777" w:rsidR="00AC3035" w:rsidRDefault="00D514E3" w:rsidP="00846F93">
            <w:pPr>
              <w:keepNext/>
              <w:keepLines/>
              <w:spacing w:after="0" w:line="240" w:lineRule="auto"/>
              <w:jc w:val="both"/>
            </w:pPr>
            <w:r>
              <w:rPr>
                <w:sz w:val="18"/>
              </w:rPr>
              <w:t>0,00</w:t>
            </w:r>
          </w:p>
        </w:tc>
        <w:tc>
          <w:tcPr>
            <w:tcW w:w="700" w:type="dxa"/>
            <w:tcMar>
              <w:top w:w="0" w:type="dxa"/>
              <w:bottom w:w="0" w:type="dxa"/>
            </w:tcMar>
            <w:vAlign w:val="center"/>
          </w:tcPr>
          <w:p w14:paraId="6AEA990C" w14:textId="77777777" w:rsidR="00AC3035" w:rsidRDefault="00D514E3" w:rsidP="00846F93">
            <w:pPr>
              <w:keepNext/>
              <w:keepLines/>
              <w:spacing w:after="0" w:line="240" w:lineRule="auto"/>
              <w:jc w:val="both"/>
            </w:pPr>
            <w:r>
              <w:rPr>
                <w:sz w:val="18"/>
              </w:rPr>
              <w:t>0</w:t>
            </w:r>
          </w:p>
        </w:tc>
      </w:tr>
    </w:tbl>
    <w:p w14:paraId="6CF4AE70" w14:textId="77777777" w:rsidR="00AC3035" w:rsidRDefault="00AC3035" w:rsidP="00846F93">
      <w:pPr>
        <w:spacing w:after="0"/>
        <w:jc w:val="both"/>
      </w:pPr>
    </w:p>
    <w:p w14:paraId="01D4F06F" w14:textId="77777777" w:rsidR="00AC3035" w:rsidRDefault="00D514E3" w:rsidP="00846F93">
      <w:pPr>
        <w:jc w:val="both"/>
      </w:pPr>
      <w:r>
        <w:t>Na dan 31. prosinca 2025. godine nije iskazano odgođeno plaćanje rashoda budućih razdoblja s obzirom na to da je pristigla sva dokumentacija koja treba teretiti rashode 2025. godine. U prethodnom razdoblju nije pristigla potpuna dokumentacija potrebna za obračun i isplatu naknada (OIB i original dokumentacije) autorskih naknade recenzenta zaduženih vrednovanje projektnih prijedloga pristiglih na natječaje koje Zaklada financira stoga je iskazan iznos od 48.684,33 eura na dan 01. siječnja 2025. godine.</w:t>
      </w:r>
    </w:p>
    <w:p w14:paraId="61187B9C" w14:textId="77777777" w:rsidR="00AC3035" w:rsidRDefault="00AC3035" w:rsidP="00846F93">
      <w:pPr>
        <w:jc w:val="both"/>
      </w:pPr>
    </w:p>
    <w:p w14:paraId="034AECBD" w14:textId="77777777" w:rsidR="00AC3035" w:rsidRDefault="00D514E3" w:rsidP="00846F93">
      <w:pPr>
        <w:keepNext/>
        <w:spacing w:line="240" w:lineRule="auto"/>
        <w:jc w:val="both"/>
      </w:pPr>
      <w:r>
        <w:rPr>
          <w:sz w:val="28"/>
        </w:rPr>
        <w:t>Bilješka 59.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220B838C" w14:textId="77777777">
        <w:trPr>
          <w:cantSplit/>
        </w:trPr>
        <w:tc>
          <w:tcPr>
            <w:tcW w:w="700" w:type="dxa"/>
            <w:shd w:val="clear" w:color="auto" w:fill="E7F0F9"/>
            <w:tcMar>
              <w:top w:w="0" w:type="dxa"/>
              <w:bottom w:w="0" w:type="dxa"/>
            </w:tcMar>
            <w:vAlign w:val="center"/>
          </w:tcPr>
          <w:p w14:paraId="6C68C9B4"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B0EDD55"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44DAF50"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434B7B0F"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41BCD6F9"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048FF736" w14:textId="77777777" w:rsidR="00AC3035" w:rsidRDefault="00D514E3" w:rsidP="00846F93">
            <w:pPr>
              <w:keepNext/>
              <w:keepLines/>
              <w:spacing w:after="0" w:line="240" w:lineRule="auto"/>
              <w:jc w:val="both"/>
            </w:pPr>
            <w:r>
              <w:rPr>
                <w:b/>
                <w:sz w:val="18"/>
              </w:rPr>
              <w:t>Indeks (%)</w:t>
            </w:r>
          </w:p>
        </w:tc>
      </w:tr>
      <w:tr w:rsidR="00AC3035" w14:paraId="25C73E79" w14:textId="77777777">
        <w:trPr>
          <w:cantSplit/>
          <w:trHeight w:val="560"/>
        </w:trPr>
        <w:tc>
          <w:tcPr>
            <w:tcW w:w="700" w:type="dxa"/>
            <w:tcMar>
              <w:top w:w="0" w:type="dxa"/>
              <w:bottom w:w="0" w:type="dxa"/>
            </w:tcMar>
            <w:vAlign w:val="center"/>
          </w:tcPr>
          <w:p w14:paraId="2EC25CCA" w14:textId="77777777" w:rsidR="00AC3035" w:rsidRDefault="00D514E3" w:rsidP="00846F93">
            <w:pPr>
              <w:keepNext/>
              <w:keepLines/>
              <w:spacing w:after="0" w:line="240" w:lineRule="auto"/>
              <w:jc w:val="both"/>
            </w:pPr>
            <w:r>
              <w:rPr>
                <w:sz w:val="18"/>
              </w:rPr>
              <w:t>91</w:t>
            </w:r>
          </w:p>
        </w:tc>
        <w:tc>
          <w:tcPr>
            <w:tcW w:w="3180" w:type="dxa"/>
            <w:tcMar>
              <w:top w:w="0" w:type="dxa"/>
              <w:bottom w:w="0" w:type="dxa"/>
            </w:tcMar>
            <w:vAlign w:val="center"/>
          </w:tcPr>
          <w:p w14:paraId="716E7D6F" w14:textId="77777777" w:rsidR="00AC3035" w:rsidRDefault="00D514E3" w:rsidP="00846F93">
            <w:pPr>
              <w:keepNext/>
              <w:keepLines/>
              <w:spacing w:after="0" w:line="240" w:lineRule="auto"/>
              <w:jc w:val="both"/>
            </w:pPr>
            <w:r>
              <w:rPr>
                <w:sz w:val="18"/>
              </w:rPr>
              <w:t>Vlastiti izvori i ispravak vlastitih izvora (šifre 911-912)</w:t>
            </w:r>
          </w:p>
        </w:tc>
        <w:tc>
          <w:tcPr>
            <w:tcW w:w="700" w:type="dxa"/>
            <w:tcMar>
              <w:top w:w="0" w:type="dxa"/>
              <w:bottom w:w="0" w:type="dxa"/>
            </w:tcMar>
            <w:vAlign w:val="center"/>
          </w:tcPr>
          <w:p w14:paraId="36CEF32D" w14:textId="77777777" w:rsidR="00AC3035" w:rsidRDefault="00D514E3" w:rsidP="00846F93">
            <w:pPr>
              <w:keepNext/>
              <w:keepLines/>
              <w:spacing w:after="0" w:line="240" w:lineRule="auto"/>
              <w:jc w:val="both"/>
            </w:pPr>
            <w:r>
              <w:rPr>
                <w:sz w:val="18"/>
              </w:rPr>
              <w:t>91</w:t>
            </w:r>
          </w:p>
        </w:tc>
        <w:tc>
          <w:tcPr>
            <w:tcW w:w="1860" w:type="dxa"/>
            <w:tcMar>
              <w:top w:w="0" w:type="dxa"/>
              <w:bottom w:w="0" w:type="dxa"/>
            </w:tcMar>
            <w:vAlign w:val="center"/>
          </w:tcPr>
          <w:p w14:paraId="3C53D5E5" w14:textId="77777777" w:rsidR="00AC3035" w:rsidRDefault="00D514E3" w:rsidP="00846F93">
            <w:pPr>
              <w:keepNext/>
              <w:keepLines/>
              <w:spacing w:after="0" w:line="240" w:lineRule="auto"/>
              <w:jc w:val="both"/>
            </w:pPr>
            <w:r>
              <w:rPr>
                <w:sz w:val="18"/>
              </w:rPr>
              <w:t>56.852,68</w:t>
            </w:r>
          </w:p>
        </w:tc>
        <w:tc>
          <w:tcPr>
            <w:tcW w:w="1860" w:type="dxa"/>
            <w:tcMar>
              <w:top w:w="0" w:type="dxa"/>
              <w:bottom w:w="0" w:type="dxa"/>
            </w:tcMar>
            <w:vAlign w:val="center"/>
          </w:tcPr>
          <w:p w14:paraId="77419625" w14:textId="77777777" w:rsidR="00AC3035" w:rsidRDefault="00D514E3" w:rsidP="00846F93">
            <w:pPr>
              <w:keepNext/>
              <w:keepLines/>
              <w:spacing w:after="0" w:line="240" w:lineRule="auto"/>
              <w:jc w:val="both"/>
            </w:pPr>
            <w:r>
              <w:rPr>
                <w:sz w:val="18"/>
              </w:rPr>
              <w:t>75.850,75</w:t>
            </w:r>
          </w:p>
        </w:tc>
        <w:tc>
          <w:tcPr>
            <w:tcW w:w="700" w:type="dxa"/>
            <w:tcMar>
              <w:top w:w="0" w:type="dxa"/>
              <w:bottom w:w="0" w:type="dxa"/>
            </w:tcMar>
            <w:vAlign w:val="center"/>
          </w:tcPr>
          <w:p w14:paraId="2A29EF1F" w14:textId="77777777" w:rsidR="00AC3035" w:rsidRDefault="00D514E3" w:rsidP="00846F93">
            <w:pPr>
              <w:keepNext/>
              <w:keepLines/>
              <w:spacing w:after="0" w:line="240" w:lineRule="auto"/>
              <w:jc w:val="both"/>
            </w:pPr>
            <w:r>
              <w:rPr>
                <w:sz w:val="18"/>
              </w:rPr>
              <w:t>133,4</w:t>
            </w:r>
          </w:p>
        </w:tc>
      </w:tr>
    </w:tbl>
    <w:p w14:paraId="67B46300" w14:textId="77777777" w:rsidR="00AC3035" w:rsidRDefault="00AC3035" w:rsidP="00846F93">
      <w:pPr>
        <w:spacing w:after="0"/>
        <w:jc w:val="both"/>
      </w:pPr>
    </w:p>
    <w:p w14:paraId="0E46D5F0" w14:textId="77777777" w:rsidR="00AC3035" w:rsidRDefault="00D514E3" w:rsidP="00846F93">
      <w:pPr>
        <w:jc w:val="both"/>
      </w:pPr>
      <w:r>
        <w:t>Vlastiti izvori Zaklade na dan 31. prosinca 2025. godine obuhvaćaju vlastite izvore iz proračuna u iznosu od 75.850,75 eura (šifra 91). </w:t>
      </w:r>
    </w:p>
    <w:p w14:paraId="4E8A10FC" w14:textId="77777777" w:rsidR="00AC3035" w:rsidRDefault="00AC3035" w:rsidP="00846F93">
      <w:pPr>
        <w:jc w:val="both"/>
      </w:pPr>
    </w:p>
    <w:p w14:paraId="21BA6140" w14:textId="77777777" w:rsidR="00AC3035" w:rsidRDefault="00D514E3" w:rsidP="00846F93">
      <w:pPr>
        <w:keepNext/>
        <w:spacing w:line="240" w:lineRule="auto"/>
        <w:jc w:val="both"/>
      </w:pPr>
      <w:r>
        <w:rPr>
          <w:sz w:val="28"/>
        </w:rPr>
        <w:lastRenderedPageBreak/>
        <w:t>Bilješka 60.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329145FC" w14:textId="77777777">
        <w:trPr>
          <w:cantSplit/>
        </w:trPr>
        <w:tc>
          <w:tcPr>
            <w:tcW w:w="700" w:type="dxa"/>
            <w:shd w:val="clear" w:color="auto" w:fill="E7F0F9"/>
            <w:tcMar>
              <w:top w:w="0" w:type="dxa"/>
              <w:bottom w:w="0" w:type="dxa"/>
            </w:tcMar>
            <w:vAlign w:val="center"/>
          </w:tcPr>
          <w:p w14:paraId="06319597"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7448451"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A94F5AF"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FA227BF"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2ADB96D1"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45358DE4" w14:textId="77777777" w:rsidR="00AC3035" w:rsidRDefault="00D514E3" w:rsidP="00846F93">
            <w:pPr>
              <w:keepNext/>
              <w:keepLines/>
              <w:spacing w:after="0" w:line="240" w:lineRule="auto"/>
              <w:jc w:val="both"/>
            </w:pPr>
            <w:r>
              <w:rPr>
                <w:b/>
                <w:sz w:val="18"/>
              </w:rPr>
              <w:t>Indeks (%)</w:t>
            </w:r>
          </w:p>
        </w:tc>
      </w:tr>
      <w:tr w:rsidR="00AC3035" w14:paraId="197A4C1A" w14:textId="77777777">
        <w:trPr>
          <w:cantSplit/>
          <w:trHeight w:val="560"/>
        </w:trPr>
        <w:tc>
          <w:tcPr>
            <w:tcW w:w="700" w:type="dxa"/>
            <w:tcMar>
              <w:top w:w="0" w:type="dxa"/>
              <w:bottom w:w="0" w:type="dxa"/>
            </w:tcMar>
            <w:vAlign w:val="center"/>
          </w:tcPr>
          <w:p w14:paraId="0A36AC71" w14:textId="77777777" w:rsidR="00AC3035" w:rsidRDefault="00D514E3" w:rsidP="00846F93">
            <w:pPr>
              <w:keepNext/>
              <w:keepLines/>
              <w:spacing w:after="0" w:line="240" w:lineRule="auto"/>
              <w:jc w:val="both"/>
            </w:pPr>
            <w:r>
              <w:rPr>
                <w:sz w:val="18"/>
              </w:rPr>
              <w:t>922</w:t>
            </w:r>
          </w:p>
        </w:tc>
        <w:tc>
          <w:tcPr>
            <w:tcW w:w="3180" w:type="dxa"/>
            <w:tcMar>
              <w:top w:w="0" w:type="dxa"/>
              <w:bottom w:w="0" w:type="dxa"/>
            </w:tcMar>
            <w:vAlign w:val="center"/>
          </w:tcPr>
          <w:p w14:paraId="6E8220FF" w14:textId="77777777" w:rsidR="00AC3035" w:rsidRDefault="00D514E3" w:rsidP="00846F93">
            <w:pPr>
              <w:keepNext/>
              <w:keepLines/>
              <w:spacing w:after="0" w:line="240" w:lineRule="auto"/>
              <w:jc w:val="both"/>
            </w:pPr>
            <w:r>
              <w:rPr>
                <w:sz w:val="18"/>
              </w:rPr>
              <w:t>Rezultat - višak/manjak (šifre 9221-9222)</w:t>
            </w:r>
          </w:p>
        </w:tc>
        <w:tc>
          <w:tcPr>
            <w:tcW w:w="700" w:type="dxa"/>
            <w:tcMar>
              <w:top w:w="0" w:type="dxa"/>
              <w:bottom w:w="0" w:type="dxa"/>
            </w:tcMar>
            <w:vAlign w:val="center"/>
          </w:tcPr>
          <w:p w14:paraId="1138CE73" w14:textId="77777777" w:rsidR="00AC3035" w:rsidRDefault="00D514E3" w:rsidP="00846F93">
            <w:pPr>
              <w:keepNext/>
              <w:keepLines/>
              <w:spacing w:after="0" w:line="240" w:lineRule="auto"/>
              <w:jc w:val="both"/>
            </w:pPr>
            <w:r>
              <w:rPr>
                <w:sz w:val="18"/>
              </w:rPr>
              <w:t>922</w:t>
            </w:r>
          </w:p>
        </w:tc>
        <w:tc>
          <w:tcPr>
            <w:tcW w:w="1860" w:type="dxa"/>
            <w:tcMar>
              <w:top w:w="0" w:type="dxa"/>
              <w:bottom w:w="0" w:type="dxa"/>
            </w:tcMar>
            <w:vAlign w:val="center"/>
          </w:tcPr>
          <w:p w14:paraId="4B54D656" w14:textId="77777777" w:rsidR="00AC3035" w:rsidRDefault="00D514E3" w:rsidP="00846F93">
            <w:pPr>
              <w:keepNext/>
              <w:keepLines/>
              <w:spacing w:after="0" w:line="240" w:lineRule="auto"/>
              <w:jc w:val="both"/>
            </w:pPr>
            <w:r>
              <w:rPr>
                <w:sz w:val="18"/>
              </w:rPr>
              <w:t>1.339.699,54</w:t>
            </w:r>
          </w:p>
        </w:tc>
        <w:tc>
          <w:tcPr>
            <w:tcW w:w="1860" w:type="dxa"/>
            <w:tcMar>
              <w:top w:w="0" w:type="dxa"/>
              <w:bottom w:w="0" w:type="dxa"/>
            </w:tcMar>
            <w:vAlign w:val="center"/>
          </w:tcPr>
          <w:p w14:paraId="10AF82CD" w14:textId="77777777" w:rsidR="00AC3035" w:rsidRDefault="00D514E3" w:rsidP="00846F93">
            <w:pPr>
              <w:keepNext/>
              <w:keepLines/>
              <w:spacing w:after="0" w:line="240" w:lineRule="auto"/>
              <w:jc w:val="both"/>
            </w:pPr>
            <w:r>
              <w:rPr>
                <w:sz w:val="18"/>
              </w:rPr>
              <w:t>1.162.771,04</w:t>
            </w:r>
          </w:p>
        </w:tc>
        <w:tc>
          <w:tcPr>
            <w:tcW w:w="700" w:type="dxa"/>
            <w:tcMar>
              <w:top w:w="0" w:type="dxa"/>
              <w:bottom w:w="0" w:type="dxa"/>
            </w:tcMar>
            <w:vAlign w:val="center"/>
          </w:tcPr>
          <w:p w14:paraId="3839B8FB" w14:textId="77777777" w:rsidR="00AC3035" w:rsidRDefault="00D514E3" w:rsidP="00846F93">
            <w:pPr>
              <w:keepNext/>
              <w:keepLines/>
              <w:spacing w:after="0" w:line="240" w:lineRule="auto"/>
              <w:jc w:val="both"/>
            </w:pPr>
            <w:r>
              <w:rPr>
                <w:sz w:val="18"/>
              </w:rPr>
              <w:t>86,8</w:t>
            </w:r>
          </w:p>
        </w:tc>
      </w:tr>
    </w:tbl>
    <w:p w14:paraId="03C64FE6" w14:textId="77777777" w:rsidR="00AC3035" w:rsidRDefault="00AC3035" w:rsidP="00846F93">
      <w:pPr>
        <w:spacing w:after="0"/>
        <w:jc w:val="both"/>
      </w:pPr>
    </w:p>
    <w:p w14:paraId="69F3E4D9" w14:textId="77777777" w:rsidR="00AC3035" w:rsidRDefault="00D514E3" w:rsidP="00846F93">
      <w:pPr>
        <w:jc w:val="both"/>
      </w:pPr>
      <w:r>
        <w:t xml:space="preserve">Višak prihoda poslovanja koji Zaklada prenosi u 2026. godinu iznosi 1.162.771,04 eura (šifra 922). Navedeni iznos viška prihoda sastoji se od osnovne imovine Zaklade u iznosu od 1.327.228,08 eura koja se ne smije trošiti te od viška prihoda na aktivnost administracija i upravljanje Hrvatske zaklade za znanost u iznosu od 13,25 eura na izvoru financiranja 43. No, na navedeni višak prihoda utječe manjak prihoda iskazan na aktivnosti OBZOR ERA-NET </w:t>
      </w:r>
      <w:proofErr w:type="spellStart"/>
      <w:r>
        <w:t>Quantera</w:t>
      </w:r>
      <w:proofErr w:type="spellEnd"/>
      <w:r>
        <w:t xml:space="preserve"> II u iznosu od 1.124,65 eura na izvoru financiranja 51, manjak prihoda poslovanja iskazan na aktivnosti OBZOR ERA-NET </w:t>
      </w:r>
      <w:proofErr w:type="spellStart"/>
      <w:r>
        <w:t>Chanse</w:t>
      </w:r>
      <w:proofErr w:type="spellEnd"/>
      <w:r>
        <w:t xml:space="preserve"> u iznosu od 1.526,95 eura na izvoru financiranja 51, na aktivnosti administracija i upravljanje Hrvatske zaklade za znanost manjak prihoda poslovanja iskazan u iznosu od 153.131,38 eura i manjak prihoda od nefinancijske imovine u iznosu od 3.679,88 eura na izvoru financiranja 11 te manjak prihoda poslovanja na aktivnosti </w:t>
      </w:r>
      <w:proofErr w:type="spellStart"/>
      <w:r>
        <w:t>AttractAdria</w:t>
      </w:r>
      <w:proofErr w:type="spellEnd"/>
      <w:r>
        <w:t xml:space="preserve"> – osnaživanje kapaciteta za znanstvena istraživanja u iznosu od 5.007,43 eura. Manjak prihoda poslovanja iskazan na aktivnosti Administracija i upravljanje Hrvatske zaklade za znanost u iznosu od na izvoru financiranja 11 se odnosi na nedospjele obveze iz 2025. godine za koje će se prihodi iskazati u 2026. godini sukladno Pravilniku o proračunskom računovodstvu i računskom planu. Manjak prihoda od nefinancijske imovine na aktivnosti Administracija i upravljanje Hrvatske zaklade za znanost se odnosi na nedospjele obveze iz 2025. godine za koje će se prihodi iskazati u 2026. godini sukladno Pravilniku o proračunskom računovodstvu i računskom planu. Nadalje, potrebno je dodati da je preneseni višak prihoda poslovanja korigiran sukladno Okružnici Ministarstva financija objavljenoj 20. siječnja 2025. godine ( KLASA: 400-02/25-01/14, URBROJ: 513-17-01-26-5) i Pravilniku o korištenju sredstava Europske unije (Narodne novine 44/2024) prema kojima je propisana promjena metodologije priznavanja EU prihoda i rashoda. Uputom je od 2025. godine uvedena obveza evidentiranja uplaćenih predujmova kao obveze za primljene predujmove, potraživanja i obračunatih prihoda za pomoći od institucija i tijela EU odnosno potraživanja i obračunatih prihoda od pomoći temeljem prijenosa EU sredstava s ciljem neutralizacije EU tijekova na rezultat (višak/manjak) iz nacionalnih sredstava. Okružnicom je propisano kako korisnici projekata, s ciljem što realnijeg iskazivanja rezultata poslovanja kroz godine na razini korisnika, trebaju korigirati utvrđeni rezultat za 2024. koji je prenesen u 2025. na način da korigiraju višak te iskažu obveze za primljeni predujam. S obzirom na navedeno, na dan 31. prosinca 2025. godine u poslovnim knjigama Zaklade korigiran je rezultat odnosno zadužen je višak prihoda poslovanja za Program OBZOR ERA-net </w:t>
      </w:r>
      <w:proofErr w:type="spellStart"/>
      <w:r>
        <w:t>Quantera</w:t>
      </w:r>
      <w:proofErr w:type="spellEnd"/>
      <w:r>
        <w:t xml:space="preserve"> II u iznosu od 3.737,87 eura i za Program OBZOR ERA-net </w:t>
      </w:r>
      <w:proofErr w:type="spellStart"/>
      <w:r>
        <w:t>Chanse</w:t>
      </w:r>
      <w:proofErr w:type="spellEnd"/>
      <w:r>
        <w:t xml:space="preserve"> u iznosu od 7.940,04 eura. Nadalje, s obzirom na preostala sredstava za sudjelovanje u natječaju </w:t>
      </w:r>
      <w:proofErr w:type="spellStart"/>
      <w:r>
        <w:t>Quantera</w:t>
      </w:r>
      <w:proofErr w:type="spellEnd"/>
      <w:r>
        <w:t xml:space="preserve"> II u iznosu od 26.566,28 eura te za sudjelovanja u natječaju nekog od budućeg ERA-NET programa u iznosu od 143.619,35 eura kao i nemogućnost prenamjene sredstava, sukladno uputi Ministarstva znanosti, obrazovanja i mladih navedena sredstva je potrebno vratiti u državni proračun stoga je u poslovnim knjigama Zaklade zadužen višak prihoda u ukupnom iznosu od 170.185,63 eura odobravanjem obaveza proračunskih </w:t>
      </w:r>
      <w:r>
        <w:lastRenderedPageBreak/>
        <w:t>korisnika za povrat u proračun, a zatim odobravanjem potraživanja proračunskih korisnika za sredstva uplaćena u proračun i zaduženjem odjeljka obaveza proračunskih korisnika za povrat u proračun. Također, u poslovnim knjigama Zaklade proveden je otpis obveza iz ranijih godina preko podskupine 915 u korist odgovarajućeg računa u skupini 92 Rezultat poslovanja za recenzente koji nisu dostavili dokumentaciju u originalu ili digitalno potpisanu ili potpunu dokumentaciju za isplatu, u ukupnom iznosu od 5.966,13 eura.</w:t>
      </w:r>
    </w:p>
    <w:p w14:paraId="4C9F3ECF" w14:textId="77777777" w:rsidR="00AC3035" w:rsidRDefault="00D514E3" w:rsidP="00846F93">
      <w:pPr>
        <w:jc w:val="both"/>
      </w:pPr>
      <w:r>
        <w:t>Važno je napomenuti da Zaklada na dan 31. prosinca 2025. godine financira 592 znanstveno-istraživačka projekata, 34 međunarodna projekata, 8 odlaznih mobilnosti viših asistenata, 12 dolaznih mobilnosti viših asistenata, 18 odlaznih mobilnosti asistenata te plaće za 559 mladih istraživača (uključujući plaće mladih istraživača u sklopu Programa razvoja karijera mladih istraživača – izobrazba novih doktora znanosti – NPOO i plaće mladih istraživača čije se plaće financiraju u okviru Projektnog financiranja znanstvene djelatnosti).</w:t>
      </w:r>
    </w:p>
    <w:p w14:paraId="14396D35" w14:textId="77777777" w:rsidR="00AC3035" w:rsidRDefault="00AC3035" w:rsidP="00846F93">
      <w:pPr>
        <w:jc w:val="both"/>
      </w:pPr>
    </w:p>
    <w:p w14:paraId="7A1F5434" w14:textId="77777777" w:rsidR="00AC3035" w:rsidRDefault="00D514E3" w:rsidP="00846F93">
      <w:pPr>
        <w:keepNext/>
        <w:spacing w:line="240" w:lineRule="auto"/>
        <w:jc w:val="both"/>
      </w:pPr>
      <w:r>
        <w:rPr>
          <w:sz w:val="28"/>
        </w:rPr>
        <w:t>Bilješka 61.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5A381D7D" w14:textId="77777777">
        <w:trPr>
          <w:cantSplit/>
        </w:trPr>
        <w:tc>
          <w:tcPr>
            <w:tcW w:w="700" w:type="dxa"/>
            <w:shd w:val="clear" w:color="auto" w:fill="E7F0F9"/>
            <w:tcMar>
              <w:top w:w="0" w:type="dxa"/>
              <w:bottom w:w="0" w:type="dxa"/>
            </w:tcMar>
            <w:vAlign w:val="center"/>
          </w:tcPr>
          <w:p w14:paraId="1EEE59CF"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8F82B0C"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239844D3"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239527D9"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2C267777"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5AC1DC95" w14:textId="77777777" w:rsidR="00AC3035" w:rsidRDefault="00D514E3" w:rsidP="00846F93">
            <w:pPr>
              <w:keepNext/>
              <w:keepLines/>
              <w:spacing w:after="0" w:line="240" w:lineRule="auto"/>
              <w:jc w:val="both"/>
            </w:pPr>
            <w:r>
              <w:rPr>
                <w:b/>
                <w:sz w:val="18"/>
              </w:rPr>
              <w:t>Indeks (%)</w:t>
            </w:r>
          </w:p>
        </w:tc>
      </w:tr>
      <w:tr w:rsidR="00AC3035" w14:paraId="0C6E9624" w14:textId="77777777">
        <w:trPr>
          <w:cantSplit/>
          <w:trHeight w:val="560"/>
        </w:trPr>
        <w:tc>
          <w:tcPr>
            <w:tcW w:w="700" w:type="dxa"/>
            <w:tcMar>
              <w:top w:w="0" w:type="dxa"/>
              <w:bottom w:w="0" w:type="dxa"/>
            </w:tcMar>
            <w:vAlign w:val="center"/>
          </w:tcPr>
          <w:p w14:paraId="35D02AB0" w14:textId="77777777" w:rsidR="00AC3035" w:rsidRDefault="00D514E3" w:rsidP="00846F93">
            <w:pPr>
              <w:keepNext/>
              <w:keepLines/>
              <w:spacing w:after="0" w:line="240" w:lineRule="auto"/>
              <w:jc w:val="both"/>
            </w:pPr>
            <w:r>
              <w:rPr>
                <w:sz w:val="18"/>
              </w:rPr>
              <w:t>9222</w:t>
            </w:r>
          </w:p>
        </w:tc>
        <w:tc>
          <w:tcPr>
            <w:tcW w:w="3180" w:type="dxa"/>
            <w:tcMar>
              <w:top w:w="0" w:type="dxa"/>
              <w:bottom w:w="0" w:type="dxa"/>
            </w:tcMar>
            <w:vAlign w:val="center"/>
          </w:tcPr>
          <w:p w14:paraId="0E027975" w14:textId="77777777" w:rsidR="00AC3035" w:rsidRDefault="00D514E3" w:rsidP="00846F93">
            <w:pPr>
              <w:keepNext/>
              <w:keepLines/>
              <w:spacing w:after="0" w:line="240" w:lineRule="auto"/>
              <w:jc w:val="both"/>
            </w:pPr>
            <w:r>
              <w:rPr>
                <w:sz w:val="18"/>
              </w:rPr>
              <w:t>Manjak prihoda i primitaka (šifre 92221 do 92223)</w:t>
            </w:r>
          </w:p>
        </w:tc>
        <w:tc>
          <w:tcPr>
            <w:tcW w:w="700" w:type="dxa"/>
            <w:tcMar>
              <w:top w:w="0" w:type="dxa"/>
              <w:bottom w:w="0" w:type="dxa"/>
            </w:tcMar>
            <w:vAlign w:val="center"/>
          </w:tcPr>
          <w:p w14:paraId="0FFA36FA" w14:textId="77777777" w:rsidR="00AC3035" w:rsidRDefault="00D514E3" w:rsidP="00846F93">
            <w:pPr>
              <w:keepNext/>
              <w:keepLines/>
              <w:spacing w:after="0" w:line="240" w:lineRule="auto"/>
              <w:jc w:val="both"/>
            </w:pPr>
            <w:r>
              <w:rPr>
                <w:sz w:val="18"/>
              </w:rPr>
              <w:t>9222</w:t>
            </w:r>
          </w:p>
        </w:tc>
        <w:tc>
          <w:tcPr>
            <w:tcW w:w="1860" w:type="dxa"/>
            <w:tcMar>
              <w:top w:w="0" w:type="dxa"/>
              <w:bottom w:w="0" w:type="dxa"/>
            </w:tcMar>
            <w:vAlign w:val="center"/>
          </w:tcPr>
          <w:p w14:paraId="0D1BD483"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7FB46833" w14:textId="77777777" w:rsidR="00AC3035" w:rsidRDefault="00D514E3" w:rsidP="00846F93">
            <w:pPr>
              <w:keepNext/>
              <w:keepLines/>
              <w:spacing w:after="0" w:line="240" w:lineRule="auto"/>
              <w:jc w:val="both"/>
            </w:pPr>
            <w:r>
              <w:rPr>
                <w:sz w:val="18"/>
              </w:rPr>
              <w:t>3.679,88</w:t>
            </w:r>
          </w:p>
        </w:tc>
        <w:tc>
          <w:tcPr>
            <w:tcW w:w="700" w:type="dxa"/>
            <w:tcMar>
              <w:top w:w="0" w:type="dxa"/>
              <w:bottom w:w="0" w:type="dxa"/>
            </w:tcMar>
            <w:vAlign w:val="center"/>
          </w:tcPr>
          <w:p w14:paraId="470E58B9" w14:textId="77777777" w:rsidR="00AC3035" w:rsidRDefault="00D514E3" w:rsidP="00846F93">
            <w:pPr>
              <w:keepNext/>
              <w:keepLines/>
              <w:spacing w:after="0" w:line="240" w:lineRule="auto"/>
              <w:jc w:val="both"/>
            </w:pPr>
            <w:r>
              <w:rPr>
                <w:sz w:val="18"/>
              </w:rPr>
              <w:t>-</w:t>
            </w:r>
          </w:p>
        </w:tc>
      </w:tr>
    </w:tbl>
    <w:p w14:paraId="098289E5" w14:textId="77777777" w:rsidR="00AC3035" w:rsidRDefault="00AC3035" w:rsidP="00846F93">
      <w:pPr>
        <w:spacing w:after="0"/>
        <w:jc w:val="both"/>
      </w:pPr>
    </w:p>
    <w:p w14:paraId="6FF0CD1C" w14:textId="77777777" w:rsidR="00AC3035" w:rsidRDefault="00D514E3" w:rsidP="00846F93">
      <w:pPr>
        <w:jc w:val="both"/>
      </w:pPr>
      <w:r>
        <w:t>Zaklada je sukladno Pravilniku o proračunskom računovodstvu i Računskom planu (Narodne novine broj 158/2023 i 154/2024) provela obveznu korekciju za prihode iz nadležnog proračuna za financiranje rashoda za nabavu nefinancijske imovine, a koji su utrošeni za nabavu dugotrajne nefinancijske imovine u iznosu od 38.562,44 eura.</w:t>
      </w:r>
    </w:p>
    <w:p w14:paraId="03F9B0D9" w14:textId="77777777" w:rsidR="00AC3035" w:rsidRDefault="00D514E3" w:rsidP="00846F93">
      <w:pPr>
        <w:jc w:val="both"/>
      </w:pPr>
      <w:r>
        <w:t>Manjak prihoda od nefinancijske imovine na aktivnosti Administracija i upravljanje Hrvatske zaklade za znanost se odnosi na nedospjele obveze iz 2025. godine za koje će se prihodi iskazati u 2026. godini sukladno Pravilniku o proračunskom računovodstvu i računskom planu. </w:t>
      </w:r>
    </w:p>
    <w:p w14:paraId="1D022A1C" w14:textId="77777777" w:rsidR="00AC3035" w:rsidRDefault="00AC3035" w:rsidP="00846F93">
      <w:pPr>
        <w:jc w:val="both"/>
      </w:pPr>
    </w:p>
    <w:p w14:paraId="77162D44" w14:textId="77777777" w:rsidR="00AC3035" w:rsidRDefault="00D514E3" w:rsidP="00846F93">
      <w:pPr>
        <w:keepNext/>
        <w:spacing w:line="240" w:lineRule="auto"/>
        <w:jc w:val="both"/>
      </w:pPr>
      <w:r>
        <w:rPr>
          <w:sz w:val="28"/>
        </w:rPr>
        <w:t>Bilješka 62.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240153E8" w14:textId="77777777">
        <w:trPr>
          <w:cantSplit/>
        </w:trPr>
        <w:tc>
          <w:tcPr>
            <w:tcW w:w="700" w:type="dxa"/>
            <w:shd w:val="clear" w:color="auto" w:fill="E7F0F9"/>
            <w:tcMar>
              <w:top w:w="0" w:type="dxa"/>
              <w:bottom w:w="0" w:type="dxa"/>
            </w:tcMar>
            <w:vAlign w:val="center"/>
          </w:tcPr>
          <w:p w14:paraId="28D37347"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2FA4215"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65C610EB"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7A83F9C9"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34127BDF"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4426EA8F" w14:textId="77777777" w:rsidR="00AC3035" w:rsidRDefault="00D514E3" w:rsidP="00846F93">
            <w:pPr>
              <w:keepNext/>
              <w:keepLines/>
              <w:spacing w:after="0" w:line="240" w:lineRule="auto"/>
              <w:jc w:val="both"/>
            </w:pPr>
            <w:r>
              <w:rPr>
                <w:b/>
                <w:sz w:val="18"/>
              </w:rPr>
              <w:t>Indeks (%)</w:t>
            </w:r>
          </w:p>
        </w:tc>
      </w:tr>
      <w:tr w:rsidR="00AC3035" w14:paraId="0814C199" w14:textId="77777777">
        <w:trPr>
          <w:cantSplit/>
          <w:trHeight w:val="560"/>
        </w:trPr>
        <w:tc>
          <w:tcPr>
            <w:tcW w:w="700" w:type="dxa"/>
            <w:tcMar>
              <w:top w:w="0" w:type="dxa"/>
              <w:bottom w:w="0" w:type="dxa"/>
            </w:tcMar>
            <w:vAlign w:val="center"/>
          </w:tcPr>
          <w:p w14:paraId="61FCAA98" w14:textId="77777777" w:rsidR="00AC3035" w:rsidRDefault="00D514E3" w:rsidP="00846F93">
            <w:pPr>
              <w:keepNext/>
              <w:keepLines/>
              <w:spacing w:after="0" w:line="240" w:lineRule="auto"/>
              <w:jc w:val="both"/>
            </w:pPr>
            <w:r>
              <w:rPr>
                <w:sz w:val="18"/>
              </w:rPr>
              <w:t>9366</w:t>
            </w:r>
          </w:p>
        </w:tc>
        <w:tc>
          <w:tcPr>
            <w:tcW w:w="3180" w:type="dxa"/>
            <w:tcMar>
              <w:top w:w="0" w:type="dxa"/>
              <w:bottom w:w="0" w:type="dxa"/>
            </w:tcMar>
            <w:vAlign w:val="center"/>
          </w:tcPr>
          <w:p w14:paraId="352975B7" w14:textId="77777777" w:rsidR="00AC3035" w:rsidRDefault="00D514E3" w:rsidP="00846F93">
            <w:pPr>
              <w:keepNext/>
              <w:keepLines/>
              <w:spacing w:after="0" w:line="240" w:lineRule="auto"/>
              <w:jc w:val="both"/>
            </w:pPr>
            <w:r>
              <w:rPr>
                <w:sz w:val="18"/>
              </w:rPr>
              <w:t>Obračunati rashodi za pomoći proračunskim korisnicima drugih proračuna</w:t>
            </w:r>
          </w:p>
        </w:tc>
        <w:tc>
          <w:tcPr>
            <w:tcW w:w="700" w:type="dxa"/>
            <w:tcMar>
              <w:top w:w="0" w:type="dxa"/>
              <w:bottom w:w="0" w:type="dxa"/>
            </w:tcMar>
            <w:vAlign w:val="center"/>
          </w:tcPr>
          <w:p w14:paraId="1295C7EC" w14:textId="77777777" w:rsidR="00AC3035" w:rsidRDefault="00D514E3" w:rsidP="00846F93">
            <w:pPr>
              <w:keepNext/>
              <w:keepLines/>
              <w:spacing w:after="0" w:line="240" w:lineRule="auto"/>
              <w:jc w:val="both"/>
            </w:pPr>
            <w:r>
              <w:rPr>
                <w:sz w:val="18"/>
              </w:rPr>
              <w:t>9366</w:t>
            </w:r>
          </w:p>
        </w:tc>
        <w:tc>
          <w:tcPr>
            <w:tcW w:w="1860" w:type="dxa"/>
            <w:tcMar>
              <w:top w:w="0" w:type="dxa"/>
              <w:bottom w:w="0" w:type="dxa"/>
            </w:tcMar>
            <w:vAlign w:val="center"/>
          </w:tcPr>
          <w:p w14:paraId="1723656E"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43F6E562" w14:textId="77777777" w:rsidR="00AC3035" w:rsidRDefault="00D514E3" w:rsidP="00846F93">
            <w:pPr>
              <w:keepNext/>
              <w:keepLines/>
              <w:spacing w:after="0" w:line="240" w:lineRule="auto"/>
              <w:jc w:val="both"/>
            </w:pPr>
            <w:r>
              <w:rPr>
                <w:sz w:val="18"/>
              </w:rPr>
              <w:t>268.232,00</w:t>
            </w:r>
          </w:p>
        </w:tc>
        <w:tc>
          <w:tcPr>
            <w:tcW w:w="700" w:type="dxa"/>
            <w:tcMar>
              <w:top w:w="0" w:type="dxa"/>
              <w:bottom w:w="0" w:type="dxa"/>
            </w:tcMar>
            <w:vAlign w:val="center"/>
          </w:tcPr>
          <w:p w14:paraId="71CAB1D2" w14:textId="77777777" w:rsidR="00AC3035" w:rsidRDefault="00D514E3" w:rsidP="00846F93">
            <w:pPr>
              <w:keepNext/>
              <w:keepLines/>
              <w:spacing w:after="0" w:line="240" w:lineRule="auto"/>
              <w:jc w:val="both"/>
            </w:pPr>
            <w:r>
              <w:rPr>
                <w:sz w:val="18"/>
              </w:rPr>
              <w:t>-</w:t>
            </w:r>
          </w:p>
        </w:tc>
      </w:tr>
    </w:tbl>
    <w:p w14:paraId="1F53CB3F" w14:textId="77777777" w:rsidR="00AC3035" w:rsidRDefault="00AC3035" w:rsidP="00846F93">
      <w:pPr>
        <w:spacing w:after="0"/>
        <w:jc w:val="both"/>
      </w:pPr>
    </w:p>
    <w:p w14:paraId="6CA9005B" w14:textId="77777777" w:rsidR="00AC3035" w:rsidRDefault="00D514E3" w:rsidP="00846F93">
      <w:pPr>
        <w:jc w:val="both"/>
      </w:pPr>
      <w:r>
        <w:t xml:space="preserve">Obračunati rashodi poslovanja (šifra 9366) u iznosu od 268.232,00 eura odnose se na odluke o financiranju projektnih prijedloga s natječajnog roka IP-2025-02 na kojima su korisnici sredstava i proračunski korisnici drugih proračuna sukladno članku 161. Pravilnika o proračunskom računovodstvu i Računskom planu (Narodne novine broj 158/2023 i 154/2024) subjekt unutar općeg proračuna koji je obvezan doznačiti tekuću ili kapitalnu pomoć proračunskom korisniku drugog proračuna u trenutku nastanka obveze temeljem izdanog akta </w:t>
      </w:r>
      <w:r>
        <w:lastRenderedPageBreak/>
        <w:t>(odluka, rješenje i slično) evidentira zaduženje odgovarajućeg osnovnog računa obračunatog rashoda u odjeljku 9366 Obračunati rashodi za pomoći proračunskim korisnicima drugih proračuna i odobrenje odgovarajućeg osnovnog računa obveza u odjeljku 2364 Obveze za pomoći proračunskim korisnicima drugih proračuna. Potrebno je dodati da se navedeni znanstveno-istraživački projekti provode tri godine stoga preostali iznos obaveze dospijeva u sljedećim godinama.</w:t>
      </w:r>
    </w:p>
    <w:p w14:paraId="2A7FA669" w14:textId="77777777" w:rsidR="00AC3035" w:rsidRDefault="00AC3035" w:rsidP="00846F93">
      <w:pPr>
        <w:jc w:val="both"/>
      </w:pPr>
    </w:p>
    <w:p w14:paraId="7E1FCDA7" w14:textId="77777777" w:rsidR="00AC3035" w:rsidRDefault="00D514E3" w:rsidP="00846F93">
      <w:pPr>
        <w:keepNext/>
        <w:spacing w:line="240" w:lineRule="auto"/>
        <w:jc w:val="both"/>
      </w:pPr>
      <w:r>
        <w:rPr>
          <w:sz w:val="28"/>
        </w:rPr>
        <w:t>Bilješka 63.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03A959FF" w14:textId="77777777">
        <w:trPr>
          <w:cantSplit/>
        </w:trPr>
        <w:tc>
          <w:tcPr>
            <w:tcW w:w="700" w:type="dxa"/>
            <w:shd w:val="clear" w:color="auto" w:fill="E7F0F9"/>
            <w:tcMar>
              <w:top w:w="0" w:type="dxa"/>
              <w:bottom w:w="0" w:type="dxa"/>
            </w:tcMar>
            <w:vAlign w:val="center"/>
          </w:tcPr>
          <w:p w14:paraId="252172C3"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F3C5652"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8C8331A"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35D1F78"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368D332F"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61F15DD3" w14:textId="77777777" w:rsidR="00AC3035" w:rsidRDefault="00D514E3" w:rsidP="00846F93">
            <w:pPr>
              <w:keepNext/>
              <w:keepLines/>
              <w:spacing w:after="0" w:line="240" w:lineRule="auto"/>
              <w:jc w:val="both"/>
            </w:pPr>
            <w:r>
              <w:rPr>
                <w:b/>
                <w:sz w:val="18"/>
              </w:rPr>
              <w:t>Indeks (%)</w:t>
            </w:r>
          </w:p>
        </w:tc>
      </w:tr>
      <w:tr w:rsidR="00AC3035" w14:paraId="30113078" w14:textId="77777777">
        <w:trPr>
          <w:cantSplit/>
          <w:trHeight w:val="560"/>
        </w:trPr>
        <w:tc>
          <w:tcPr>
            <w:tcW w:w="700" w:type="dxa"/>
            <w:tcMar>
              <w:top w:w="0" w:type="dxa"/>
              <w:bottom w:w="0" w:type="dxa"/>
            </w:tcMar>
            <w:vAlign w:val="center"/>
          </w:tcPr>
          <w:p w14:paraId="12EE4629" w14:textId="77777777" w:rsidR="00AC3035" w:rsidRDefault="00D514E3" w:rsidP="00846F93">
            <w:pPr>
              <w:keepNext/>
              <w:keepLines/>
              <w:spacing w:after="0" w:line="240" w:lineRule="auto"/>
              <w:jc w:val="both"/>
            </w:pPr>
            <w:r>
              <w:rPr>
                <w:sz w:val="18"/>
              </w:rPr>
              <w:t>96</w:t>
            </w:r>
          </w:p>
        </w:tc>
        <w:tc>
          <w:tcPr>
            <w:tcW w:w="3180" w:type="dxa"/>
            <w:tcMar>
              <w:top w:w="0" w:type="dxa"/>
              <w:bottom w:w="0" w:type="dxa"/>
            </w:tcMar>
            <w:vAlign w:val="center"/>
          </w:tcPr>
          <w:p w14:paraId="5A06410D" w14:textId="77777777" w:rsidR="00AC3035" w:rsidRDefault="00D514E3" w:rsidP="00846F93">
            <w:pPr>
              <w:keepNext/>
              <w:keepLines/>
              <w:spacing w:after="0" w:line="240" w:lineRule="auto"/>
              <w:jc w:val="both"/>
            </w:pPr>
            <w:r>
              <w:rPr>
                <w:sz w:val="18"/>
              </w:rPr>
              <w:t>Obračunati prihodi poslovanja (šifre 961 do 963 + 964 do 968)</w:t>
            </w:r>
          </w:p>
        </w:tc>
        <w:tc>
          <w:tcPr>
            <w:tcW w:w="700" w:type="dxa"/>
            <w:tcMar>
              <w:top w:w="0" w:type="dxa"/>
              <w:bottom w:w="0" w:type="dxa"/>
            </w:tcMar>
            <w:vAlign w:val="center"/>
          </w:tcPr>
          <w:p w14:paraId="3CFA655E" w14:textId="77777777" w:rsidR="00AC3035" w:rsidRDefault="00D514E3" w:rsidP="00846F93">
            <w:pPr>
              <w:keepNext/>
              <w:keepLines/>
              <w:spacing w:after="0" w:line="240" w:lineRule="auto"/>
              <w:jc w:val="both"/>
            </w:pPr>
            <w:r>
              <w:rPr>
                <w:sz w:val="18"/>
              </w:rPr>
              <w:t>96</w:t>
            </w:r>
          </w:p>
        </w:tc>
        <w:tc>
          <w:tcPr>
            <w:tcW w:w="1860" w:type="dxa"/>
            <w:tcMar>
              <w:top w:w="0" w:type="dxa"/>
              <w:bottom w:w="0" w:type="dxa"/>
            </w:tcMar>
            <w:vAlign w:val="center"/>
          </w:tcPr>
          <w:p w14:paraId="6D0F9239" w14:textId="77777777" w:rsidR="00AC3035" w:rsidRDefault="00D514E3" w:rsidP="00846F93">
            <w:pPr>
              <w:keepNext/>
              <w:keepLines/>
              <w:spacing w:after="0" w:line="240" w:lineRule="auto"/>
              <w:jc w:val="both"/>
            </w:pPr>
            <w:r>
              <w:rPr>
                <w:sz w:val="18"/>
              </w:rPr>
              <w:t>92.266,70</w:t>
            </w:r>
          </w:p>
        </w:tc>
        <w:tc>
          <w:tcPr>
            <w:tcW w:w="1860" w:type="dxa"/>
            <w:tcMar>
              <w:top w:w="0" w:type="dxa"/>
              <w:bottom w:w="0" w:type="dxa"/>
            </w:tcMar>
            <w:vAlign w:val="center"/>
          </w:tcPr>
          <w:p w14:paraId="09699510" w14:textId="77777777" w:rsidR="00AC3035" w:rsidRDefault="00D514E3" w:rsidP="00846F93">
            <w:pPr>
              <w:keepNext/>
              <w:keepLines/>
              <w:spacing w:after="0" w:line="240" w:lineRule="auto"/>
              <w:jc w:val="both"/>
            </w:pPr>
            <w:r>
              <w:rPr>
                <w:sz w:val="18"/>
              </w:rPr>
              <w:t>50.668,05</w:t>
            </w:r>
          </w:p>
        </w:tc>
        <w:tc>
          <w:tcPr>
            <w:tcW w:w="700" w:type="dxa"/>
            <w:tcMar>
              <w:top w:w="0" w:type="dxa"/>
              <w:bottom w:w="0" w:type="dxa"/>
            </w:tcMar>
            <w:vAlign w:val="center"/>
          </w:tcPr>
          <w:p w14:paraId="32884022" w14:textId="77777777" w:rsidR="00AC3035" w:rsidRDefault="00D514E3" w:rsidP="00846F93">
            <w:pPr>
              <w:keepNext/>
              <w:keepLines/>
              <w:spacing w:after="0" w:line="240" w:lineRule="auto"/>
              <w:jc w:val="both"/>
            </w:pPr>
            <w:r>
              <w:rPr>
                <w:sz w:val="18"/>
              </w:rPr>
              <w:t>54,9</w:t>
            </w:r>
          </w:p>
        </w:tc>
      </w:tr>
    </w:tbl>
    <w:p w14:paraId="1E7D3673" w14:textId="77777777" w:rsidR="00AC3035" w:rsidRDefault="00AC3035" w:rsidP="00846F93">
      <w:pPr>
        <w:spacing w:after="0"/>
        <w:jc w:val="both"/>
      </w:pPr>
    </w:p>
    <w:p w14:paraId="449E9EDC" w14:textId="77777777" w:rsidR="00AC3035" w:rsidRDefault="00D514E3" w:rsidP="00846F93">
      <w:pPr>
        <w:jc w:val="both"/>
      </w:pPr>
      <w:r>
        <w:t>Obračunati prihodi poslovanja u iznosu od 50.668,05 eura (šifra 96) obuhvaćaju obračunate prihode za neutrošena ili nenamjenski utrošena sredstva po projektima. Smanjenje na ovoj stavci u odnosu na prethodnu godinu je nastalo zbog smanjenja otvorenih potraživanja za povrate od nenamjenskih ili neutrošenih sredstava po projektima.</w:t>
      </w:r>
    </w:p>
    <w:p w14:paraId="144149E6" w14:textId="77777777" w:rsidR="00AC3035" w:rsidRDefault="00AC3035" w:rsidP="00846F93">
      <w:pPr>
        <w:jc w:val="both"/>
      </w:pPr>
    </w:p>
    <w:p w14:paraId="27BCA637" w14:textId="77777777" w:rsidR="00AC3035" w:rsidRDefault="00D514E3" w:rsidP="00846F93">
      <w:pPr>
        <w:keepNext/>
        <w:spacing w:line="240" w:lineRule="auto"/>
        <w:jc w:val="both"/>
      </w:pPr>
      <w:r>
        <w:rPr>
          <w:sz w:val="28"/>
        </w:rPr>
        <w:t>Bilješka 64.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39B79923" w14:textId="77777777">
        <w:trPr>
          <w:cantSplit/>
        </w:trPr>
        <w:tc>
          <w:tcPr>
            <w:tcW w:w="700" w:type="dxa"/>
            <w:shd w:val="clear" w:color="auto" w:fill="E7F0F9"/>
            <w:tcMar>
              <w:top w:w="0" w:type="dxa"/>
              <w:bottom w:w="0" w:type="dxa"/>
            </w:tcMar>
            <w:vAlign w:val="center"/>
          </w:tcPr>
          <w:p w14:paraId="0B416586"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6E07B7A"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4CEDE132"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CE507E4"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596C8FAA"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34D064CB" w14:textId="77777777" w:rsidR="00AC3035" w:rsidRDefault="00D514E3" w:rsidP="00846F93">
            <w:pPr>
              <w:keepNext/>
              <w:keepLines/>
              <w:spacing w:after="0" w:line="240" w:lineRule="auto"/>
              <w:jc w:val="both"/>
            </w:pPr>
            <w:r>
              <w:rPr>
                <w:b/>
                <w:sz w:val="18"/>
              </w:rPr>
              <w:t>Indeks (%)</w:t>
            </w:r>
          </w:p>
        </w:tc>
      </w:tr>
      <w:tr w:rsidR="00AC3035" w14:paraId="3B4D6D10" w14:textId="77777777">
        <w:trPr>
          <w:cantSplit/>
          <w:trHeight w:val="560"/>
        </w:trPr>
        <w:tc>
          <w:tcPr>
            <w:tcW w:w="700" w:type="dxa"/>
            <w:tcMar>
              <w:top w:w="0" w:type="dxa"/>
              <w:bottom w:w="0" w:type="dxa"/>
            </w:tcMar>
            <w:vAlign w:val="center"/>
          </w:tcPr>
          <w:p w14:paraId="537AA1F0" w14:textId="77777777" w:rsidR="00AC3035" w:rsidRDefault="00D514E3" w:rsidP="00846F93">
            <w:pPr>
              <w:keepNext/>
              <w:keepLines/>
              <w:spacing w:after="0" w:line="240" w:lineRule="auto"/>
              <w:jc w:val="both"/>
            </w:pPr>
            <w:r>
              <w:rPr>
                <w:sz w:val="18"/>
              </w:rPr>
              <w:t>991</w:t>
            </w:r>
          </w:p>
        </w:tc>
        <w:tc>
          <w:tcPr>
            <w:tcW w:w="3180" w:type="dxa"/>
            <w:tcMar>
              <w:top w:w="0" w:type="dxa"/>
              <w:bottom w:w="0" w:type="dxa"/>
            </w:tcMar>
            <w:vAlign w:val="center"/>
          </w:tcPr>
          <w:p w14:paraId="22A3664E" w14:textId="77777777" w:rsidR="00AC3035" w:rsidRDefault="00D514E3" w:rsidP="00846F93">
            <w:pPr>
              <w:keepNext/>
              <w:keepLines/>
              <w:spacing w:after="0" w:line="240" w:lineRule="auto"/>
              <w:jc w:val="both"/>
            </w:pPr>
            <w:proofErr w:type="spellStart"/>
            <w:r>
              <w:rPr>
                <w:sz w:val="18"/>
              </w:rPr>
              <w:t>Izvanbilančni</w:t>
            </w:r>
            <w:proofErr w:type="spellEnd"/>
            <w:r>
              <w:rPr>
                <w:sz w:val="18"/>
              </w:rPr>
              <w:t xml:space="preserve"> zapisi - aktiva (šifra 996)</w:t>
            </w:r>
          </w:p>
        </w:tc>
        <w:tc>
          <w:tcPr>
            <w:tcW w:w="700" w:type="dxa"/>
            <w:tcMar>
              <w:top w:w="0" w:type="dxa"/>
              <w:bottom w:w="0" w:type="dxa"/>
            </w:tcMar>
            <w:vAlign w:val="center"/>
          </w:tcPr>
          <w:p w14:paraId="71988A4F" w14:textId="77777777" w:rsidR="00AC3035" w:rsidRDefault="00D514E3" w:rsidP="00846F93">
            <w:pPr>
              <w:keepNext/>
              <w:keepLines/>
              <w:spacing w:after="0" w:line="240" w:lineRule="auto"/>
              <w:jc w:val="both"/>
            </w:pPr>
            <w:r>
              <w:rPr>
                <w:sz w:val="18"/>
              </w:rPr>
              <w:t>991</w:t>
            </w:r>
          </w:p>
        </w:tc>
        <w:tc>
          <w:tcPr>
            <w:tcW w:w="1860" w:type="dxa"/>
            <w:tcMar>
              <w:top w:w="0" w:type="dxa"/>
              <w:bottom w:w="0" w:type="dxa"/>
            </w:tcMar>
            <w:vAlign w:val="center"/>
          </w:tcPr>
          <w:p w14:paraId="03FEFFF3" w14:textId="77777777" w:rsidR="00AC3035" w:rsidRDefault="00D514E3" w:rsidP="00846F93">
            <w:pPr>
              <w:keepNext/>
              <w:keepLines/>
              <w:spacing w:after="0" w:line="240" w:lineRule="auto"/>
              <w:jc w:val="both"/>
            </w:pPr>
            <w:r>
              <w:rPr>
                <w:sz w:val="18"/>
              </w:rPr>
              <w:t>32.787,58</w:t>
            </w:r>
          </w:p>
        </w:tc>
        <w:tc>
          <w:tcPr>
            <w:tcW w:w="1860" w:type="dxa"/>
            <w:tcMar>
              <w:top w:w="0" w:type="dxa"/>
              <w:bottom w:w="0" w:type="dxa"/>
            </w:tcMar>
            <w:vAlign w:val="center"/>
          </w:tcPr>
          <w:p w14:paraId="68ADBB82" w14:textId="77777777" w:rsidR="00AC3035" w:rsidRDefault="00D514E3" w:rsidP="00846F93">
            <w:pPr>
              <w:keepNext/>
              <w:keepLines/>
              <w:spacing w:after="0" w:line="240" w:lineRule="auto"/>
              <w:jc w:val="both"/>
            </w:pPr>
            <w:r>
              <w:rPr>
                <w:sz w:val="18"/>
              </w:rPr>
              <w:t>16.236.093,65</w:t>
            </w:r>
          </w:p>
        </w:tc>
        <w:tc>
          <w:tcPr>
            <w:tcW w:w="700" w:type="dxa"/>
            <w:tcMar>
              <w:top w:w="0" w:type="dxa"/>
              <w:bottom w:w="0" w:type="dxa"/>
            </w:tcMar>
            <w:vAlign w:val="center"/>
          </w:tcPr>
          <w:p w14:paraId="6BFF46D6" w14:textId="77777777" w:rsidR="00AC3035" w:rsidRDefault="00D514E3" w:rsidP="00846F93">
            <w:pPr>
              <w:keepNext/>
              <w:keepLines/>
              <w:spacing w:after="0" w:line="240" w:lineRule="auto"/>
              <w:jc w:val="both"/>
            </w:pPr>
            <w:r>
              <w:rPr>
                <w:sz w:val="18"/>
              </w:rPr>
              <w:t>&gt;&gt;100</w:t>
            </w:r>
          </w:p>
        </w:tc>
      </w:tr>
    </w:tbl>
    <w:p w14:paraId="245DD941" w14:textId="77777777" w:rsidR="00AC3035" w:rsidRDefault="00AC3035" w:rsidP="00846F93">
      <w:pPr>
        <w:spacing w:after="0"/>
        <w:jc w:val="both"/>
      </w:pPr>
    </w:p>
    <w:p w14:paraId="3F644F4E" w14:textId="77777777" w:rsidR="00AC3035" w:rsidRDefault="00D514E3" w:rsidP="00846F93">
      <w:pPr>
        <w:jc w:val="both"/>
      </w:pPr>
      <w:r>
        <w:t xml:space="preserve">Na poziciji </w:t>
      </w:r>
      <w:proofErr w:type="spellStart"/>
      <w:r>
        <w:t>izvanbilančnih</w:t>
      </w:r>
      <w:proofErr w:type="spellEnd"/>
      <w:r>
        <w:t xml:space="preserve"> zapisa (šifra 991 i šifra 996) evidentiran je iznos od 16.236.093,65 eura. Navedeni iznos se odnosi na tuđu imovinu dobivenu na korištenje: opremu Hrvatske akademske i istraživačke mreže (CARNet) koju je Zaklada dobila na korištenje bez naknade; pravo korištenja poslovnog prostora za potrebe poslovanja Zaklade na adresi Ilica 24, Zagreb; opremu zaprimljenu od Financijske agencije za rad u sustavu državne riznice; pravo korištenja poslovnog prostora za potrebe poslovanja Zaklade na adresi Varšavska ulica 8, Zagreb. Tijekom 2025. godine provedena su knjiženja sukladno novom Pravilniku o proračunskom računovodstvu i Računskom planu (Narodne novine broj 158/2023 i 154/2024), članku 216. koji propisuje da proračun i proračunski korisnik tuđu imovinu dobivenu na korištenje temeljem Zapisnika o predaji na korištenje imovine na kojem je posebno iskazana nabavna vrijednost, ispravak vrijednosti i knjigovodstvena vrijednost evidentira u </w:t>
      </w:r>
      <w:proofErr w:type="spellStart"/>
      <w:r>
        <w:t>izvanbilančnoj</w:t>
      </w:r>
      <w:proofErr w:type="spellEnd"/>
      <w:r>
        <w:t xml:space="preserve"> evidenciji zaduženjem osnovnog računa </w:t>
      </w:r>
      <w:proofErr w:type="spellStart"/>
      <w:r>
        <w:t>izvanbilančnih</w:t>
      </w:r>
      <w:proofErr w:type="spellEnd"/>
      <w:r>
        <w:t xml:space="preserve"> zapisa 99111 Tuđa imovina dobivena na korištenje u visini nabavne vrijednosti, odobrenjem osnovnog računa </w:t>
      </w:r>
      <w:proofErr w:type="spellStart"/>
      <w:r>
        <w:t>izvanbilančnih</w:t>
      </w:r>
      <w:proofErr w:type="spellEnd"/>
      <w:r>
        <w:t xml:space="preserve"> zapisa 99119 Ispravak vrijednosti tuđe imovine dobivene na korištenje u visini ispravka vrijednosti, odobrenjem osnovnog računa </w:t>
      </w:r>
      <w:proofErr w:type="spellStart"/>
      <w:r>
        <w:t>izvanbilančnih</w:t>
      </w:r>
      <w:proofErr w:type="spellEnd"/>
      <w:r>
        <w:t xml:space="preserve"> zapisa 99611 Tuđa imovina dobivena na korištenje u visini knjigovodstvene vrijednosti (razlika između nabavne vrijednosti i ispravka </w:t>
      </w:r>
      <w:r>
        <w:lastRenderedPageBreak/>
        <w:t>vrijednosti). S obzirom na navedeno, tuđa imovina dobivena na korištenje iznosi ukupno 31.471,14 eura. </w:t>
      </w:r>
    </w:p>
    <w:p w14:paraId="06434220" w14:textId="77777777" w:rsidR="00AC3035" w:rsidRDefault="00D514E3" w:rsidP="00846F93">
      <w:pPr>
        <w:jc w:val="both"/>
      </w:pPr>
      <w:r>
        <w:t xml:space="preserve">Također, na </w:t>
      </w:r>
      <w:proofErr w:type="spellStart"/>
      <w:r>
        <w:t>izvanbilančnim</w:t>
      </w:r>
      <w:proofErr w:type="spellEnd"/>
      <w:r>
        <w:t xml:space="preserve"> zapisima evidentirana su i potraživanja po ugovorima o dodijeljenim bespovratnim sredstvima iz EU za Program mobilnosti – NPOO (C3.2.R2-I1), Programa razvoja karijera mladih istraživača – izobrazba novih doktora znanosti – NPOO (C3.2.R2-I1), Program  OBZOR ERA-NET </w:t>
      </w:r>
      <w:proofErr w:type="spellStart"/>
      <w:r>
        <w:t>Chanse</w:t>
      </w:r>
      <w:proofErr w:type="spellEnd"/>
      <w:r>
        <w:t xml:space="preserve">, Program  OBZOR ERA-NET </w:t>
      </w:r>
      <w:proofErr w:type="spellStart"/>
      <w:r>
        <w:t>Quantera</w:t>
      </w:r>
      <w:proofErr w:type="spellEnd"/>
      <w:r>
        <w:t xml:space="preserve"> II, projekt </w:t>
      </w:r>
      <w:proofErr w:type="spellStart"/>
      <w:r>
        <w:t>AttractAdria</w:t>
      </w:r>
      <w:proofErr w:type="spellEnd"/>
      <w:r>
        <w:t xml:space="preserve"> – osnaživanje kapaciteta za znanstvena istraživanja i projekt Pokretanje urbanih tranzicija </w:t>
      </w:r>
      <w:proofErr w:type="spellStart"/>
      <w:r>
        <w:t>co-fund</w:t>
      </w:r>
      <w:proofErr w:type="spellEnd"/>
      <w:r>
        <w:t xml:space="preserve"> projekt u ukupnom iznosu od 16.190.087,51 eura.</w:t>
      </w:r>
    </w:p>
    <w:p w14:paraId="5D4C707C" w14:textId="77777777" w:rsidR="00AC3035" w:rsidRDefault="00D514E3" w:rsidP="00846F93">
      <w:pPr>
        <w:jc w:val="both"/>
      </w:pPr>
      <w:r>
        <w:t xml:space="preserve">Nadalje, na </w:t>
      </w:r>
      <w:proofErr w:type="spellStart"/>
      <w:r>
        <w:t>izvanbilančnim</w:t>
      </w:r>
      <w:proofErr w:type="spellEnd"/>
      <w:r>
        <w:t xml:space="preserve"> zapisima evidentirani su i instrumenti osiguranja u iznosu od 14.535,00 eura koji se odnose na dvije garancije za uredno ispunjenje Okvirnog sporazuma sukladno provedenom postupku javne nabave 34-2024/MV za Održavanje web programskih rješenja za elektronički sustav prijave, evaluacije, vođenja i praćenja projekata te mladih istraživača (EPP sustav) i izrada novih modula/nadogradnja postojećeg EPP sustava za buduće natječaje koje raspisuje Hrvatska zaklada za znanost.</w:t>
      </w:r>
    </w:p>
    <w:p w14:paraId="58841AFD" w14:textId="77777777" w:rsidR="00AC3035" w:rsidRDefault="00D514E3" w:rsidP="00846F93">
      <w:pPr>
        <w:jc w:val="both"/>
      </w:pPr>
      <w:r>
        <w:t xml:space="preserve">Povećanje </w:t>
      </w:r>
      <w:proofErr w:type="spellStart"/>
      <w:r>
        <w:t>izvanbilančnih</w:t>
      </w:r>
      <w:proofErr w:type="spellEnd"/>
      <w:r>
        <w:t xml:space="preserve"> zapisa izvještajnog razdoblja u odnosu na prethodno razdoblje je nastalo zbog iskazivanja podataka sukladno Okružnici Ministarstva financija objavljenoj 20. siječnja 2025. godine ( KLASA: 400-02/25-01/14, URBROJ: 513-17-01-26-5) i Pravilniku o korištenju sredstava Europske unije (Narodne novine 44/2024) prema kojima je propisana promjena metodologije priznavanja EU prihoda i rashoda.</w:t>
      </w:r>
    </w:p>
    <w:p w14:paraId="5F0C42DC" w14:textId="77777777" w:rsidR="00AC3035" w:rsidRDefault="00AC3035" w:rsidP="00846F93">
      <w:pPr>
        <w:jc w:val="both"/>
      </w:pPr>
    </w:p>
    <w:p w14:paraId="746DE1C9" w14:textId="77777777" w:rsidR="00AC3035" w:rsidRDefault="00D514E3" w:rsidP="00846F93">
      <w:pPr>
        <w:keepNext/>
        <w:spacing w:line="240" w:lineRule="auto"/>
        <w:jc w:val="both"/>
      </w:pPr>
      <w:r>
        <w:rPr>
          <w:sz w:val="28"/>
        </w:rPr>
        <w:t>Bilješka 65.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953A8DF" w14:textId="77777777">
        <w:trPr>
          <w:cantSplit/>
        </w:trPr>
        <w:tc>
          <w:tcPr>
            <w:tcW w:w="700" w:type="dxa"/>
            <w:shd w:val="clear" w:color="auto" w:fill="E7F0F9"/>
            <w:tcMar>
              <w:top w:w="0" w:type="dxa"/>
              <w:bottom w:w="0" w:type="dxa"/>
            </w:tcMar>
            <w:vAlign w:val="center"/>
          </w:tcPr>
          <w:p w14:paraId="367BE37E"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9D31BD6"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42DFAA06"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98A7462"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6F9FA306"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5A3E0BB3" w14:textId="77777777" w:rsidR="00AC3035" w:rsidRDefault="00D514E3" w:rsidP="00846F93">
            <w:pPr>
              <w:keepNext/>
              <w:keepLines/>
              <w:spacing w:after="0" w:line="240" w:lineRule="auto"/>
              <w:jc w:val="both"/>
            </w:pPr>
            <w:r>
              <w:rPr>
                <w:b/>
                <w:sz w:val="18"/>
              </w:rPr>
              <w:t>Indeks (%)</w:t>
            </w:r>
          </w:p>
        </w:tc>
      </w:tr>
      <w:tr w:rsidR="00AC3035" w14:paraId="0263C3B2" w14:textId="77777777">
        <w:trPr>
          <w:cantSplit/>
          <w:trHeight w:val="560"/>
        </w:trPr>
        <w:tc>
          <w:tcPr>
            <w:tcW w:w="700" w:type="dxa"/>
            <w:tcMar>
              <w:top w:w="0" w:type="dxa"/>
              <w:bottom w:w="0" w:type="dxa"/>
            </w:tcMar>
            <w:vAlign w:val="center"/>
          </w:tcPr>
          <w:p w14:paraId="39823A7E" w14:textId="77777777" w:rsidR="00AC3035" w:rsidRDefault="00D514E3" w:rsidP="00846F93">
            <w:pPr>
              <w:keepNext/>
              <w:keepLines/>
              <w:spacing w:after="0" w:line="240" w:lineRule="auto"/>
              <w:jc w:val="both"/>
            </w:pPr>
            <w:r>
              <w:rPr>
                <w:sz w:val="18"/>
              </w:rPr>
              <w:t>dio 16</w:t>
            </w:r>
          </w:p>
        </w:tc>
        <w:tc>
          <w:tcPr>
            <w:tcW w:w="3180" w:type="dxa"/>
            <w:tcMar>
              <w:top w:w="0" w:type="dxa"/>
              <w:bottom w:w="0" w:type="dxa"/>
            </w:tcMar>
            <w:vAlign w:val="center"/>
          </w:tcPr>
          <w:p w14:paraId="540AD88D" w14:textId="77777777" w:rsidR="00AC3035" w:rsidRDefault="00D514E3" w:rsidP="00846F93">
            <w:pPr>
              <w:keepNext/>
              <w:keepLines/>
              <w:spacing w:after="0" w:line="240" w:lineRule="auto"/>
              <w:jc w:val="both"/>
            </w:pPr>
            <w:r>
              <w:rPr>
                <w:sz w:val="18"/>
              </w:rPr>
              <w:t>Potraživanja za prihode poslovanja - dospjela</w:t>
            </w:r>
          </w:p>
        </w:tc>
        <w:tc>
          <w:tcPr>
            <w:tcW w:w="700" w:type="dxa"/>
            <w:tcMar>
              <w:top w:w="0" w:type="dxa"/>
              <w:bottom w:w="0" w:type="dxa"/>
            </w:tcMar>
            <w:vAlign w:val="center"/>
          </w:tcPr>
          <w:p w14:paraId="3F227ED3" w14:textId="77777777" w:rsidR="00AC3035" w:rsidRDefault="00D514E3" w:rsidP="00846F93">
            <w:pPr>
              <w:keepNext/>
              <w:keepLines/>
              <w:spacing w:after="0" w:line="240" w:lineRule="auto"/>
              <w:jc w:val="both"/>
            </w:pPr>
            <w:r>
              <w:rPr>
                <w:sz w:val="18"/>
              </w:rPr>
              <w:t>dio 16 D</w:t>
            </w:r>
          </w:p>
        </w:tc>
        <w:tc>
          <w:tcPr>
            <w:tcW w:w="1860" w:type="dxa"/>
            <w:tcMar>
              <w:top w:w="0" w:type="dxa"/>
              <w:bottom w:w="0" w:type="dxa"/>
            </w:tcMar>
            <w:vAlign w:val="center"/>
          </w:tcPr>
          <w:p w14:paraId="29684A2F" w14:textId="77777777" w:rsidR="00AC3035" w:rsidRDefault="00D514E3" w:rsidP="00846F93">
            <w:pPr>
              <w:keepNext/>
              <w:keepLines/>
              <w:spacing w:after="0" w:line="240" w:lineRule="auto"/>
              <w:jc w:val="both"/>
            </w:pPr>
            <w:r>
              <w:rPr>
                <w:sz w:val="18"/>
              </w:rPr>
              <w:t>9.250,27</w:t>
            </w:r>
          </w:p>
        </w:tc>
        <w:tc>
          <w:tcPr>
            <w:tcW w:w="1860" w:type="dxa"/>
            <w:tcMar>
              <w:top w:w="0" w:type="dxa"/>
              <w:bottom w:w="0" w:type="dxa"/>
            </w:tcMar>
            <w:vAlign w:val="center"/>
          </w:tcPr>
          <w:p w14:paraId="20F2A546" w14:textId="77777777" w:rsidR="00AC3035" w:rsidRDefault="00D514E3" w:rsidP="00846F93">
            <w:pPr>
              <w:keepNext/>
              <w:keepLines/>
              <w:spacing w:after="0" w:line="240" w:lineRule="auto"/>
              <w:jc w:val="both"/>
            </w:pPr>
            <w:r>
              <w:rPr>
                <w:sz w:val="18"/>
              </w:rPr>
              <w:t>50.583,05</w:t>
            </w:r>
          </w:p>
        </w:tc>
        <w:tc>
          <w:tcPr>
            <w:tcW w:w="700" w:type="dxa"/>
            <w:tcMar>
              <w:top w:w="0" w:type="dxa"/>
              <w:bottom w:w="0" w:type="dxa"/>
            </w:tcMar>
            <w:vAlign w:val="center"/>
          </w:tcPr>
          <w:p w14:paraId="17BB2AC0" w14:textId="77777777" w:rsidR="00AC3035" w:rsidRDefault="00D514E3" w:rsidP="00846F93">
            <w:pPr>
              <w:keepNext/>
              <w:keepLines/>
              <w:spacing w:after="0" w:line="240" w:lineRule="auto"/>
              <w:jc w:val="both"/>
            </w:pPr>
            <w:r>
              <w:rPr>
                <w:sz w:val="18"/>
              </w:rPr>
              <w:t>546,8</w:t>
            </w:r>
          </w:p>
        </w:tc>
      </w:tr>
    </w:tbl>
    <w:p w14:paraId="48574321" w14:textId="77777777" w:rsidR="00AC3035" w:rsidRDefault="00AC3035" w:rsidP="00846F93">
      <w:pPr>
        <w:spacing w:after="0"/>
        <w:jc w:val="both"/>
      </w:pPr>
    </w:p>
    <w:p w14:paraId="56B71D0F" w14:textId="77777777" w:rsidR="00AC3035" w:rsidRDefault="00D514E3" w:rsidP="00846F93">
      <w:pPr>
        <w:jc w:val="both"/>
      </w:pPr>
      <w:r>
        <w:t>Potraživanja za dospjele prihode u iznosu od 50.583,05 eura (šifra dio 16 D) se odnose na odnose na potraživanja za neutrošena ili nenamjenski utrošena po znanstveno-istraživačkim projektima.</w:t>
      </w:r>
    </w:p>
    <w:p w14:paraId="49E2B1A6" w14:textId="77777777" w:rsidR="00AC3035" w:rsidRDefault="00AC3035" w:rsidP="00846F93">
      <w:pPr>
        <w:jc w:val="both"/>
      </w:pPr>
    </w:p>
    <w:p w14:paraId="18C6080C" w14:textId="77777777" w:rsidR="00AC3035" w:rsidRDefault="00D514E3" w:rsidP="00846F93">
      <w:pPr>
        <w:keepNext/>
        <w:spacing w:line="240" w:lineRule="auto"/>
        <w:jc w:val="both"/>
      </w:pPr>
      <w:r>
        <w:rPr>
          <w:sz w:val="28"/>
        </w:rPr>
        <w:t>Bilješka 66.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7BDB7072" w14:textId="77777777">
        <w:trPr>
          <w:cantSplit/>
        </w:trPr>
        <w:tc>
          <w:tcPr>
            <w:tcW w:w="700" w:type="dxa"/>
            <w:shd w:val="clear" w:color="auto" w:fill="E7F0F9"/>
            <w:tcMar>
              <w:top w:w="0" w:type="dxa"/>
              <w:bottom w:w="0" w:type="dxa"/>
            </w:tcMar>
            <w:vAlign w:val="center"/>
          </w:tcPr>
          <w:p w14:paraId="002F6691"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57E709D"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4EB309C2"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458A2DB8"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6108C84E"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28F937B9" w14:textId="77777777" w:rsidR="00AC3035" w:rsidRDefault="00D514E3" w:rsidP="00846F93">
            <w:pPr>
              <w:keepNext/>
              <w:keepLines/>
              <w:spacing w:after="0" w:line="240" w:lineRule="auto"/>
              <w:jc w:val="both"/>
            </w:pPr>
            <w:r>
              <w:rPr>
                <w:b/>
                <w:sz w:val="18"/>
              </w:rPr>
              <w:t>Indeks (%)</w:t>
            </w:r>
          </w:p>
        </w:tc>
      </w:tr>
      <w:tr w:rsidR="00AC3035" w14:paraId="2CFEFAAC" w14:textId="77777777">
        <w:trPr>
          <w:cantSplit/>
          <w:trHeight w:val="560"/>
        </w:trPr>
        <w:tc>
          <w:tcPr>
            <w:tcW w:w="700" w:type="dxa"/>
            <w:tcMar>
              <w:top w:w="0" w:type="dxa"/>
              <w:bottom w:w="0" w:type="dxa"/>
            </w:tcMar>
            <w:vAlign w:val="center"/>
          </w:tcPr>
          <w:p w14:paraId="2C75C71E" w14:textId="77777777" w:rsidR="00AC3035" w:rsidRDefault="00D514E3" w:rsidP="00846F93">
            <w:pPr>
              <w:keepNext/>
              <w:keepLines/>
              <w:spacing w:after="0" w:line="240" w:lineRule="auto"/>
              <w:jc w:val="both"/>
            </w:pPr>
            <w:r>
              <w:rPr>
                <w:sz w:val="18"/>
              </w:rPr>
              <w:t>dio 16</w:t>
            </w:r>
          </w:p>
        </w:tc>
        <w:tc>
          <w:tcPr>
            <w:tcW w:w="3180" w:type="dxa"/>
            <w:tcMar>
              <w:top w:w="0" w:type="dxa"/>
              <w:bottom w:w="0" w:type="dxa"/>
            </w:tcMar>
            <w:vAlign w:val="center"/>
          </w:tcPr>
          <w:p w14:paraId="3D648D8F" w14:textId="77777777" w:rsidR="00AC3035" w:rsidRDefault="00D514E3" w:rsidP="00846F93">
            <w:pPr>
              <w:keepNext/>
              <w:keepLines/>
              <w:spacing w:after="0" w:line="240" w:lineRule="auto"/>
              <w:jc w:val="both"/>
            </w:pPr>
            <w:r>
              <w:rPr>
                <w:sz w:val="18"/>
              </w:rPr>
              <w:t>Potraživanja za prihode poslovanja - nedospjela</w:t>
            </w:r>
          </w:p>
        </w:tc>
        <w:tc>
          <w:tcPr>
            <w:tcW w:w="700" w:type="dxa"/>
            <w:tcMar>
              <w:top w:w="0" w:type="dxa"/>
              <w:bottom w:w="0" w:type="dxa"/>
            </w:tcMar>
            <w:vAlign w:val="center"/>
          </w:tcPr>
          <w:p w14:paraId="5597819D" w14:textId="77777777" w:rsidR="00AC3035" w:rsidRDefault="00D514E3" w:rsidP="00846F93">
            <w:pPr>
              <w:keepNext/>
              <w:keepLines/>
              <w:spacing w:after="0" w:line="240" w:lineRule="auto"/>
              <w:jc w:val="both"/>
            </w:pPr>
            <w:r>
              <w:rPr>
                <w:sz w:val="18"/>
              </w:rPr>
              <w:t>dio 16 N</w:t>
            </w:r>
          </w:p>
        </w:tc>
        <w:tc>
          <w:tcPr>
            <w:tcW w:w="1860" w:type="dxa"/>
            <w:tcMar>
              <w:top w:w="0" w:type="dxa"/>
              <w:bottom w:w="0" w:type="dxa"/>
            </w:tcMar>
            <w:vAlign w:val="center"/>
          </w:tcPr>
          <w:p w14:paraId="305435A2" w14:textId="77777777" w:rsidR="00AC3035" w:rsidRDefault="00D514E3" w:rsidP="00846F93">
            <w:pPr>
              <w:keepNext/>
              <w:keepLines/>
              <w:spacing w:after="0" w:line="240" w:lineRule="auto"/>
              <w:jc w:val="both"/>
            </w:pPr>
            <w:r>
              <w:rPr>
                <w:sz w:val="18"/>
              </w:rPr>
              <w:t>270.501,82</w:t>
            </w:r>
          </w:p>
        </w:tc>
        <w:tc>
          <w:tcPr>
            <w:tcW w:w="1860" w:type="dxa"/>
            <w:tcMar>
              <w:top w:w="0" w:type="dxa"/>
              <w:bottom w:w="0" w:type="dxa"/>
            </w:tcMar>
            <w:vAlign w:val="center"/>
          </w:tcPr>
          <w:p w14:paraId="299A5A46" w14:textId="77777777" w:rsidR="00AC3035" w:rsidRDefault="00D514E3" w:rsidP="00846F93">
            <w:pPr>
              <w:keepNext/>
              <w:keepLines/>
              <w:spacing w:after="0" w:line="240" w:lineRule="auto"/>
              <w:jc w:val="both"/>
            </w:pPr>
            <w:r>
              <w:rPr>
                <w:sz w:val="18"/>
              </w:rPr>
              <w:t>97.291,38</w:t>
            </w:r>
          </w:p>
        </w:tc>
        <w:tc>
          <w:tcPr>
            <w:tcW w:w="700" w:type="dxa"/>
            <w:tcMar>
              <w:top w:w="0" w:type="dxa"/>
              <w:bottom w:w="0" w:type="dxa"/>
            </w:tcMar>
            <w:vAlign w:val="center"/>
          </w:tcPr>
          <w:p w14:paraId="218601C7" w14:textId="77777777" w:rsidR="00AC3035" w:rsidRDefault="00D514E3" w:rsidP="00846F93">
            <w:pPr>
              <w:keepNext/>
              <w:keepLines/>
              <w:spacing w:after="0" w:line="240" w:lineRule="auto"/>
              <w:jc w:val="both"/>
            </w:pPr>
            <w:r>
              <w:rPr>
                <w:sz w:val="18"/>
              </w:rPr>
              <w:t>36,0</w:t>
            </w:r>
          </w:p>
        </w:tc>
      </w:tr>
    </w:tbl>
    <w:p w14:paraId="4CE367FC" w14:textId="77777777" w:rsidR="00AC3035" w:rsidRDefault="00AC3035" w:rsidP="00846F93">
      <w:pPr>
        <w:spacing w:after="0"/>
        <w:jc w:val="both"/>
      </w:pPr>
    </w:p>
    <w:p w14:paraId="4B18FDAC" w14:textId="77777777" w:rsidR="00AC3035" w:rsidRDefault="00D514E3" w:rsidP="00846F93">
      <w:pPr>
        <w:jc w:val="both"/>
      </w:pPr>
      <w:r>
        <w:t xml:space="preserve">potraživanja za nedospjele prihode u iznosu od 97.291,38 eura (šifra dio 16 N) se odnose na potraživanja proračunskih korisnika za sredstva uplaćena u nadležni proračun u iznosu od </w:t>
      </w:r>
      <w:r>
        <w:lastRenderedPageBreak/>
        <w:t>97.206,38 eura te na potraživanja za neutrošena ili nenamjenski utrošena sredstva po znanstveno-istraživačkim projektima u iznosu od 85,00 eura.</w:t>
      </w:r>
    </w:p>
    <w:p w14:paraId="18C88222" w14:textId="77777777" w:rsidR="00AC3035" w:rsidRDefault="00AC3035" w:rsidP="00846F93">
      <w:pPr>
        <w:jc w:val="both"/>
      </w:pPr>
    </w:p>
    <w:p w14:paraId="5F35133D" w14:textId="77777777" w:rsidR="00AC3035" w:rsidRDefault="00D514E3" w:rsidP="00846F93">
      <w:pPr>
        <w:keepNext/>
        <w:spacing w:line="240" w:lineRule="auto"/>
        <w:jc w:val="both"/>
      </w:pPr>
      <w:r>
        <w:rPr>
          <w:sz w:val="28"/>
        </w:rPr>
        <w:t>Bilješka 67.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600BFD08" w14:textId="77777777">
        <w:trPr>
          <w:cantSplit/>
        </w:trPr>
        <w:tc>
          <w:tcPr>
            <w:tcW w:w="700" w:type="dxa"/>
            <w:shd w:val="clear" w:color="auto" w:fill="E7F0F9"/>
            <w:tcMar>
              <w:top w:w="0" w:type="dxa"/>
              <w:bottom w:w="0" w:type="dxa"/>
            </w:tcMar>
            <w:vAlign w:val="center"/>
          </w:tcPr>
          <w:p w14:paraId="122FF08B"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42BAEC1"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2ADC0D0A"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6ECF3D3"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5B52D286"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13633599" w14:textId="77777777" w:rsidR="00AC3035" w:rsidRDefault="00D514E3" w:rsidP="00846F93">
            <w:pPr>
              <w:keepNext/>
              <w:keepLines/>
              <w:spacing w:after="0" w:line="240" w:lineRule="auto"/>
              <w:jc w:val="both"/>
            </w:pPr>
            <w:r>
              <w:rPr>
                <w:b/>
                <w:sz w:val="18"/>
              </w:rPr>
              <w:t>Indeks (%)</w:t>
            </w:r>
          </w:p>
        </w:tc>
      </w:tr>
      <w:tr w:rsidR="00AC3035" w14:paraId="623785F4" w14:textId="77777777">
        <w:trPr>
          <w:cantSplit/>
          <w:trHeight w:val="560"/>
        </w:trPr>
        <w:tc>
          <w:tcPr>
            <w:tcW w:w="700" w:type="dxa"/>
            <w:tcMar>
              <w:top w:w="0" w:type="dxa"/>
              <w:bottom w:w="0" w:type="dxa"/>
            </w:tcMar>
            <w:vAlign w:val="center"/>
          </w:tcPr>
          <w:p w14:paraId="46F6FC90" w14:textId="77777777" w:rsidR="00AC3035" w:rsidRDefault="00D514E3" w:rsidP="00846F93">
            <w:pPr>
              <w:keepNext/>
              <w:keepLines/>
              <w:spacing w:after="0" w:line="240" w:lineRule="auto"/>
              <w:jc w:val="both"/>
            </w:pPr>
            <w:r>
              <w:rPr>
                <w:sz w:val="18"/>
              </w:rPr>
              <w:t>12911</w:t>
            </w:r>
          </w:p>
        </w:tc>
        <w:tc>
          <w:tcPr>
            <w:tcW w:w="3180" w:type="dxa"/>
            <w:tcMar>
              <w:top w:w="0" w:type="dxa"/>
              <w:bottom w:w="0" w:type="dxa"/>
            </w:tcMar>
            <w:vAlign w:val="center"/>
          </w:tcPr>
          <w:p w14:paraId="0C44064B" w14:textId="77777777" w:rsidR="00AC3035" w:rsidRDefault="00D514E3" w:rsidP="00846F93">
            <w:pPr>
              <w:keepNext/>
              <w:keepLines/>
              <w:spacing w:after="0" w:line="240" w:lineRule="auto"/>
              <w:jc w:val="both"/>
            </w:pPr>
            <w:r>
              <w:rPr>
                <w:sz w:val="18"/>
              </w:rPr>
              <w:t>Potraživanja za naknade koje se refundiraju</w:t>
            </w:r>
          </w:p>
        </w:tc>
        <w:tc>
          <w:tcPr>
            <w:tcW w:w="700" w:type="dxa"/>
            <w:tcMar>
              <w:top w:w="0" w:type="dxa"/>
              <w:bottom w:w="0" w:type="dxa"/>
            </w:tcMar>
            <w:vAlign w:val="center"/>
          </w:tcPr>
          <w:p w14:paraId="28B226E4" w14:textId="77777777" w:rsidR="00AC3035" w:rsidRDefault="00D514E3" w:rsidP="00846F93">
            <w:pPr>
              <w:keepNext/>
              <w:keepLines/>
              <w:spacing w:after="0" w:line="240" w:lineRule="auto"/>
              <w:jc w:val="both"/>
            </w:pPr>
            <w:r>
              <w:rPr>
                <w:sz w:val="18"/>
              </w:rPr>
              <w:t>12911</w:t>
            </w:r>
          </w:p>
        </w:tc>
        <w:tc>
          <w:tcPr>
            <w:tcW w:w="1860" w:type="dxa"/>
            <w:tcMar>
              <w:top w:w="0" w:type="dxa"/>
              <w:bottom w:w="0" w:type="dxa"/>
            </w:tcMar>
            <w:vAlign w:val="center"/>
          </w:tcPr>
          <w:p w14:paraId="558AC2C8" w14:textId="77777777" w:rsidR="00AC3035" w:rsidRDefault="00D514E3" w:rsidP="00846F93">
            <w:pPr>
              <w:keepNext/>
              <w:keepLines/>
              <w:spacing w:after="0" w:line="240" w:lineRule="auto"/>
              <w:jc w:val="both"/>
            </w:pPr>
            <w:r>
              <w:rPr>
                <w:sz w:val="18"/>
              </w:rPr>
              <w:t>1.315,99</w:t>
            </w:r>
          </w:p>
        </w:tc>
        <w:tc>
          <w:tcPr>
            <w:tcW w:w="1860" w:type="dxa"/>
            <w:tcMar>
              <w:top w:w="0" w:type="dxa"/>
              <w:bottom w:w="0" w:type="dxa"/>
            </w:tcMar>
            <w:vAlign w:val="center"/>
          </w:tcPr>
          <w:p w14:paraId="475F5736" w14:textId="77777777" w:rsidR="00AC3035" w:rsidRDefault="00D514E3" w:rsidP="00846F93">
            <w:pPr>
              <w:keepNext/>
              <w:keepLines/>
              <w:spacing w:after="0" w:line="240" w:lineRule="auto"/>
              <w:jc w:val="both"/>
            </w:pPr>
            <w:r>
              <w:rPr>
                <w:sz w:val="18"/>
              </w:rPr>
              <w:t>1.943,17</w:t>
            </w:r>
          </w:p>
        </w:tc>
        <w:tc>
          <w:tcPr>
            <w:tcW w:w="700" w:type="dxa"/>
            <w:tcMar>
              <w:top w:w="0" w:type="dxa"/>
              <w:bottom w:w="0" w:type="dxa"/>
            </w:tcMar>
            <w:vAlign w:val="center"/>
          </w:tcPr>
          <w:p w14:paraId="2FA18351" w14:textId="77777777" w:rsidR="00AC3035" w:rsidRDefault="00D514E3" w:rsidP="00846F93">
            <w:pPr>
              <w:keepNext/>
              <w:keepLines/>
              <w:spacing w:after="0" w:line="240" w:lineRule="auto"/>
              <w:jc w:val="both"/>
            </w:pPr>
            <w:r>
              <w:rPr>
                <w:sz w:val="18"/>
              </w:rPr>
              <w:t>147,7</w:t>
            </w:r>
          </w:p>
        </w:tc>
      </w:tr>
    </w:tbl>
    <w:p w14:paraId="071ABF14" w14:textId="77777777" w:rsidR="00AC3035" w:rsidRDefault="00AC3035" w:rsidP="00846F93">
      <w:pPr>
        <w:spacing w:after="0"/>
        <w:jc w:val="both"/>
      </w:pPr>
    </w:p>
    <w:p w14:paraId="28212926" w14:textId="77777777" w:rsidR="00AC3035" w:rsidRDefault="00D514E3" w:rsidP="00846F93">
      <w:pPr>
        <w:jc w:val="both"/>
      </w:pPr>
      <w:r>
        <w:t>Potraživanje za naknade koje se refundiraju u iznosu od 1.315,99 eura (šifra 12911) se odnose na obračunate naknade za bolovanje na teret HZZO-a.</w:t>
      </w:r>
    </w:p>
    <w:p w14:paraId="1B346A34" w14:textId="77777777" w:rsidR="00AC3035" w:rsidRDefault="00AC3035" w:rsidP="00846F93">
      <w:pPr>
        <w:jc w:val="both"/>
      </w:pPr>
    </w:p>
    <w:p w14:paraId="44DB06BC" w14:textId="77777777" w:rsidR="00AC3035" w:rsidRDefault="00D514E3" w:rsidP="00846F93">
      <w:pPr>
        <w:keepNext/>
        <w:spacing w:line="240" w:lineRule="auto"/>
        <w:jc w:val="both"/>
      </w:pPr>
      <w:r>
        <w:rPr>
          <w:sz w:val="28"/>
        </w:rPr>
        <w:t>Bilješka 68.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3E38A195" w14:textId="77777777">
        <w:trPr>
          <w:cantSplit/>
        </w:trPr>
        <w:tc>
          <w:tcPr>
            <w:tcW w:w="700" w:type="dxa"/>
            <w:shd w:val="clear" w:color="auto" w:fill="E7F0F9"/>
            <w:tcMar>
              <w:top w:w="0" w:type="dxa"/>
              <w:bottom w:w="0" w:type="dxa"/>
            </w:tcMar>
            <w:vAlign w:val="center"/>
          </w:tcPr>
          <w:p w14:paraId="219E3CD4"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E906562"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48E4EAD"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26CEFCE"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18388B14"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4C3C3E8E" w14:textId="77777777" w:rsidR="00AC3035" w:rsidRDefault="00D514E3" w:rsidP="00846F93">
            <w:pPr>
              <w:keepNext/>
              <w:keepLines/>
              <w:spacing w:after="0" w:line="240" w:lineRule="auto"/>
              <w:jc w:val="both"/>
            </w:pPr>
            <w:r>
              <w:rPr>
                <w:b/>
                <w:sz w:val="18"/>
              </w:rPr>
              <w:t>Indeks (%)</w:t>
            </w:r>
          </w:p>
        </w:tc>
      </w:tr>
      <w:tr w:rsidR="00AC3035" w14:paraId="43927CD3" w14:textId="77777777">
        <w:trPr>
          <w:cantSplit/>
          <w:trHeight w:val="560"/>
        </w:trPr>
        <w:tc>
          <w:tcPr>
            <w:tcW w:w="700" w:type="dxa"/>
            <w:tcMar>
              <w:top w:w="0" w:type="dxa"/>
              <w:bottom w:w="0" w:type="dxa"/>
            </w:tcMar>
            <w:vAlign w:val="center"/>
          </w:tcPr>
          <w:p w14:paraId="1D9B9C5C" w14:textId="77777777" w:rsidR="00AC3035" w:rsidRDefault="00D514E3" w:rsidP="00846F93">
            <w:pPr>
              <w:keepNext/>
              <w:keepLines/>
              <w:spacing w:after="0" w:line="240" w:lineRule="auto"/>
              <w:jc w:val="both"/>
            </w:pPr>
            <w:r>
              <w:rPr>
                <w:sz w:val="18"/>
              </w:rPr>
              <w:t>16721</w:t>
            </w:r>
          </w:p>
        </w:tc>
        <w:tc>
          <w:tcPr>
            <w:tcW w:w="3180" w:type="dxa"/>
            <w:tcMar>
              <w:top w:w="0" w:type="dxa"/>
              <w:bottom w:w="0" w:type="dxa"/>
            </w:tcMar>
            <w:vAlign w:val="center"/>
          </w:tcPr>
          <w:p w14:paraId="75CA36FB" w14:textId="77777777" w:rsidR="00AC3035" w:rsidRDefault="00D514E3" w:rsidP="00846F93">
            <w:pPr>
              <w:keepNext/>
              <w:keepLines/>
              <w:spacing w:after="0" w:line="240" w:lineRule="auto"/>
              <w:jc w:val="both"/>
            </w:pPr>
            <w:r>
              <w:rPr>
                <w:sz w:val="18"/>
              </w:rPr>
              <w:t>Potraživanja proračunskih korisnika za sredstva uplaćena u nadležni proračun</w:t>
            </w:r>
          </w:p>
        </w:tc>
        <w:tc>
          <w:tcPr>
            <w:tcW w:w="700" w:type="dxa"/>
            <w:tcMar>
              <w:top w:w="0" w:type="dxa"/>
              <w:bottom w:w="0" w:type="dxa"/>
            </w:tcMar>
            <w:vAlign w:val="center"/>
          </w:tcPr>
          <w:p w14:paraId="69AC38E9" w14:textId="77777777" w:rsidR="00AC3035" w:rsidRDefault="00D514E3" w:rsidP="00846F93">
            <w:pPr>
              <w:keepNext/>
              <w:keepLines/>
              <w:spacing w:after="0" w:line="240" w:lineRule="auto"/>
              <w:jc w:val="both"/>
            </w:pPr>
            <w:r>
              <w:rPr>
                <w:sz w:val="18"/>
              </w:rPr>
              <w:t>16721</w:t>
            </w:r>
          </w:p>
        </w:tc>
        <w:tc>
          <w:tcPr>
            <w:tcW w:w="1860" w:type="dxa"/>
            <w:tcMar>
              <w:top w:w="0" w:type="dxa"/>
              <w:bottom w:w="0" w:type="dxa"/>
            </w:tcMar>
            <w:vAlign w:val="center"/>
          </w:tcPr>
          <w:p w14:paraId="0F103B0F" w14:textId="77777777" w:rsidR="00AC3035" w:rsidRDefault="00D514E3" w:rsidP="00846F93">
            <w:pPr>
              <w:keepNext/>
              <w:keepLines/>
              <w:spacing w:after="0" w:line="240" w:lineRule="auto"/>
              <w:jc w:val="both"/>
            </w:pPr>
            <w:r>
              <w:rPr>
                <w:sz w:val="18"/>
              </w:rPr>
              <w:t>187.485,39</w:t>
            </w:r>
          </w:p>
        </w:tc>
        <w:tc>
          <w:tcPr>
            <w:tcW w:w="1860" w:type="dxa"/>
            <w:tcMar>
              <w:top w:w="0" w:type="dxa"/>
              <w:bottom w:w="0" w:type="dxa"/>
            </w:tcMar>
            <w:vAlign w:val="center"/>
          </w:tcPr>
          <w:p w14:paraId="7CB65DF3" w14:textId="77777777" w:rsidR="00AC3035" w:rsidRDefault="00D514E3" w:rsidP="00846F93">
            <w:pPr>
              <w:keepNext/>
              <w:keepLines/>
              <w:spacing w:after="0" w:line="240" w:lineRule="auto"/>
              <w:jc w:val="both"/>
            </w:pPr>
            <w:r>
              <w:rPr>
                <w:sz w:val="18"/>
              </w:rPr>
              <w:t>97.206,38</w:t>
            </w:r>
          </w:p>
        </w:tc>
        <w:tc>
          <w:tcPr>
            <w:tcW w:w="700" w:type="dxa"/>
            <w:tcMar>
              <w:top w:w="0" w:type="dxa"/>
              <w:bottom w:w="0" w:type="dxa"/>
            </w:tcMar>
            <w:vAlign w:val="center"/>
          </w:tcPr>
          <w:p w14:paraId="7B3F399F" w14:textId="77777777" w:rsidR="00AC3035" w:rsidRDefault="00D514E3" w:rsidP="00846F93">
            <w:pPr>
              <w:keepNext/>
              <w:keepLines/>
              <w:spacing w:after="0" w:line="240" w:lineRule="auto"/>
              <w:jc w:val="both"/>
            </w:pPr>
            <w:r>
              <w:rPr>
                <w:sz w:val="18"/>
              </w:rPr>
              <w:t>51,8</w:t>
            </w:r>
          </w:p>
        </w:tc>
      </w:tr>
    </w:tbl>
    <w:p w14:paraId="65CB926D" w14:textId="77777777" w:rsidR="00AC3035" w:rsidRDefault="00AC3035" w:rsidP="00846F93">
      <w:pPr>
        <w:spacing w:after="0"/>
        <w:jc w:val="both"/>
      </w:pPr>
    </w:p>
    <w:p w14:paraId="4DBD4F64" w14:textId="77777777" w:rsidR="00AC3035" w:rsidRDefault="00D514E3" w:rsidP="00846F93">
      <w:pPr>
        <w:jc w:val="both"/>
      </w:pPr>
      <w:r>
        <w:t>Potraživanja proračunskih korisnika za sredstva uplaćena u nadležni proračun iznose 97.206,38 eura (šifra 16721).</w:t>
      </w:r>
    </w:p>
    <w:p w14:paraId="729B8977" w14:textId="77777777" w:rsidR="00AC3035" w:rsidRDefault="00AC3035" w:rsidP="00846F93">
      <w:pPr>
        <w:jc w:val="both"/>
      </w:pPr>
    </w:p>
    <w:p w14:paraId="53F587C6" w14:textId="77777777" w:rsidR="00AC3035" w:rsidRDefault="00D514E3" w:rsidP="00846F93">
      <w:pPr>
        <w:keepNext/>
        <w:spacing w:line="240" w:lineRule="auto"/>
        <w:jc w:val="both"/>
      </w:pPr>
      <w:r>
        <w:rPr>
          <w:sz w:val="28"/>
        </w:rPr>
        <w:t>Bilješka 69.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7A2B47D6" w14:textId="77777777">
        <w:trPr>
          <w:cantSplit/>
        </w:trPr>
        <w:tc>
          <w:tcPr>
            <w:tcW w:w="700" w:type="dxa"/>
            <w:shd w:val="clear" w:color="auto" w:fill="E7F0F9"/>
            <w:tcMar>
              <w:top w:w="0" w:type="dxa"/>
              <w:bottom w:w="0" w:type="dxa"/>
            </w:tcMar>
            <w:vAlign w:val="center"/>
          </w:tcPr>
          <w:p w14:paraId="0D66A65A"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60881FE"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F6FC90F"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7E8131D7"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3D620CCD"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7591EC83" w14:textId="77777777" w:rsidR="00AC3035" w:rsidRDefault="00D514E3" w:rsidP="00846F93">
            <w:pPr>
              <w:keepNext/>
              <w:keepLines/>
              <w:spacing w:after="0" w:line="240" w:lineRule="auto"/>
              <w:jc w:val="both"/>
            </w:pPr>
            <w:r>
              <w:rPr>
                <w:b/>
                <w:sz w:val="18"/>
              </w:rPr>
              <w:t>Indeks (%)</w:t>
            </w:r>
          </w:p>
        </w:tc>
      </w:tr>
      <w:tr w:rsidR="00AC3035" w14:paraId="1B56D2A9" w14:textId="77777777">
        <w:trPr>
          <w:cantSplit/>
          <w:trHeight w:val="560"/>
        </w:trPr>
        <w:tc>
          <w:tcPr>
            <w:tcW w:w="700" w:type="dxa"/>
            <w:tcMar>
              <w:top w:w="0" w:type="dxa"/>
              <w:bottom w:w="0" w:type="dxa"/>
            </w:tcMar>
            <w:vAlign w:val="center"/>
          </w:tcPr>
          <w:p w14:paraId="696FCC75" w14:textId="77777777" w:rsidR="00AC3035" w:rsidRDefault="00D514E3" w:rsidP="00846F93">
            <w:pPr>
              <w:keepNext/>
              <w:keepLines/>
              <w:spacing w:after="0" w:line="240" w:lineRule="auto"/>
              <w:jc w:val="both"/>
            </w:pPr>
            <w:r>
              <w:rPr>
                <w:sz w:val="18"/>
              </w:rPr>
              <w:t>dio 23</w:t>
            </w:r>
          </w:p>
        </w:tc>
        <w:tc>
          <w:tcPr>
            <w:tcW w:w="3180" w:type="dxa"/>
            <w:tcMar>
              <w:top w:w="0" w:type="dxa"/>
              <w:bottom w:w="0" w:type="dxa"/>
            </w:tcMar>
            <w:vAlign w:val="center"/>
          </w:tcPr>
          <w:p w14:paraId="01039E1E" w14:textId="77777777" w:rsidR="00AC3035" w:rsidRDefault="00D514E3" w:rsidP="00846F93">
            <w:pPr>
              <w:keepNext/>
              <w:keepLines/>
              <w:spacing w:after="0" w:line="240" w:lineRule="auto"/>
              <w:jc w:val="both"/>
            </w:pPr>
            <w:r>
              <w:rPr>
                <w:sz w:val="18"/>
              </w:rPr>
              <w:t>Obveze za rashode poslovanja - nedospjele</w:t>
            </w:r>
          </w:p>
        </w:tc>
        <w:tc>
          <w:tcPr>
            <w:tcW w:w="700" w:type="dxa"/>
            <w:tcMar>
              <w:top w:w="0" w:type="dxa"/>
              <w:bottom w:w="0" w:type="dxa"/>
            </w:tcMar>
            <w:vAlign w:val="center"/>
          </w:tcPr>
          <w:p w14:paraId="02D590CF" w14:textId="77777777" w:rsidR="00AC3035" w:rsidRDefault="00D514E3" w:rsidP="00846F93">
            <w:pPr>
              <w:keepNext/>
              <w:keepLines/>
              <w:spacing w:after="0" w:line="240" w:lineRule="auto"/>
              <w:jc w:val="both"/>
            </w:pPr>
            <w:r>
              <w:rPr>
                <w:sz w:val="18"/>
              </w:rPr>
              <w:t>dio 23 N</w:t>
            </w:r>
          </w:p>
        </w:tc>
        <w:tc>
          <w:tcPr>
            <w:tcW w:w="1860" w:type="dxa"/>
            <w:tcMar>
              <w:top w:w="0" w:type="dxa"/>
              <w:bottom w:w="0" w:type="dxa"/>
            </w:tcMar>
            <w:vAlign w:val="center"/>
          </w:tcPr>
          <w:p w14:paraId="5621199C" w14:textId="77777777" w:rsidR="00AC3035" w:rsidRDefault="00D514E3" w:rsidP="00846F93">
            <w:pPr>
              <w:keepNext/>
              <w:keepLines/>
              <w:spacing w:after="0" w:line="240" w:lineRule="auto"/>
              <w:jc w:val="both"/>
            </w:pPr>
            <w:r>
              <w:rPr>
                <w:sz w:val="18"/>
              </w:rPr>
              <w:t>122.559,29</w:t>
            </w:r>
          </w:p>
        </w:tc>
        <w:tc>
          <w:tcPr>
            <w:tcW w:w="1860" w:type="dxa"/>
            <w:tcMar>
              <w:top w:w="0" w:type="dxa"/>
              <w:bottom w:w="0" w:type="dxa"/>
            </w:tcMar>
            <w:vAlign w:val="center"/>
          </w:tcPr>
          <w:p w14:paraId="4EE054CA" w14:textId="77777777" w:rsidR="00AC3035" w:rsidRDefault="00D514E3" w:rsidP="00846F93">
            <w:pPr>
              <w:keepNext/>
              <w:keepLines/>
              <w:spacing w:after="0" w:line="240" w:lineRule="auto"/>
              <w:jc w:val="both"/>
            </w:pPr>
            <w:r>
              <w:rPr>
                <w:sz w:val="18"/>
              </w:rPr>
              <w:t>870.138,60</w:t>
            </w:r>
          </w:p>
        </w:tc>
        <w:tc>
          <w:tcPr>
            <w:tcW w:w="700" w:type="dxa"/>
            <w:tcMar>
              <w:top w:w="0" w:type="dxa"/>
              <w:bottom w:w="0" w:type="dxa"/>
            </w:tcMar>
            <w:vAlign w:val="center"/>
          </w:tcPr>
          <w:p w14:paraId="0F21B62F" w14:textId="77777777" w:rsidR="00AC3035" w:rsidRDefault="00D514E3" w:rsidP="00846F93">
            <w:pPr>
              <w:keepNext/>
              <w:keepLines/>
              <w:spacing w:after="0" w:line="240" w:lineRule="auto"/>
              <w:jc w:val="both"/>
            </w:pPr>
            <w:r>
              <w:rPr>
                <w:sz w:val="18"/>
              </w:rPr>
              <w:t>710,0</w:t>
            </w:r>
          </w:p>
        </w:tc>
      </w:tr>
    </w:tbl>
    <w:p w14:paraId="6CDC6FF7" w14:textId="77777777" w:rsidR="00AC3035" w:rsidRDefault="00AC3035" w:rsidP="00846F93">
      <w:pPr>
        <w:spacing w:after="0"/>
        <w:jc w:val="both"/>
      </w:pPr>
    </w:p>
    <w:p w14:paraId="5FC03703" w14:textId="77777777" w:rsidR="00AC3035" w:rsidRDefault="00D514E3" w:rsidP="00846F93">
      <w:pPr>
        <w:jc w:val="both"/>
      </w:pPr>
      <w:r>
        <w:t>Nedospjele obveze za rashode poslovanja iznose 870.138,60 eura (šifra dio 23N);</w:t>
      </w:r>
    </w:p>
    <w:p w14:paraId="6C0B57A9" w14:textId="77777777" w:rsidR="00AC3035" w:rsidRDefault="00AC3035" w:rsidP="00846F93">
      <w:pPr>
        <w:jc w:val="both"/>
      </w:pPr>
    </w:p>
    <w:p w14:paraId="0A2EEBFA" w14:textId="77777777" w:rsidR="00AC3035" w:rsidRDefault="00D514E3" w:rsidP="00846F93">
      <w:pPr>
        <w:keepNext/>
        <w:spacing w:line="240" w:lineRule="auto"/>
        <w:jc w:val="both"/>
      </w:pPr>
      <w:r>
        <w:rPr>
          <w:sz w:val="28"/>
        </w:rPr>
        <w:t>Bilješka 70.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35C652A6" w14:textId="77777777">
        <w:trPr>
          <w:cantSplit/>
        </w:trPr>
        <w:tc>
          <w:tcPr>
            <w:tcW w:w="700" w:type="dxa"/>
            <w:shd w:val="clear" w:color="auto" w:fill="E7F0F9"/>
            <w:tcMar>
              <w:top w:w="0" w:type="dxa"/>
              <w:bottom w:w="0" w:type="dxa"/>
            </w:tcMar>
            <w:vAlign w:val="center"/>
          </w:tcPr>
          <w:p w14:paraId="451F99C8"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85B5DD4"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42B757F"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624736B1"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610A0EEC"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59EB5FC8" w14:textId="77777777" w:rsidR="00AC3035" w:rsidRDefault="00D514E3" w:rsidP="00846F93">
            <w:pPr>
              <w:keepNext/>
              <w:keepLines/>
              <w:spacing w:after="0" w:line="240" w:lineRule="auto"/>
              <w:jc w:val="both"/>
            </w:pPr>
            <w:r>
              <w:rPr>
                <w:b/>
                <w:sz w:val="18"/>
              </w:rPr>
              <w:t>Indeks (%)</w:t>
            </w:r>
          </w:p>
        </w:tc>
      </w:tr>
      <w:tr w:rsidR="00AC3035" w14:paraId="69C3B6BE" w14:textId="77777777">
        <w:trPr>
          <w:cantSplit/>
          <w:trHeight w:val="560"/>
        </w:trPr>
        <w:tc>
          <w:tcPr>
            <w:tcW w:w="700" w:type="dxa"/>
            <w:tcMar>
              <w:top w:w="0" w:type="dxa"/>
              <w:bottom w:w="0" w:type="dxa"/>
            </w:tcMar>
            <w:vAlign w:val="center"/>
          </w:tcPr>
          <w:p w14:paraId="145D7FBA" w14:textId="77777777" w:rsidR="00AC3035" w:rsidRDefault="00D514E3" w:rsidP="00846F93">
            <w:pPr>
              <w:keepNext/>
              <w:keepLines/>
              <w:spacing w:after="0" w:line="240" w:lineRule="auto"/>
              <w:jc w:val="both"/>
            </w:pPr>
            <w:r>
              <w:rPr>
                <w:sz w:val="18"/>
              </w:rPr>
              <w:t>dio 24</w:t>
            </w:r>
          </w:p>
        </w:tc>
        <w:tc>
          <w:tcPr>
            <w:tcW w:w="3180" w:type="dxa"/>
            <w:tcMar>
              <w:top w:w="0" w:type="dxa"/>
              <w:bottom w:w="0" w:type="dxa"/>
            </w:tcMar>
            <w:vAlign w:val="center"/>
          </w:tcPr>
          <w:p w14:paraId="61F9B8BE" w14:textId="77777777" w:rsidR="00AC3035" w:rsidRDefault="00D514E3" w:rsidP="00846F93">
            <w:pPr>
              <w:keepNext/>
              <w:keepLines/>
              <w:spacing w:after="0" w:line="240" w:lineRule="auto"/>
              <w:jc w:val="both"/>
            </w:pPr>
            <w:r>
              <w:rPr>
                <w:sz w:val="18"/>
              </w:rPr>
              <w:t>Obveze za nabavu nefinancijske imovine - nedospjele</w:t>
            </w:r>
          </w:p>
        </w:tc>
        <w:tc>
          <w:tcPr>
            <w:tcW w:w="700" w:type="dxa"/>
            <w:tcMar>
              <w:top w:w="0" w:type="dxa"/>
              <w:bottom w:w="0" w:type="dxa"/>
            </w:tcMar>
            <w:vAlign w:val="center"/>
          </w:tcPr>
          <w:p w14:paraId="44313760" w14:textId="77777777" w:rsidR="00AC3035" w:rsidRDefault="00D514E3" w:rsidP="00846F93">
            <w:pPr>
              <w:keepNext/>
              <w:keepLines/>
              <w:spacing w:after="0" w:line="240" w:lineRule="auto"/>
              <w:jc w:val="both"/>
            </w:pPr>
            <w:r>
              <w:rPr>
                <w:sz w:val="18"/>
              </w:rPr>
              <w:t>dio 24 N</w:t>
            </w:r>
          </w:p>
        </w:tc>
        <w:tc>
          <w:tcPr>
            <w:tcW w:w="1860" w:type="dxa"/>
            <w:tcMar>
              <w:top w:w="0" w:type="dxa"/>
              <w:bottom w:w="0" w:type="dxa"/>
            </w:tcMar>
            <w:vAlign w:val="center"/>
          </w:tcPr>
          <w:p w14:paraId="2F263C5C"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68E67122" w14:textId="77777777" w:rsidR="00AC3035" w:rsidRDefault="00D514E3" w:rsidP="00846F93">
            <w:pPr>
              <w:keepNext/>
              <w:keepLines/>
              <w:spacing w:after="0" w:line="240" w:lineRule="auto"/>
              <w:jc w:val="both"/>
            </w:pPr>
            <w:r>
              <w:rPr>
                <w:sz w:val="18"/>
              </w:rPr>
              <w:t>3.679,88</w:t>
            </w:r>
          </w:p>
        </w:tc>
        <w:tc>
          <w:tcPr>
            <w:tcW w:w="700" w:type="dxa"/>
            <w:tcMar>
              <w:top w:w="0" w:type="dxa"/>
              <w:bottom w:w="0" w:type="dxa"/>
            </w:tcMar>
            <w:vAlign w:val="center"/>
          </w:tcPr>
          <w:p w14:paraId="6B8F0BC7" w14:textId="77777777" w:rsidR="00AC3035" w:rsidRDefault="00D514E3" w:rsidP="00846F93">
            <w:pPr>
              <w:keepNext/>
              <w:keepLines/>
              <w:spacing w:after="0" w:line="240" w:lineRule="auto"/>
              <w:jc w:val="both"/>
            </w:pPr>
            <w:r>
              <w:rPr>
                <w:sz w:val="18"/>
              </w:rPr>
              <w:t>-</w:t>
            </w:r>
          </w:p>
        </w:tc>
      </w:tr>
    </w:tbl>
    <w:p w14:paraId="14469521" w14:textId="77777777" w:rsidR="00AC3035" w:rsidRDefault="00AC3035" w:rsidP="00846F93">
      <w:pPr>
        <w:spacing w:after="0"/>
        <w:jc w:val="both"/>
      </w:pPr>
    </w:p>
    <w:p w14:paraId="72D3E15C" w14:textId="77777777" w:rsidR="00AC3035" w:rsidRDefault="00D514E3" w:rsidP="00846F93">
      <w:pPr>
        <w:jc w:val="both"/>
      </w:pPr>
      <w:r>
        <w:t>Nedospjele obaveze za nefinancijsku imovinu  iznose 3.679,88 eura (šifra dio 24N);</w:t>
      </w:r>
    </w:p>
    <w:p w14:paraId="45798679" w14:textId="77777777" w:rsidR="00AC3035" w:rsidRDefault="00AC3035" w:rsidP="00846F93">
      <w:pPr>
        <w:jc w:val="both"/>
      </w:pPr>
    </w:p>
    <w:p w14:paraId="6228BA21" w14:textId="77777777" w:rsidR="00AC3035" w:rsidRDefault="00D514E3" w:rsidP="00846F93">
      <w:pPr>
        <w:keepNext/>
        <w:spacing w:line="240" w:lineRule="auto"/>
        <w:jc w:val="both"/>
      </w:pPr>
      <w:r>
        <w:rPr>
          <w:sz w:val="28"/>
        </w:rPr>
        <w:lastRenderedPageBreak/>
        <w:t>Bilješka 71.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25D4BB76" w14:textId="77777777">
        <w:trPr>
          <w:cantSplit/>
        </w:trPr>
        <w:tc>
          <w:tcPr>
            <w:tcW w:w="700" w:type="dxa"/>
            <w:shd w:val="clear" w:color="auto" w:fill="E7F0F9"/>
            <w:tcMar>
              <w:top w:w="0" w:type="dxa"/>
              <w:bottom w:w="0" w:type="dxa"/>
            </w:tcMar>
            <w:vAlign w:val="center"/>
          </w:tcPr>
          <w:p w14:paraId="4F796C96"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047A637"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7C038C9"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044F68B1"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756FFEDA"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6490E602" w14:textId="77777777" w:rsidR="00AC3035" w:rsidRDefault="00D514E3" w:rsidP="00846F93">
            <w:pPr>
              <w:keepNext/>
              <w:keepLines/>
              <w:spacing w:after="0" w:line="240" w:lineRule="auto"/>
              <w:jc w:val="both"/>
            </w:pPr>
            <w:r>
              <w:rPr>
                <w:b/>
                <w:sz w:val="18"/>
              </w:rPr>
              <w:t>Indeks (%)</w:t>
            </w:r>
          </w:p>
        </w:tc>
      </w:tr>
      <w:tr w:rsidR="00AC3035" w14:paraId="19E19878" w14:textId="77777777">
        <w:trPr>
          <w:cantSplit/>
          <w:trHeight w:val="560"/>
        </w:trPr>
        <w:tc>
          <w:tcPr>
            <w:tcW w:w="700" w:type="dxa"/>
            <w:tcMar>
              <w:top w:w="0" w:type="dxa"/>
              <w:bottom w:w="0" w:type="dxa"/>
            </w:tcMar>
            <w:vAlign w:val="center"/>
          </w:tcPr>
          <w:p w14:paraId="6D286472" w14:textId="77777777" w:rsidR="00AC3035" w:rsidRDefault="00D514E3" w:rsidP="00846F93">
            <w:pPr>
              <w:keepNext/>
              <w:keepLines/>
              <w:spacing w:after="0" w:line="240" w:lineRule="auto"/>
              <w:jc w:val="both"/>
            </w:pPr>
            <w:r>
              <w:rPr>
                <w:sz w:val="18"/>
              </w:rPr>
              <w:t>23954</w:t>
            </w:r>
          </w:p>
        </w:tc>
        <w:tc>
          <w:tcPr>
            <w:tcW w:w="3180" w:type="dxa"/>
            <w:tcMar>
              <w:top w:w="0" w:type="dxa"/>
              <w:bottom w:w="0" w:type="dxa"/>
            </w:tcMar>
            <w:vAlign w:val="center"/>
          </w:tcPr>
          <w:p w14:paraId="41A26DAA" w14:textId="77777777" w:rsidR="00AC3035" w:rsidRDefault="00D514E3" w:rsidP="00846F93">
            <w:pPr>
              <w:keepNext/>
              <w:keepLines/>
              <w:spacing w:after="0" w:line="240" w:lineRule="auto"/>
              <w:jc w:val="both"/>
            </w:pPr>
            <w:r>
              <w:rPr>
                <w:sz w:val="18"/>
              </w:rPr>
              <w:t>Ostale nespomenute obveze</w:t>
            </w:r>
          </w:p>
        </w:tc>
        <w:tc>
          <w:tcPr>
            <w:tcW w:w="700" w:type="dxa"/>
            <w:tcMar>
              <w:top w:w="0" w:type="dxa"/>
              <w:bottom w:w="0" w:type="dxa"/>
            </w:tcMar>
            <w:vAlign w:val="center"/>
          </w:tcPr>
          <w:p w14:paraId="0F55DD2A" w14:textId="77777777" w:rsidR="00AC3035" w:rsidRDefault="00D514E3" w:rsidP="00846F93">
            <w:pPr>
              <w:keepNext/>
              <w:keepLines/>
              <w:spacing w:after="0" w:line="240" w:lineRule="auto"/>
              <w:jc w:val="both"/>
            </w:pPr>
            <w:r>
              <w:rPr>
                <w:sz w:val="18"/>
              </w:rPr>
              <w:t>23954</w:t>
            </w:r>
          </w:p>
        </w:tc>
        <w:tc>
          <w:tcPr>
            <w:tcW w:w="1860" w:type="dxa"/>
            <w:tcMar>
              <w:top w:w="0" w:type="dxa"/>
              <w:bottom w:w="0" w:type="dxa"/>
            </w:tcMar>
            <w:vAlign w:val="center"/>
          </w:tcPr>
          <w:p w14:paraId="6C1255E5"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16761087" w14:textId="77777777" w:rsidR="00AC3035" w:rsidRDefault="00D514E3" w:rsidP="00846F93">
            <w:pPr>
              <w:keepNext/>
              <w:keepLines/>
              <w:spacing w:after="0" w:line="240" w:lineRule="auto"/>
              <w:jc w:val="both"/>
            </w:pPr>
            <w:r>
              <w:rPr>
                <w:sz w:val="18"/>
              </w:rPr>
              <w:t>737,14</w:t>
            </w:r>
          </w:p>
        </w:tc>
        <w:tc>
          <w:tcPr>
            <w:tcW w:w="700" w:type="dxa"/>
            <w:tcMar>
              <w:top w:w="0" w:type="dxa"/>
              <w:bottom w:w="0" w:type="dxa"/>
            </w:tcMar>
            <w:vAlign w:val="center"/>
          </w:tcPr>
          <w:p w14:paraId="4A64D8E5" w14:textId="77777777" w:rsidR="00AC3035" w:rsidRDefault="00D514E3" w:rsidP="00846F93">
            <w:pPr>
              <w:keepNext/>
              <w:keepLines/>
              <w:spacing w:after="0" w:line="240" w:lineRule="auto"/>
              <w:jc w:val="both"/>
            </w:pPr>
            <w:r>
              <w:rPr>
                <w:sz w:val="18"/>
              </w:rPr>
              <w:t>-</w:t>
            </w:r>
          </w:p>
        </w:tc>
      </w:tr>
    </w:tbl>
    <w:p w14:paraId="7EA2EDCF" w14:textId="77777777" w:rsidR="00AC3035" w:rsidRDefault="00AC3035" w:rsidP="00846F93">
      <w:pPr>
        <w:spacing w:after="0"/>
        <w:jc w:val="both"/>
      </w:pPr>
    </w:p>
    <w:p w14:paraId="4B8A2392" w14:textId="77777777" w:rsidR="00AC3035" w:rsidRDefault="00D514E3" w:rsidP="00846F93">
      <w:pPr>
        <w:jc w:val="both"/>
      </w:pPr>
      <w:r>
        <w:t>Ostale nespomenute obaveze u iznosu od 737,14 eura (šifra 23954) se odnose na refundacije gotovinskih troškova zaposlenicima Zaklade a za koje je dokumentacija pristigla u siječnju.</w:t>
      </w:r>
    </w:p>
    <w:p w14:paraId="0D837E2B" w14:textId="77777777" w:rsidR="00AC3035" w:rsidRDefault="00AC3035" w:rsidP="00846F93">
      <w:pPr>
        <w:jc w:val="both"/>
      </w:pPr>
    </w:p>
    <w:p w14:paraId="088C0134" w14:textId="77777777" w:rsidR="00AC3035" w:rsidRDefault="00D514E3" w:rsidP="00846F93">
      <w:pPr>
        <w:keepNext/>
        <w:spacing w:line="240" w:lineRule="auto"/>
        <w:jc w:val="both"/>
      </w:pPr>
      <w:r>
        <w:rPr>
          <w:sz w:val="28"/>
        </w:rPr>
        <w:t>Bilješka 72.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478771C6" w14:textId="77777777">
        <w:trPr>
          <w:cantSplit/>
        </w:trPr>
        <w:tc>
          <w:tcPr>
            <w:tcW w:w="700" w:type="dxa"/>
            <w:shd w:val="clear" w:color="auto" w:fill="E7F0F9"/>
            <w:tcMar>
              <w:top w:w="0" w:type="dxa"/>
              <w:bottom w:w="0" w:type="dxa"/>
            </w:tcMar>
            <w:vAlign w:val="center"/>
          </w:tcPr>
          <w:p w14:paraId="7E16E999"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00C9E3F"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F1FC6E8"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11E7AF6"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1960108D"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1567BB41" w14:textId="77777777" w:rsidR="00AC3035" w:rsidRDefault="00D514E3" w:rsidP="00846F93">
            <w:pPr>
              <w:keepNext/>
              <w:keepLines/>
              <w:spacing w:after="0" w:line="240" w:lineRule="auto"/>
              <w:jc w:val="both"/>
            </w:pPr>
            <w:r>
              <w:rPr>
                <w:b/>
                <w:sz w:val="18"/>
              </w:rPr>
              <w:t>Indeks (%)</w:t>
            </w:r>
          </w:p>
        </w:tc>
      </w:tr>
      <w:tr w:rsidR="00AC3035" w14:paraId="6BA59225" w14:textId="77777777">
        <w:trPr>
          <w:cantSplit/>
          <w:trHeight w:val="560"/>
        </w:trPr>
        <w:tc>
          <w:tcPr>
            <w:tcW w:w="700" w:type="dxa"/>
            <w:tcMar>
              <w:top w:w="0" w:type="dxa"/>
              <w:bottom w:w="0" w:type="dxa"/>
            </w:tcMar>
            <w:vAlign w:val="center"/>
          </w:tcPr>
          <w:p w14:paraId="32248582" w14:textId="77777777" w:rsidR="00AC3035" w:rsidRDefault="00D514E3" w:rsidP="00846F93">
            <w:pPr>
              <w:keepNext/>
              <w:keepLines/>
              <w:spacing w:after="0" w:line="240" w:lineRule="auto"/>
              <w:jc w:val="both"/>
            </w:pPr>
            <w:r>
              <w:rPr>
                <w:sz w:val="18"/>
              </w:rPr>
              <w:t>27511</w:t>
            </w:r>
          </w:p>
        </w:tc>
        <w:tc>
          <w:tcPr>
            <w:tcW w:w="3180" w:type="dxa"/>
            <w:tcMar>
              <w:top w:w="0" w:type="dxa"/>
              <w:bottom w:w="0" w:type="dxa"/>
            </w:tcMar>
            <w:vAlign w:val="center"/>
          </w:tcPr>
          <w:p w14:paraId="3E229821" w14:textId="77777777" w:rsidR="00AC3035" w:rsidRDefault="00D514E3" w:rsidP="00846F93">
            <w:pPr>
              <w:keepNext/>
              <w:keepLines/>
              <w:spacing w:after="0" w:line="240" w:lineRule="auto"/>
              <w:jc w:val="both"/>
            </w:pPr>
            <w:r>
              <w:rPr>
                <w:sz w:val="18"/>
              </w:rPr>
              <w:t>Obveze za EU predujmove dane od institucija i tijela EU</w:t>
            </w:r>
          </w:p>
        </w:tc>
        <w:tc>
          <w:tcPr>
            <w:tcW w:w="700" w:type="dxa"/>
            <w:tcMar>
              <w:top w:w="0" w:type="dxa"/>
              <w:bottom w:w="0" w:type="dxa"/>
            </w:tcMar>
            <w:vAlign w:val="center"/>
          </w:tcPr>
          <w:p w14:paraId="503303E7" w14:textId="77777777" w:rsidR="00AC3035" w:rsidRDefault="00D514E3" w:rsidP="00846F93">
            <w:pPr>
              <w:keepNext/>
              <w:keepLines/>
              <w:spacing w:after="0" w:line="240" w:lineRule="auto"/>
              <w:jc w:val="both"/>
            </w:pPr>
            <w:r>
              <w:rPr>
                <w:sz w:val="18"/>
              </w:rPr>
              <w:t>27511</w:t>
            </w:r>
          </w:p>
        </w:tc>
        <w:tc>
          <w:tcPr>
            <w:tcW w:w="1860" w:type="dxa"/>
            <w:tcMar>
              <w:top w:w="0" w:type="dxa"/>
              <w:bottom w:w="0" w:type="dxa"/>
            </w:tcMar>
            <w:vAlign w:val="center"/>
          </w:tcPr>
          <w:p w14:paraId="50298D8F"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65287C37" w14:textId="77777777" w:rsidR="00AC3035" w:rsidRDefault="00D514E3" w:rsidP="00846F93">
            <w:pPr>
              <w:keepNext/>
              <w:keepLines/>
              <w:spacing w:after="0" w:line="240" w:lineRule="auto"/>
              <w:jc w:val="both"/>
            </w:pPr>
            <w:r>
              <w:rPr>
                <w:sz w:val="18"/>
              </w:rPr>
              <w:t>104.865,41</w:t>
            </w:r>
          </w:p>
        </w:tc>
        <w:tc>
          <w:tcPr>
            <w:tcW w:w="700" w:type="dxa"/>
            <w:tcMar>
              <w:top w:w="0" w:type="dxa"/>
              <w:bottom w:w="0" w:type="dxa"/>
            </w:tcMar>
            <w:vAlign w:val="center"/>
          </w:tcPr>
          <w:p w14:paraId="5D323EF1" w14:textId="77777777" w:rsidR="00AC3035" w:rsidRDefault="00D514E3" w:rsidP="00846F93">
            <w:pPr>
              <w:keepNext/>
              <w:keepLines/>
              <w:spacing w:after="0" w:line="240" w:lineRule="auto"/>
              <w:jc w:val="both"/>
            </w:pPr>
            <w:r>
              <w:rPr>
                <w:sz w:val="18"/>
              </w:rPr>
              <w:t>-</w:t>
            </w:r>
          </w:p>
        </w:tc>
      </w:tr>
    </w:tbl>
    <w:p w14:paraId="49E4732D" w14:textId="77777777" w:rsidR="00AC3035" w:rsidRDefault="00AC3035" w:rsidP="00846F93">
      <w:pPr>
        <w:spacing w:after="0"/>
        <w:jc w:val="both"/>
      </w:pPr>
    </w:p>
    <w:p w14:paraId="5C23682D" w14:textId="77777777" w:rsidR="00AC3035" w:rsidRDefault="00D514E3" w:rsidP="00846F93">
      <w:pPr>
        <w:jc w:val="both"/>
      </w:pPr>
      <w:r>
        <w:t xml:space="preserve">Obaveze za EU predujmove dane od institucija i tijela EU u iznosu od 104.865,41 eura (šifra 27511) za </w:t>
      </w:r>
      <w:proofErr w:type="spellStart"/>
      <w:r>
        <w:t>AttractAdria</w:t>
      </w:r>
      <w:proofErr w:type="spellEnd"/>
      <w:r>
        <w:t xml:space="preserve"> – osnaživanje kapaciteta za znanstvena istraživanja u iznosu od 93.187,50 eura, za OBZOR ERA-NET </w:t>
      </w:r>
      <w:proofErr w:type="spellStart"/>
      <w:r>
        <w:t>Quantera</w:t>
      </w:r>
      <w:proofErr w:type="spellEnd"/>
      <w:r>
        <w:t xml:space="preserve"> II u iznosu od 3.737,87 eura, za OBZOR ERA-NET </w:t>
      </w:r>
      <w:proofErr w:type="spellStart"/>
      <w:r>
        <w:t>Chanse</w:t>
      </w:r>
      <w:proofErr w:type="spellEnd"/>
      <w:r>
        <w:t xml:space="preserve"> u iznosu od 7.940,04 eura. Važno je naglasiti da je Okružnicom Ministarstva financija objavljenoj 20. siječnja 2025. godine (KLASA: 400-02/25-01/14, URBROJ: 513-17-01-26-5) i Pravilnikom o korištenju sredstava Europske unije (Narodne novine 44/2024) propisana promjena metodologije priznavanja EU prihoda i rashoda. Uputom je od 2025. godine uvedena obveza evidentiranja uplaćenih predujmova kao obveze za primljene predujmove, potraživanja i obračunatih prihoda za pomoći od institucija i tijela EU odnosno potraživanja i obračunatih prihoda od pomoći temeljem prijenosa EU sredstava s ciljem neutralizacije EU tijekova na rezultat (višak/manjak) iz nacionalnih sredstava.</w:t>
      </w:r>
    </w:p>
    <w:p w14:paraId="55607697" w14:textId="77777777" w:rsidR="00AC3035" w:rsidRDefault="00AC3035" w:rsidP="00846F93">
      <w:pPr>
        <w:jc w:val="both"/>
      </w:pPr>
    </w:p>
    <w:p w14:paraId="70B25C70" w14:textId="77777777" w:rsidR="00AC3035" w:rsidRDefault="00D514E3" w:rsidP="00846F93">
      <w:pPr>
        <w:keepNext/>
        <w:spacing w:line="240" w:lineRule="auto"/>
        <w:jc w:val="both"/>
      </w:pPr>
      <w:r>
        <w:rPr>
          <w:sz w:val="28"/>
        </w:rPr>
        <w:t>Bilješka 73.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446920E" w14:textId="77777777">
        <w:trPr>
          <w:cantSplit/>
        </w:trPr>
        <w:tc>
          <w:tcPr>
            <w:tcW w:w="700" w:type="dxa"/>
            <w:shd w:val="clear" w:color="auto" w:fill="E7F0F9"/>
            <w:tcMar>
              <w:top w:w="0" w:type="dxa"/>
              <w:bottom w:w="0" w:type="dxa"/>
            </w:tcMar>
            <w:vAlign w:val="center"/>
          </w:tcPr>
          <w:p w14:paraId="05912FE0"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DE6492B"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691B136"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4E486678"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4A8FDB31"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0BD8B93A" w14:textId="77777777" w:rsidR="00AC3035" w:rsidRDefault="00D514E3" w:rsidP="00846F93">
            <w:pPr>
              <w:keepNext/>
              <w:keepLines/>
              <w:spacing w:after="0" w:line="240" w:lineRule="auto"/>
              <w:jc w:val="both"/>
            </w:pPr>
            <w:r>
              <w:rPr>
                <w:b/>
                <w:sz w:val="18"/>
              </w:rPr>
              <w:t>Indeks (%)</w:t>
            </w:r>
          </w:p>
        </w:tc>
      </w:tr>
      <w:tr w:rsidR="00AC3035" w14:paraId="339E44F3" w14:textId="77777777">
        <w:trPr>
          <w:cantSplit/>
          <w:trHeight w:val="560"/>
        </w:trPr>
        <w:tc>
          <w:tcPr>
            <w:tcW w:w="700" w:type="dxa"/>
            <w:tcMar>
              <w:top w:w="0" w:type="dxa"/>
              <w:bottom w:w="0" w:type="dxa"/>
            </w:tcMar>
            <w:vAlign w:val="center"/>
          </w:tcPr>
          <w:p w14:paraId="725DEE76" w14:textId="77777777" w:rsidR="00AC3035" w:rsidRDefault="00D514E3" w:rsidP="00846F93">
            <w:pPr>
              <w:keepNext/>
              <w:keepLines/>
              <w:spacing w:after="0" w:line="240" w:lineRule="auto"/>
              <w:jc w:val="both"/>
            </w:pPr>
            <w:r>
              <w:rPr>
                <w:sz w:val="18"/>
              </w:rPr>
              <w:t>27612</w:t>
            </w:r>
          </w:p>
        </w:tc>
        <w:tc>
          <w:tcPr>
            <w:tcW w:w="3180" w:type="dxa"/>
            <w:tcMar>
              <w:top w:w="0" w:type="dxa"/>
              <w:bottom w:w="0" w:type="dxa"/>
            </w:tcMar>
            <w:vAlign w:val="center"/>
          </w:tcPr>
          <w:p w14:paraId="18921ABB" w14:textId="77777777" w:rsidR="00AC3035" w:rsidRDefault="00D514E3" w:rsidP="00846F93">
            <w:pPr>
              <w:keepNext/>
              <w:keepLines/>
              <w:spacing w:after="0" w:line="240" w:lineRule="auto"/>
              <w:jc w:val="both"/>
            </w:pPr>
            <w:r>
              <w:rPr>
                <w:sz w:val="18"/>
              </w:rPr>
              <w:t>Obveze proračunskih korisnika za povrat u proračun - bolovanje HZZO</w:t>
            </w:r>
          </w:p>
        </w:tc>
        <w:tc>
          <w:tcPr>
            <w:tcW w:w="700" w:type="dxa"/>
            <w:tcMar>
              <w:top w:w="0" w:type="dxa"/>
              <w:bottom w:w="0" w:type="dxa"/>
            </w:tcMar>
            <w:vAlign w:val="center"/>
          </w:tcPr>
          <w:p w14:paraId="38184722" w14:textId="77777777" w:rsidR="00AC3035" w:rsidRDefault="00D514E3" w:rsidP="00846F93">
            <w:pPr>
              <w:keepNext/>
              <w:keepLines/>
              <w:spacing w:after="0" w:line="240" w:lineRule="auto"/>
              <w:jc w:val="both"/>
            </w:pPr>
            <w:r>
              <w:rPr>
                <w:sz w:val="18"/>
              </w:rPr>
              <w:t>27612</w:t>
            </w:r>
          </w:p>
        </w:tc>
        <w:tc>
          <w:tcPr>
            <w:tcW w:w="1860" w:type="dxa"/>
            <w:tcMar>
              <w:top w:w="0" w:type="dxa"/>
              <w:bottom w:w="0" w:type="dxa"/>
            </w:tcMar>
            <w:vAlign w:val="center"/>
          </w:tcPr>
          <w:p w14:paraId="166DBCF8" w14:textId="77777777" w:rsidR="00AC3035" w:rsidRDefault="00D514E3" w:rsidP="00846F93">
            <w:pPr>
              <w:keepNext/>
              <w:keepLines/>
              <w:spacing w:after="0" w:line="240" w:lineRule="auto"/>
              <w:jc w:val="both"/>
            </w:pPr>
            <w:r>
              <w:rPr>
                <w:sz w:val="18"/>
              </w:rPr>
              <w:t>699,58</w:t>
            </w:r>
          </w:p>
        </w:tc>
        <w:tc>
          <w:tcPr>
            <w:tcW w:w="1860" w:type="dxa"/>
            <w:tcMar>
              <w:top w:w="0" w:type="dxa"/>
              <w:bottom w:w="0" w:type="dxa"/>
            </w:tcMar>
            <w:vAlign w:val="center"/>
          </w:tcPr>
          <w:p w14:paraId="0AF732DD" w14:textId="77777777" w:rsidR="00AC3035" w:rsidRDefault="00D514E3" w:rsidP="00846F93">
            <w:pPr>
              <w:keepNext/>
              <w:keepLines/>
              <w:spacing w:after="0" w:line="240" w:lineRule="auto"/>
              <w:jc w:val="both"/>
            </w:pPr>
            <w:r>
              <w:rPr>
                <w:sz w:val="18"/>
              </w:rPr>
              <w:t>1.198,90</w:t>
            </w:r>
          </w:p>
        </w:tc>
        <w:tc>
          <w:tcPr>
            <w:tcW w:w="700" w:type="dxa"/>
            <w:tcMar>
              <w:top w:w="0" w:type="dxa"/>
              <w:bottom w:w="0" w:type="dxa"/>
            </w:tcMar>
            <w:vAlign w:val="center"/>
          </w:tcPr>
          <w:p w14:paraId="486707AD" w14:textId="77777777" w:rsidR="00AC3035" w:rsidRDefault="00D514E3" w:rsidP="00846F93">
            <w:pPr>
              <w:keepNext/>
              <w:keepLines/>
              <w:spacing w:after="0" w:line="240" w:lineRule="auto"/>
              <w:jc w:val="both"/>
            </w:pPr>
            <w:r>
              <w:rPr>
                <w:sz w:val="18"/>
              </w:rPr>
              <w:t>171,4</w:t>
            </w:r>
          </w:p>
        </w:tc>
      </w:tr>
    </w:tbl>
    <w:p w14:paraId="59C7F498" w14:textId="77777777" w:rsidR="00AC3035" w:rsidRDefault="00AC3035" w:rsidP="00846F93">
      <w:pPr>
        <w:spacing w:after="0"/>
        <w:jc w:val="both"/>
      </w:pPr>
    </w:p>
    <w:p w14:paraId="66FF4EA6" w14:textId="77777777" w:rsidR="00AC3035" w:rsidRDefault="00D514E3" w:rsidP="00846F93">
      <w:pPr>
        <w:jc w:val="both"/>
      </w:pPr>
      <w:r>
        <w:t>Obveze proračunskih korisnika za povrat u proračun u iznosu od 1.198,90 eura (šifra 27612) se odnose na isplaćene naknade za bolovanje na teret HZZO-a.</w:t>
      </w:r>
    </w:p>
    <w:p w14:paraId="6B791191" w14:textId="77777777" w:rsidR="00AC3035" w:rsidRDefault="00AC3035" w:rsidP="00846F93">
      <w:pPr>
        <w:jc w:val="both"/>
      </w:pPr>
    </w:p>
    <w:p w14:paraId="1EA3CAA9" w14:textId="77777777" w:rsidR="00AC3035" w:rsidRDefault="00D514E3" w:rsidP="00846F93">
      <w:pPr>
        <w:keepNext/>
        <w:spacing w:line="240" w:lineRule="auto"/>
        <w:jc w:val="both"/>
      </w:pPr>
      <w:r>
        <w:rPr>
          <w:sz w:val="28"/>
        </w:rPr>
        <w:lastRenderedPageBreak/>
        <w:t>Bilješka 74.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0CA3F203" w14:textId="77777777">
        <w:trPr>
          <w:cantSplit/>
        </w:trPr>
        <w:tc>
          <w:tcPr>
            <w:tcW w:w="700" w:type="dxa"/>
            <w:shd w:val="clear" w:color="auto" w:fill="E7F0F9"/>
            <w:tcMar>
              <w:top w:w="0" w:type="dxa"/>
              <w:bottom w:w="0" w:type="dxa"/>
            </w:tcMar>
            <w:vAlign w:val="center"/>
          </w:tcPr>
          <w:p w14:paraId="0CA266ED"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D53480C"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EFFC5CF"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05545AB0"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1027C62A"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60EA03E2" w14:textId="77777777" w:rsidR="00AC3035" w:rsidRDefault="00D514E3" w:rsidP="00846F93">
            <w:pPr>
              <w:keepNext/>
              <w:keepLines/>
              <w:spacing w:after="0" w:line="240" w:lineRule="auto"/>
              <w:jc w:val="both"/>
            </w:pPr>
            <w:r>
              <w:rPr>
                <w:b/>
                <w:sz w:val="18"/>
              </w:rPr>
              <w:t>Indeks (%)</w:t>
            </w:r>
          </w:p>
        </w:tc>
      </w:tr>
      <w:tr w:rsidR="00AC3035" w14:paraId="28AB1015" w14:textId="77777777">
        <w:trPr>
          <w:cantSplit/>
          <w:trHeight w:val="560"/>
        </w:trPr>
        <w:tc>
          <w:tcPr>
            <w:tcW w:w="700" w:type="dxa"/>
            <w:tcMar>
              <w:top w:w="0" w:type="dxa"/>
              <w:bottom w:w="0" w:type="dxa"/>
            </w:tcMar>
            <w:vAlign w:val="center"/>
          </w:tcPr>
          <w:p w14:paraId="088808B4" w14:textId="77777777" w:rsidR="00AC3035" w:rsidRDefault="00D514E3" w:rsidP="00846F93">
            <w:pPr>
              <w:keepNext/>
              <w:keepLines/>
              <w:spacing w:after="0" w:line="240" w:lineRule="auto"/>
              <w:jc w:val="both"/>
            </w:pPr>
            <w:r>
              <w:rPr>
                <w:sz w:val="18"/>
              </w:rPr>
              <w:t>99611</w:t>
            </w:r>
          </w:p>
        </w:tc>
        <w:tc>
          <w:tcPr>
            <w:tcW w:w="3180" w:type="dxa"/>
            <w:tcMar>
              <w:top w:w="0" w:type="dxa"/>
              <w:bottom w:w="0" w:type="dxa"/>
            </w:tcMar>
            <w:vAlign w:val="center"/>
          </w:tcPr>
          <w:p w14:paraId="65C289ED" w14:textId="77777777" w:rsidR="00AC3035" w:rsidRDefault="00D514E3" w:rsidP="00846F93">
            <w:pPr>
              <w:keepNext/>
              <w:keepLines/>
              <w:spacing w:after="0" w:line="240" w:lineRule="auto"/>
              <w:jc w:val="both"/>
            </w:pPr>
            <w:r>
              <w:rPr>
                <w:sz w:val="18"/>
              </w:rPr>
              <w:t>Tuđa imovina dobivena na korištenje</w:t>
            </w:r>
          </w:p>
        </w:tc>
        <w:tc>
          <w:tcPr>
            <w:tcW w:w="700" w:type="dxa"/>
            <w:tcMar>
              <w:top w:w="0" w:type="dxa"/>
              <w:bottom w:w="0" w:type="dxa"/>
            </w:tcMar>
            <w:vAlign w:val="center"/>
          </w:tcPr>
          <w:p w14:paraId="73322D33" w14:textId="77777777" w:rsidR="00AC3035" w:rsidRDefault="00D514E3" w:rsidP="00846F93">
            <w:pPr>
              <w:keepNext/>
              <w:keepLines/>
              <w:spacing w:after="0" w:line="240" w:lineRule="auto"/>
              <w:jc w:val="both"/>
            </w:pPr>
            <w:r>
              <w:rPr>
                <w:sz w:val="18"/>
              </w:rPr>
              <w:t>99611</w:t>
            </w:r>
          </w:p>
        </w:tc>
        <w:tc>
          <w:tcPr>
            <w:tcW w:w="1860" w:type="dxa"/>
            <w:tcMar>
              <w:top w:w="0" w:type="dxa"/>
              <w:bottom w:w="0" w:type="dxa"/>
            </w:tcMar>
            <w:vAlign w:val="center"/>
          </w:tcPr>
          <w:p w14:paraId="66FCF124" w14:textId="77777777" w:rsidR="00AC3035" w:rsidRDefault="00D514E3" w:rsidP="00846F93">
            <w:pPr>
              <w:keepNext/>
              <w:keepLines/>
              <w:spacing w:after="0" w:line="240" w:lineRule="auto"/>
              <w:jc w:val="both"/>
            </w:pPr>
            <w:r>
              <w:rPr>
                <w:sz w:val="18"/>
              </w:rPr>
              <w:t>32.787,58</w:t>
            </w:r>
          </w:p>
        </w:tc>
        <w:tc>
          <w:tcPr>
            <w:tcW w:w="1860" w:type="dxa"/>
            <w:tcMar>
              <w:top w:w="0" w:type="dxa"/>
              <w:bottom w:w="0" w:type="dxa"/>
            </w:tcMar>
            <w:vAlign w:val="center"/>
          </w:tcPr>
          <w:p w14:paraId="10BBD669" w14:textId="77777777" w:rsidR="00AC3035" w:rsidRDefault="00D514E3" w:rsidP="00846F93">
            <w:pPr>
              <w:keepNext/>
              <w:keepLines/>
              <w:spacing w:after="0" w:line="240" w:lineRule="auto"/>
              <w:jc w:val="both"/>
            </w:pPr>
            <w:r>
              <w:rPr>
                <w:sz w:val="18"/>
              </w:rPr>
              <w:t>31.471,14</w:t>
            </w:r>
          </w:p>
        </w:tc>
        <w:tc>
          <w:tcPr>
            <w:tcW w:w="700" w:type="dxa"/>
            <w:tcMar>
              <w:top w:w="0" w:type="dxa"/>
              <w:bottom w:w="0" w:type="dxa"/>
            </w:tcMar>
            <w:vAlign w:val="center"/>
          </w:tcPr>
          <w:p w14:paraId="111D35F1" w14:textId="77777777" w:rsidR="00AC3035" w:rsidRDefault="00D514E3" w:rsidP="00846F93">
            <w:pPr>
              <w:keepNext/>
              <w:keepLines/>
              <w:spacing w:after="0" w:line="240" w:lineRule="auto"/>
              <w:jc w:val="both"/>
            </w:pPr>
            <w:r>
              <w:rPr>
                <w:sz w:val="18"/>
              </w:rPr>
              <w:t>96,0</w:t>
            </w:r>
          </w:p>
        </w:tc>
      </w:tr>
    </w:tbl>
    <w:p w14:paraId="4594AB94" w14:textId="77777777" w:rsidR="00AC3035" w:rsidRDefault="00AC3035" w:rsidP="00846F93">
      <w:pPr>
        <w:spacing w:after="0"/>
        <w:jc w:val="both"/>
      </w:pPr>
    </w:p>
    <w:p w14:paraId="73871E36" w14:textId="77777777" w:rsidR="00AC3035" w:rsidRDefault="00D514E3" w:rsidP="00846F93">
      <w:pPr>
        <w:jc w:val="both"/>
      </w:pPr>
      <w:r>
        <w:t>Tuđa imovina dobivena na korištenje u iznosu od 31.471,14 eura (šifra 99611) se odnosi na opremu Hrvatske akademske i istraživačke mreže (CARNet) koju je Zaklada dobila na korištenje bez naknade, pravo korištenja poslovnog prostora za potrebe poslovanja Zaklade na adresi Ilica 24, Zagreb, opremu zaprimljenu od Financijske agencije za rad u sustavu državne riznice i pravo korištenja poslovnog prostora za potrebe poslovanja Zaklade na adresi Varšavska ulica 8, Zagreb.</w:t>
      </w:r>
    </w:p>
    <w:p w14:paraId="219EE878" w14:textId="77777777" w:rsidR="00AC3035" w:rsidRDefault="00AC3035" w:rsidP="00846F93">
      <w:pPr>
        <w:jc w:val="both"/>
      </w:pPr>
    </w:p>
    <w:p w14:paraId="6848F7F7" w14:textId="77777777" w:rsidR="00AC3035" w:rsidRDefault="00D514E3" w:rsidP="00846F93">
      <w:pPr>
        <w:keepNext/>
        <w:spacing w:line="240" w:lineRule="auto"/>
        <w:jc w:val="both"/>
      </w:pPr>
      <w:r>
        <w:rPr>
          <w:sz w:val="28"/>
        </w:rPr>
        <w:t>Bilješka 75.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5BE71AF5" w14:textId="77777777">
        <w:trPr>
          <w:cantSplit/>
        </w:trPr>
        <w:tc>
          <w:tcPr>
            <w:tcW w:w="700" w:type="dxa"/>
            <w:shd w:val="clear" w:color="auto" w:fill="E7F0F9"/>
            <w:tcMar>
              <w:top w:w="0" w:type="dxa"/>
              <w:bottom w:w="0" w:type="dxa"/>
            </w:tcMar>
            <w:vAlign w:val="center"/>
          </w:tcPr>
          <w:p w14:paraId="525DBDA8"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141CAB1"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409E164"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0A185AD3"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63610B8B"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1D04CADC" w14:textId="77777777" w:rsidR="00AC3035" w:rsidRDefault="00D514E3" w:rsidP="00846F93">
            <w:pPr>
              <w:keepNext/>
              <w:keepLines/>
              <w:spacing w:after="0" w:line="240" w:lineRule="auto"/>
              <w:jc w:val="both"/>
            </w:pPr>
            <w:r>
              <w:rPr>
                <w:b/>
                <w:sz w:val="18"/>
              </w:rPr>
              <w:t>Indeks (%)</w:t>
            </w:r>
          </w:p>
        </w:tc>
      </w:tr>
      <w:tr w:rsidR="00AC3035" w14:paraId="4C1C03DB" w14:textId="77777777">
        <w:trPr>
          <w:cantSplit/>
          <w:trHeight w:val="560"/>
        </w:trPr>
        <w:tc>
          <w:tcPr>
            <w:tcW w:w="700" w:type="dxa"/>
            <w:tcMar>
              <w:top w:w="0" w:type="dxa"/>
              <w:bottom w:w="0" w:type="dxa"/>
            </w:tcMar>
            <w:vAlign w:val="center"/>
          </w:tcPr>
          <w:p w14:paraId="4C021C51" w14:textId="77777777" w:rsidR="00AC3035" w:rsidRDefault="00D514E3" w:rsidP="00846F93">
            <w:pPr>
              <w:keepNext/>
              <w:keepLines/>
              <w:spacing w:after="0" w:line="240" w:lineRule="auto"/>
              <w:jc w:val="both"/>
            </w:pPr>
            <w:r>
              <w:rPr>
                <w:sz w:val="18"/>
              </w:rPr>
              <w:t>99641</w:t>
            </w:r>
          </w:p>
        </w:tc>
        <w:tc>
          <w:tcPr>
            <w:tcW w:w="3180" w:type="dxa"/>
            <w:tcMar>
              <w:top w:w="0" w:type="dxa"/>
              <w:bottom w:w="0" w:type="dxa"/>
            </w:tcMar>
            <w:vAlign w:val="center"/>
          </w:tcPr>
          <w:p w14:paraId="08053E2C" w14:textId="77777777" w:rsidR="00AC3035" w:rsidRDefault="00D514E3" w:rsidP="00846F93">
            <w:pPr>
              <w:keepNext/>
              <w:keepLines/>
              <w:spacing w:after="0" w:line="240" w:lineRule="auto"/>
              <w:jc w:val="both"/>
            </w:pPr>
            <w:r>
              <w:rPr>
                <w:sz w:val="18"/>
              </w:rPr>
              <w:t>Instrumenti osiguranja plaćanja</w:t>
            </w:r>
          </w:p>
        </w:tc>
        <w:tc>
          <w:tcPr>
            <w:tcW w:w="700" w:type="dxa"/>
            <w:tcMar>
              <w:top w:w="0" w:type="dxa"/>
              <w:bottom w:w="0" w:type="dxa"/>
            </w:tcMar>
            <w:vAlign w:val="center"/>
          </w:tcPr>
          <w:p w14:paraId="4C2EE34B" w14:textId="77777777" w:rsidR="00AC3035" w:rsidRDefault="00D514E3" w:rsidP="00846F93">
            <w:pPr>
              <w:keepNext/>
              <w:keepLines/>
              <w:spacing w:after="0" w:line="240" w:lineRule="auto"/>
              <w:jc w:val="both"/>
            </w:pPr>
            <w:r>
              <w:rPr>
                <w:sz w:val="18"/>
              </w:rPr>
              <w:t>99641</w:t>
            </w:r>
          </w:p>
        </w:tc>
        <w:tc>
          <w:tcPr>
            <w:tcW w:w="1860" w:type="dxa"/>
            <w:tcMar>
              <w:top w:w="0" w:type="dxa"/>
              <w:bottom w:w="0" w:type="dxa"/>
            </w:tcMar>
            <w:vAlign w:val="center"/>
          </w:tcPr>
          <w:p w14:paraId="3DD28EC3"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51BB9280" w14:textId="77777777" w:rsidR="00AC3035" w:rsidRDefault="00D514E3" w:rsidP="00846F93">
            <w:pPr>
              <w:keepNext/>
              <w:keepLines/>
              <w:spacing w:after="0" w:line="240" w:lineRule="auto"/>
              <w:jc w:val="both"/>
            </w:pPr>
            <w:r>
              <w:rPr>
                <w:sz w:val="18"/>
              </w:rPr>
              <w:t>14.535,00</w:t>
            </w:r>
          </w:p>
        </w:tc>
        <w:tc>
          <w:tcPr>
            <w:tcW w:w="700" w:type="dxa"/>
            <w:tcMar>
              <w:top w:w="0" w:type="dxa"/>
              <w:bottom w:w="0" w:type="dxa"/>
            </w:tcMar>
            <w:vAlign w:val="center"/>
          </w:tcPr>
          <w:p w14:paraId="23F0132A" w14:textId="77777777" w:rsidR="00AC3035" w:rsidRDefault="00D514E3" w:rsidP="00846F93">
            <w:pPr>
              <w:keepNext/>
              <w:keepLines/>
              <w:spacing w:after="0" w:line="240" w:lineRule="auto"/>
              <w:jc w:val="both"/>
            </w:pPr>
            <w:r>
              <w:rPr>
                <w:sz w:val="18"/>
              </w:rPr>
              <w:t>-</w:t>
            </w:r>
          </w:p>
        </w:tc>
      </w:tr>
    </w:tbl>
    <w:p w14:paraId="69CCBAFA" w14:textId="77777777" w:rsidR="00AC3035" w:rsidRDefault="00AC3035" w:rsidP="00846F93">
      <w:pPr>
        <w:spacing w:after="0"/>
        <w:jc w:val="both"/>
      </w:pPr>
    </w:p>
    <w:p w14:paraId="6E2E0187" w14:textId="77777777" w:rsidR="00AC3035" w:rsidRDefault="00D514E3" w:rsidP="00846F93">
      <w:pPr>
        <w:jc w:val="both"/>
      </w:pPr>
      <w:r>
        <w:t>Instrumenti osiguranja plaćanja u iznosu od 14.535,00 eura (99641) se odnose na dvije garancije za uredno ispunjenje okvirnog sporazuma sukladno provedenom postupku javne nabave 34-2024/MV za Održavanje web programskih rješenja za elektronički sustav prijave, evaluacije, vođenja i praćenja projekata te mladih istraživača (EPP sustav) i izrada novih modula/nadogradnja postojećeg EPP sustava za buduće natječaje koje raspisuje Hrvatska zaklada za znanost.</w:t>
      </w:r>
    </w:p>
    <w:p w14:paraId="75FD89C8" w14:textId="77777777" w:rsidR="00AC3035" w:rsidRDefault="00AC3035" w:rsidP="00846F93">
      <w:pPr>
        <w:jc w:val="both"/>
      </w:pPr>
    </w:p>
    <w:p w14:paraId="1A9BB3AC" w14:textId="77777777" w:rsidR="00AC3035" w:rsidRDefault="00D514E3" w:rsidP="00846F93">
      <w:pPr>
        <w:keepNext/>
        <w:spacing w:line="240" w:lineRule="auto"/>
        <w:jc w:val="both"/>
      </w:pPr>
      <w:r>
        <w:rPr>
          <w:sz w:val="28"/>
        </w:rPr>
        <w:t>Bilješka 76.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5EC65347" w14:textId="77777777">
        <w:trPr>
          <w:cantSplit/>
        </w:trPr>
        <w:tc>
          <w:tcPr>
            <w:tcW w:w="700" w:type="dxa"/>
            <w:shd w:val="clear" w:color="auto" w:fill="E7F0F9"/>
            <w:tcMar>
              <w:top w:w="0" w:type="dxa"/>
              <w:bottom w:w="0" w:type="dxa"/>
            </w:tcMar>
            <w:vAlign w:val="center"/>
          </w:tcPr>
          <w:p w14:paraId="62488441"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306A95A"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019B9F37"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4A37B954" w14:textId="77777777" w:rsidR="00AC3035" w:rsidRDefault="00D514E3" w:rsidP="00846F93">
            <w:pPr>
              <w:keepNext/>
              <w:keepLines/>
              <w:spacing w:after="0" w:line="240" w:lineRule="auto"/>
              <w:jc w:val="both"/>
            </w:pPr>
            <w:r>
              <w:rPr>
                <w:b/>
                <w:sz w:val="18"/>
              </w:rPr>
              <w:t>Stanje 1. siječnja</w:t>
            </w:r>
          </w:p>
        </w:tc>
        <w:tc>
          <w:tcPr>
            <w:tcW w:w="1860" w:type="dxa"/>
            <w:shd w:val="clear" w:color="auto" w:fill="E7F0F9"/>
            <w:tcMar>
              <w:top w:w="0" w:type="dxa"/>
              <w:bottom w:w="0" w:type="dxa"/>
            </w:tcMar>
            <w:vAlign w:val="center"/>
          </w:tcPr>
          <w:p w14:paraId="56CD95C5" w14:textId="77777777" w:rsidR="00AC3035" w:rsidRDefault="00D514E3" w:rsidP="00846F93">
            <w:pPr>
              <w:keepNext/>
              <w:keepLines/>
              <w:spacing w:after="0" w:line="240" w:lineRule="auto"/>
              <w:jc w:val="both"/>
            </w:pPr>
            <w:r>
              <w:rPr>
                <w:b/>
                <w:sz w:val="18"/>
              </w:rPr>
              <w:t>Stanje 31. prosinca</w:t>
            </w:r>
          </w:p>
        </w:tc>
        <w:tc>
          <w:tcPr>
            <w:tcW w:w="700" w:type="dxa"/>
            <w:shd w:val="clear" w:color="auto" w:fill="E7F0F9"/>
            <w:tcMar>
              <w:top w:w="0" w:type="dxa"/>
              <w:bottom w:w="0" w:type="dxa"/>
            </w:tcMar>
            <w:vAlign w:val="center"/>
          </w:tcPr>
          <w:p w14:paraId="27F78C19" w14:textId="77777777" w:rsidR="00AC3035" w:rsidRDefault="00D514E3" w:rsidP="00846F93">
            <w:pPr>
              <w:keepNext/>
              <w:keepLines/>
              <w:spacing w:after="0" w:line="240" w:lineRule="auto"/>
              <w:jc w:val="both"/>
            </w:pPr>
            <w:r>
              <w:rPr>
                <w:b/>
                <w:sz w:val="18"/>
              </w:rPr>
              <w:t>Indeks (%)</w:t>
            </w:r>
          </w:p>
        </w:tc>
      </w:tr>
      <w:tr w:rsidR="00AC3035" w14:paraId="79D12E29" w14:textId="77777777">
        <w:trPr>
          <w:cantSplit/>
          <w:trHeight w:val="560"/>
        </w:trPr>
        <w:tc>
          <w:tcPr>
            <w:tcW w:w="700" w:type="dxa"/>
            <w:tcMar>
              <w:top w:w="0" w:type="dxa"/>
              <w:bottom w:w="0" w:type="dxa"/>
            </w:tcMar>
            <w:vAlign w:val="center"/>
          </w:tcPr>
          <w:p w14:paraId="7975AD78" w14:textId="77777777" w:rsidR="00AC3035" w:rsidRDefault="00D514E3" w:rsidP="00846F93">
            <w:pPr>
              <w:keepNext/>
              <w:keepLines/>
              <w:spacing w:after="0" w:line="240" w:lineRule="auto"/>
              <w:jc w:val="both"/>
            </w:pPr>
            <w:r>
              <w:rPr>
                <w:sz w:val="18"/>
              </w:rPr>
              <w:t>99671</w:t>
            </w:r>
          </w:p>
        </w:tc>
        <w:tc>
          <w:tcPr>
            <w:tcW w:w="3180" w:type="dxa"/>
            <w:tcMar>
              <w:top w:w="0" w:type="dxa"/>
              <w:bottom w:w="0" w:type="dxa"/>
            </w:tcMar>
            <w:vAlign w:val="center"/>
          </w:tcPr>
          <w:p w14:paraId="328CDD44" w14:textId="77777777" w:rsidR="00AC3035" w:rsidRDefault="00D514E3" w:rsidP="00846F93">
            <w:pPr>
              <w:keepNext/>
              <w:keepLines/>
              <w:spacing w:after="0" w:line="240" w:lineRule="auto"/>
              <w:jc w:val="both"/>
            </w:pPr>
            <w:r>
              <w:rPr>
                <w:sz w:val="18"/>
              </w:rPr>
              <w:t>Potraživanja po ugovorima o dodijeljenim bespovratnim sredstvima iz EU fondova</w:t>
            </w:r>
          </w:p>
        </w:tc>
        <w:tc>
          <w:tcPr>
            <w:tcW w:w="700" w:type="dxa"/>
            <w:tcMar>
              <w:top w:w="0" w:type="dxa"/>
              <w:bottom w:w="0" w:type="dxa"/>
            </w:tcMar>
            <w:vAlign w:val="center"/>
          </w:tcPr>
          <w:p w14:paraId="6111392A" w14:textId="77777777" w:rsidR="00AC3035" w:rsidRDefault="00D514E3" w:rsidP="00846F93">
            <w:pPr>
              <w:keepNext/>
              <w:keepLines/>
              <w:spacing w:after="0" w:line="240" w:lineRule="auto"/>
              <w:jc w:val="both"/>
            </w:pPr>
            <w:r>
              <w:rPr>
                <w:sz w:val="18"/>
              </w:rPr>
              <w:t>99671</w:t>
            </w:r>
          </w:p>
        </w:tc>
        <w:tc>
          <w:tcPr>
            <w:tcW w:w="1860" w:type="dxa"/>
            <w:tcMar>
              <w:top w:w="0" w:type="dxa"/>
              <w:bottom w:w="0" w:type="dxa"/>
            </w:tcMar>
            <w:vAlign w:val="center"/>
          </w:tcPr>
          <w:p w14:paraId="6CCAFAB0"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42002A7F" w14:textId="77777777" w:rsidR="00AC3035" w:rsidRDefault="00D514E3" w:rsidP="00846F93">
            <w:pPr>
              <w:keepNext/>
              <w:keepLines/>
              <w:spacing w:after="0" w:line="240" w:lineRule="auto"/>
              <w:jc w:val="both"/>
            </w:pPr>
            <w:r>
              <w:rPr>
                <w:sz w:val="18"/>
              </w:rPr>
              <w:t>16.190.087,51</w:t>
            </w:r>
          </w:p>
        </w:tc>
        <w:tc>
          <w:tcPr>
            <w:tcW w:w="700" w:type="dxa"/>
            <w:tcMar>
              <w:top w:w="0" w:type="dxa"/>
              <w:bottom w:w="0" w:type="dxa"/>
            </w:tcMar>
            <w:vAlign w:val="center"/>
          </w:tcPr>
          <w:p w14:paraId="1B6B2E05" w14:textId="77777777" w:rsidR="00AC3035" w:rsidRDefault="00D514E3" w:rsidP="00846F93">
            <w:pPr>
              <w:keepNext/>
              <w:keepLines/>
              <w:spacing w:after="0" w:line="240" w:lineRule="auto"/>
              <w:jc w:val="both"/>
            </w:pPr>
            <w:r>
              <w:rPr>
                <w:sz w:val="18"/>
              </w:rPr>
              <w:t>-</w:t>
            </w:r>
          </w:p>
        </w:tc>
      </w:tr>
    </w:tbl>
    <w:p w14:paraId="68E4CB82" w14:textId="77777777" w:rsidR="00AC3035" w:rsidRDefault="00AC3035" w:rsidP="00846F93">
      <w:pPr>
        <w:spacing w:after="0"/>
        <w:jc w:val="both"/>
      </w:pPr>
    </w:p>
    <w:p w14:paraId="2C603ABB" w14:textId="77777777" w:rsidR="00AC3035" w:rsidRDefault="00D514E3" w:rsidP="00846F93">
      <w:pPr>
        <w:jc w:val="both"/>
      </w:pPr>
      <w:r>
        <w:t xml:space="preserve">Potraživanja po ugovorima o dodijeljenim bespovratnim sredstvima iz EU fondova u iznosu od 16.190.087,51 eura (šifra 99671) za Program mobilnosti – NPOO (C3.2.R2-I1), Programa razvoja karijera mladih istraživača – izobrazba novih doktora znanosti – NPOO (C3.2.R2-I1), Program  OBZOR ERA-NET </w:t>
      </w:r>
      <w:proofErr w:type="spellStart"/>
      <w:r>
        <w:t>Chanse</w:t>
      </w:r>
      <w:proofErr w:type="spellEnd"/>
      <w:r>
        <w:t xml:space="preserve">, Program  OBZOR ERA-NET </w:t>
      </w:r>
      <w:proofErr w:type="spellStart"/>
      <w:r>
        <w:t>Quantera</w:t>
      </w:r>
      <w:proofErr w:type="spellEnd"/>
      <w:r>
        <w:t xml:space="preserve"> II, projekt </w:t>
      </w:r>
      <w:proofErr w:type="spellStart"/>
      <w:r>
        <w:t>AttractAdria</w:t>
      </w:r>
      <w:proofErr w:type="spellEnd"/>
      <w:r>
        <w:t xml:space="preserve"> – osnaživanje kapaciteta za znanstvena istraživanja i projekt Pokretanje urbanih tranzicija </w:t>
      </w:r>
      <w:proofErr w:type="spellStart"/>
      <w:r>
        <w:t>co-fund</w:t>
      </w:r>
      <w:proofErr w:type="spellEnd"/>
      <w:r>
        <w:t xml:space="preserve"> projekt koja su evidentirana sukladno Okružnici Ministarstva financija objavljenoj 20. siječnja 2025. godine (KLASA: 400-02/25-01/14, URBROJ: 513-17-01-26-5) i Pravilniku o korištenju sredstava Europske unije (Narodne novine 44/2024). </w:t>
      </w:r>
    </w:p>
    <w:p w14:paraId="1AEE28DB" w14:textId="001EE885" w:rsidR="00846F93" w:rsidRPr="00846F93" w:rsidRDefault="00846F93" w:rsidP="00846F93">
      <w:pPr>
        <w:jc w:val="both"/>
        <w:rPr>
          <w:b/>
          <w:bCs/>
          <w:szCs w:val="24"/>
        </w:rPr>
      </w:pPr>
      <w:r>
        <w:rPr>
          <w:b/>
          <w:bCs/>
          <w:szCs w:val="24"/>
        </w:rPr>
        <w:lastRenderedPageBreak/>
        <w:t>Obavezne bilješke uz bilancu</w:t>
      </w:r>
    </w:p>
    <w:p w14:paraId="3DA226A9" w14:textId="77777777" w:rsidR="00846F93" w:rsidRPr="00846F93" w:rsidRDefault="00846F93" w:rsidP="00846F93">
      <w:pPr>
        <w:pStyle w:val="Para"/>
        <w:spacing w:after="0"/>
        <w:ind w:firstLine="0"/>
        <w:rPr>
          <w:rFonts w:ascii="Times New Roman" w:hAnsi="Times New Roman" w:cs="Times New Roman"/>
          <w:b/>
          <w:bCs/>
          <w:sz w:val="24"/>
          <w:szCs w:val="24"/>
          <w:lang w:val="hr-HR"/>
        </w:rPr>
      </w:pPr>
      <w:r w:rsidRPr="00846F93">
        <w:rPr>
          <w:rFonts w:ascii="Times New Roman" w:hAnsi="Times New Roman" w:cs="Times New Roman"/>
          <w:b/>
          <w:bCs/>
          <w:sz w:val="24"/>
          <w:szCs w:val="24"/>
          <w:lang w:val="hr-HR"/>
        </w:rPr>
        <w:t>Popis ugovornih odnosa i slično koji uz ispunjenje određenih uvjeta, mogu postati obveza ili imovina (dana kreditna pisma, hipoteke i slično)</w:t>
      </w:r>
    </w:p>
    <w:p w14:paraId="10B1F7B7" w14:textId="77777777" w:rsidR="00846F93" w:rsidRPr="00846F93" w:rsidRDefault="00846F93" w:rsidP="00846F93">
      <w:pPr>
        <w:pStyle w:val="Para"/>
        <w:spacing w:after="0"/>
        <w:ind w:firstLine="0"/>
        <w:rPr>
          <w:rFonts w:ascii="Times New Roman" w:hAnsi="Times New Roman" w:cs="Times New Roman"/>
          <w:sz w:val="24"/>
          <w:szCs w:val="24"/>
          <w:lang w:val="hr-HR"/>
        </w:rPr>
      </w:pPr>
      <w:r w:rsidRPr="00846F93">
        <w:rPr>
          <w:rFonts w:ascii="Times New Roman" w:hAnsi="Times New Roman" w:cs="Times New Roman"/>
          <w:sz w:val="24"/>
          <w:szCs w:val="24"/>
          <w:lang w:val="hr-HR"/>
        </w:rPr>
        <w:t xml:space="preserve">Zaklada na dan 31. prosinca 2025. godine ima evidentirane </w:t>
      </w:r>
      <w:r w:rsidRPr="00846F93">
        <w:rPr>
          <w:rFonts w:ascii="Times New Roman" w:hAnsi="Times New Roman" w:cs="Times New Roman"/>
          <w:bCs/>
          <w:sz w:val="24"/>
          <w:szCs w:val="24"/>
          <w:lang w:val="hr-HR"/>
        </w:rPr>
        <w:t>instrumente osiguranja plaćanja u iznosu od 14.535,00 eura koji se odnose na dvije garancije za uredno ispunjenje okvirnog sporazuma sukladno provedenom postupku javne nabave 34-2024/MV za Održavanje web programskih rješenja za elektronički sustav prijave, evaluacije, vođenja i praćenja projekata te mladih istraživača (EPP sustav) i izrada novih modula/nadogradnja postojećeg EPP sustava za buduće natječaje koje raspisuje Hrvatska zaklada za znanost.</w:t>
      </w:r>
    </w:p>
    <w:p w14:paraId="1678E48D" w14:textId="77777777" w:rsidR="00846F93" w:rsidRPr="00846F93" w:rsidRDefault="00846F93" w:rsidP="00846F93">
      <w:pPr>
        <w:pStyle w:val="Para"/>
        <w:spacing w:after="0"/>
        <w:ind w:firstLine="0"/>
        <w:rPr>
          <w:rFonts w:ascii="Times New Roman" w:hAnsi="Times New Roman" w:cs="Times New Roman"/>
          <w:sz w:val="24"/>
          <w:szCs w:val="24"/>
          <w:lang w:val="hr-HR"/>
        </w:rPr>
      </w:pPr>
    </w:p>
    <w:p w14:paraId="36E4AA1F" w14:textId="77777777" w:rsidR="00846F93" w:rsidRPr="00846F93" w:rsidRDefault="00846F93" w:rsidP="00846F93">
      <w:pPr>
        <w:pStyle w:val="Para"/>
        <w:spacing w:after="0"/>
        <w:ind w:firstLine="0"/>
        <w:rPr>
          <w:rFonts w:ascii="Times New Roman" w:hAnsi="Times New Roman" w:cs="Times New Roman"/>
          <w:sz w:val="24"/>
          <w:szCs w:val="24"/>
          <w:lang w:val="hr-HR"/>
        </w:rPr>
      </w:pPr>
      <w:r w:rsidRPr="00846F93">
        <w:rPr>
          <w:rFonts w:ascii="Times New Roman" w:hAnsi="Times New Roman" w:cs="Times New Roman"/>
          <w:sz w:val="24"/>
          <w:szCs w:val="24"/>
          <w:lang w:val="hr-HR"/>
        </w:rPr>
        <w:t>Zaklada na dan 31. prosinca 2025. godine nema ugovorne odnose koji uz ispunjenje određenih uvjeta mogu postati obveza (dana kreditna pisma, hipoteka i slično).</w:t>
      </w:r>
    </w:p>
    <w:p w14:paraId="7D5F4A3D" w14:textId="77777777" w:rsidR="00846F93" w:rsidRPr="00846F93" w:rsidRDefault="00846F93" w:rsidP="00846F93">
      <w:pPr>
        <w:pStyle w:val="Para"/>
        <w:spacing w:after="0"/>
        <w:ind w:firstLine="0"/>
        <w:rPr>
          <w:rFonts w:ascii="Times New Roman" w:hAnsi="Times New Roman" w:cs="Times New Roman"/>
          <w:sz w:val="24"/>
          <w:szCs w:val="24"/>
          <w:highlight w:val="yellow"/>
          <w:lang w:val="hr-HR"/>
        </w:rPr>
      </w:pPr>
    </w:p>
    <w:p w14:paraId="4BB00457" w14:textId="77777777" w:rsidR="00846F93" w:rsidRPr="00846F93" w:rsidRDefault="00846F93" w:rsidP="00846F93">
      <w:pPr>
        <w:pStyle w:val="Para"/>
        <w:spacing w:after="0"/>
        <w:ind w:firstLine="0"/>
        <w:rPr>
          <w:rFonts w:ascii="Times New Roman" w:hAnsi="Times New Roman" w:cs="Times New Roman"/>
          <w:sz w:val="24"/>
          <w:szCs w:val="24"/>
          <w:lang w:val="hr-HR"/>
        </w:rPr>
      </w:pPr>
      <w:r w:rsidRPr="00846F93">
        <w:rPr>
          <w:rFonts w:ascii="Times New Roman" w:hAnsi="Times New Roman" w:cs="Times New Roman"/>
          <w:noProof/>
          <w:sz w:val="24"/>
          <w:szCs w:val="24"/>
        </w:rPr>
        <w:drawing>
          <wp:inline distT="0" distB="0" distL="0" distR="0" wp14:anchorId="2122256A" wp14:editId="3602106D">
            <wp:extent cx="5760720" cy="2071370"/>
            <wp:effectExtent l="0" t="0" r="0" b="5080"/>
            <wp:docPr id="7422173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2071370"/>
                    </a:xfrm>
                    <a:prstGeom prst="rect">
                      <a:avLst/>
                    </a:prstGeom>
                    <a:noFill/>
                    <a:ln>
                      <a:noFill/>
                    </a:ln>
                  </pic:spPr>
                </pic:pic>
              </a:graphicData>
            </a:graphic>
          </wp:inline>
        </w:drawing>
      </w:r>
    </w:p>
    <w:p w14:paraId="3AA352F3" w14:textId="77777777" w:rsidR="00846F93" w:rsidRPr="00846F93" w:rsidRDefault="00846F93" w:rsidP="00846F93">
      <w:pPr>
        <w:pStyle w:val="Para"/>
        <w:spacing w:after="0"/>
        <w:ind w:firstLine="0"/>
        <w:rPr>
          <w:rFonts w:ascii="Times New Roman" w:hAnsi="Times New Roman" w:cs="Times New Roman"/>
          <w:sz w:val="24"/>
          <w:szCs w:val="24"/>
          <w:lang w:val="hr-HR"/>
        </w:rPr>
      </w:pPr>
    </w:p>
    <w:p w14:paraId="26B209D9" w14:textId="77777777" w:rsidR="00846F93" w:rsidRPr="00846F93" w:rsidRDefault="00846F93" w:rsidP="00846F93">
      <w:pPr>
        <w:pStyle w:val="Para"/>
        <w:spacing w:after="0"/>
        <w:ind w:firstLine="0"/>
        <w:rPr>
          <w:rFonts w:ascii="Times New Roman" w:hAnsi="Times New Roman" w:cs="Times New Roman"/>
          <w:sz w:val="24"/>
          <w:szCs w:val="24"/>
          <w:lang w:val="hr-HR"/>
        </w:rPr>
      </w:pPr>
    </w:p>
    <w:p w14:paraId="17308DF2" w14:textId="77777777" w:rsidR="00846F93" w:rsidRPr="00846F93" w:rsidRDefault="00846F93" w:rsidP="00846F93">
      <w:pPr>
        <w:pStyle w:val="Para"/>
        <w:spacing w:after="0"/>
        <w:ind w:firstLine="0"/>
        <w:rPr>
          <w:rFonts w:ascii="Times New Roman" w:hAnsi="Times New Roman" w:cs="Times New Roman"/>
          <w:sz w:val="24"/>
          <w:szCs w:val="24"/>
          <w:lang w:val="hr-HR"/>
        </w:rPr>
      </w:pPr>
      <w:r w:rsidRPr="00846F93">
        <w:rPr>
          <w:rFonts w:ascii="Times New Roman" w:hAnsi="Times New Roman" w:cs="Times New Roman"/>
          <w:noProof/>
          <w:sz w:val="24"/>
          <w:szCs w:val="24"/>
          <w:lang w:val="hr-HR"/>
        </w:rPr>
        <w:drawing>
          <wp:inline distT="0" distB="0" distL="0" distR="0" wp14:anchorId="083CF2ED" wp14:editId="254032F5">
            <wp:extent cx="5760720" cy="1026160"/>
            <wp:effectExtent l="0" t="0" r="0" b="2540"/>
            <wp:docPr id="1133915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1026160"/>
                    </a:xfrm>
                    <a:prstGeom prst="rect">
                      <a:avLst/>
                    </a:prstGeom>
                    <a:noFill/>
                    <a:ln>
                      <a:noFill/>
                    </a:ln>
                  </pic:spPr>
                </pic:pic>
              </a:graphicData>
            </a:graphic>
          </wp:inline>
        </w:drawing>
      </w:r>
    </w:p>
    <w:p w14:paraId="3CC234A9" w14:textId="77777777" w:rsidR="00846F93" w:rsidRPr="00846F93" w:rsidRDefault="00846F93" w:rsidP="00846F93">
      <w:pPr>
        <w:pStyle w:val="Para"/>
        <w:spacing w:after="0"/>
        <w:ind w:firstLine="0"/>
        <w:rPr>
          <w:rFonts w:ascii="Times New Roman" w:hAnsi="Times New Roman" w:cs="Times New Roman"/>
          <w:sz w:val="24"/>
          <w:szCs w:val="24"/>
          <w:lang w:val="hr-HR"/>
        </w:rPr>
      </w:pPr>
    </w:p>
    <w:p w14:paraId="016B16A2" w14:textId="77777777" w:rsidR="00846F93" w:rsidRPr="00846F93" w:rsidRDefault="00846F93" w:rsidP="00846F93">
      <w:pPr>
        <w:pStyle w:val="Para"/>
        <w:spacing w:after="0"/>
        <w:ind w:firstLine="0"/>
        <w:rPr>
          <w:rFonts w:ascii="Times New Roman" w:hAnsi="Times New Roman" w:cs="Times New Roman"/>
          <w:b/>
          <w:bCs/>
          <w:sz w:val="24"/>
          <w:szCs w:val="24"/>
          <w:lang w:val="hr-HR"/>
        </w:rPr>
      </w:pPr>
    </w:p>
    <w:p w14:paraId="044FF329" w14:textId="77777777" w:rsidR="00846F93" w:rsidRPr="00846F93" w:rsidRDefault="00846F93" w:rsidP="00846F93">
      <w:pPr>
        <w:pStyle w:val="Para"/>
        <w:spacing w:after="0"/>
        <w:ind w:firstLine="0"/>
        <w:rPr>
          <w:rFonts w:ascii="Times New Roman" w:hAnsi="Times New Roman" w:cs="Times New Roman"/>
          <w:b/>
          <w:bCs/>
          <w:sz w:val="24"/>
          <w:szCs w:val="24"/>
          <w:lang w:val="hr-HR"/>
        </w:rPr>
      </w:pPr>
      <w:r w:rsidRPr="00846F93">
        <w:rPr>
          <w:rFonts w:ascii="Times New Roman" w:hAnsi="Times New Roman" w:cs="Times New Roman"/>
          <w:b/>
          <w:bCs/>
          <w:sz w:val="24"/>
          <w:szCs w:val="24"/>
          <w:lang w:val="hr-HR"/>
        </w:rPr>
        <w:t>Popis sudskih sporova u tijeku</w:t>
      </w:r>
    </w:p>
    <w:p w14:paraId="0A30291E" w14:textId="77777777" w:rsidR="00846F93" w:rsidRPr="00846F93" w:rsidRDefault="00846F93" w:rsidP="00846F93">
      <w:pPr>
        <w:pStyle w:val="Para"/>
        <w:spacing w:after="0"/>
        <w:ind w:firstLine="0"/>
        <w:rPr>
          <w:rFonts w:ascii="Times New Roman" w:hAnsi="Times New Roman" w:cs="Times New Roman"/>
          <w:sz w:val="24"/>
          <w:szCs w:val="24"/>
          <w:lang w:val="hr-HR"/>
        </w:rPr>
      </w:pPr>
      <w:r w:rsidRPr="00846F93">
        <w:rPr>
          <w:rFonts w:ascii="Times New Roman" w:hAnsi="Times New Roman" w:cs="Times New Roman"/>
          <w:sz w:val="24"/>
          <w:szCs w:val="24"/>
          <w:lang w:val="hr-HR"/>
        </w:rPr>
        <w:t>Zaklada na dan 31. prosinca 2025. godine nema potencijalne obveze ili potraživanja po osnovi sudskih sporova u tijeku.</w:t>
      </w:r>
    </w:p>
    <w:p w14:paraId="74A60BDD" w14:textId="77777777" w:rsidR="00846F93" w:rsidRPr="000B3CD2" w:rsidRDefault="00846F93" w:rsidP="00846F93">
      <w:pPr>
        <w:pStyle w:val="Para"/>
        <w:spacing w:after="0"/>
        <w:ind w:firstLine="0"/>
        <w:rPr>
          <w:lang w:val="hr-HR"/>
        </w:rPr>
      </w:pPr>
      <w:r w:rsidRPr="000B3CD2">
        <w:rPr>
          <w:noProof/>
          <w:lang w:val="hr-HR"/>
        </w:rPr>
        <w:drawing>
          <wp:inline distT="0" distB="0" distL="0" distR="0" wp14:anchorId="2AEFB812" wp14:editId="497566ED">
            <wp:extent cx="5760720" cy="1892300"/>
            <wp:effectExtent l="0" t="0" r="0" b="0"/>
            <wp:docPr id="485988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1892300"/>
                    </a:xfrm>
                    <a:prstGeom prst="rect">
                      <a:avLst/>
                    </a:prstGeom>
                    <a:noFill/>
                    <a:ln>
                      <a:noFill/>
                    </a:ln>
                  </pic:spPr>
                </pic:pic>
              </a:graphicData>
            </a:graphic>
          </wp:inline>
        </w:drawing>
      </w:r>
    </w:p>
    <w:p w14:paraId="49FB92AD" w14:textId="77777777" w:rsidR="00001BCD" w:rsidRDefault="00001BCD" w:rsidP="00846F93">
      <w:pPr>
        <w:jc w:val="both"/>
      </w:pPr>
    </w:p>
    <w:p w14:paraId="2FB14ACE" w14:textId="77777777" w:rsidR="00AC3035" w:rsidRDefault="00D514E3" w:rsidP="00846F93">
      <w:pPr>
        <w:keepNext/>
        <w:spacing w:line="240" w:lineRule="auto"/>
        <w:jc w:val="both"/>
      </w:pPr>
      <w:r>
        <w:rPr>
          <w:b/>
          <w:sz w:val="28"/>
        </w:rPr>
        <w:lastRenderedPageBreak/>
        <w:t>Izvještaj o rashodima prema funkcijskoj klasifikaciji</w:t>
      </w:r>
    </w:p>
    <w:p w14:paraId="3F8F9090" w14:textId="77777777" w:rsidR="00AC3035" w:rsidRDefault="00D514E3" w:rsidP="00846F93">
      <w:pPr>
        <w:keepNext/>
        <w:spacing w:line="240" w:lineRule="auto"/>
        <w:jc w:val="both"/>
      </w:pPr>
      <w:r>
        <w:rPr>
          <w:sz w:val="28"/>
        </w:rPr>
        <w:t>Bilješka 77.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6A2D6E6B" w14:textId="77777777">
        <w:trPr>
          <w:cantSplit/>
        </w:trPr>
        <w:tc>
          <w:tcPr>
            <w:tcW w:w="700" w:type="dxa"/>
            <w:shd w:val="clear" w:color="auto" w:fill="E7F0F9"/>
            <w:tcMar>
              <w:top w:w="0" w:type="dxa"/>
              <w:bottom w:w="0" w:type="dxa"/>
            </w:tcMar>
            <w:vAlign w:val="center"/>
          </w:tcPr>
          <w:p w14:paraId="01A9B8FC"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72A58C3"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E9C1A0A"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259FD7D6" w14:textId="77777777" w:rsidR="00AC3035" w:rsidRDefault="00D514E3" w:rsidP="00846F93">
            <w:pPr>
              <w:keepNext/>
              <w:keepLines/>
              <w:spacing w:after="0" w:line="240" w:lineRule="auto"/>
              <w:jc w:val="both"/>
            </w:pPr>
            <w:r>
              <w:rPr>
                <w:b/>
                <w:sz w:val="18"/>
              </w:rPr>
              <w:t>Ostvareno u izvještajnom razdoblju prethodne godine</w:t>
            </w:r>
          </w:p>
        </w:tc>
        <w:tc>
          <w:tcPr>
            <w:tcW w:w="1860" w:type="dxa"/>
            <w:shd w:val="clear" w:color="auto" w:fill="E7F0F9"/>
            <w:tcMar>
              <w:top w:w="0" w:type="dxa"/>
              <w:bottom w:w="0" w:type="dxa"/>
            </w:tcMar>
            <w:vAlign w:val="center"/>
          </w:tcPr>
          <w:p w14:paraId="0027FD4B" w14:textId="77777777" w:rsidR="00AC3035" w:rsidRDefault="00D514E3" w:rsidP="00846F93">
            <w:pPr>
              <w:keepNext/>
              <w:keepLines/>
              <w:spacing w:after="0" w:line="240" w:lineRule="auto"/>
              <w:jc w:val="both"/>
            </w:pPr>
            <w:r>
              <w:rPr>
                <w:b/>
                <w:sz w:val="18"/>
              </w:rPr>
              <w:t>Ostvareno u izvještajnom razdoblju tekuće godine</w:t>
            </w:r>
          </w:p>
        </w:tc>
        <w:tc>
          <w:tcPr>
            <w:tcW w:w="700" w:type="dxa"/>
            <w:shd w:val="clear" w:color="auto" w:fill="E7F0F9"/>
            <w:tcMar>
              <w:top w:w="0" w:type="dxa"/>
              <w:bottom w:w="0" w:type="dxa"/>
            </w:tcMar>
            <w:vAlign w:val="center"/>
          </w:tcPr>
          <w:p w14:paraId="192CE3D7" w14:textId="77777777" w:rsidR="00AC3035" w:rsidRDefault="00D514E3" w:rsidP="00846F93">
            <w:pPr>
              <w:keepNext/>
              <w:keepLines/>
              <w:spacing w:after="0" w:line="240" w:lineRule="auto"/>
              <w:jc w:val="both"/>
            </w:pPr>
            <w:r>
              <w:rPr>
                <w:b/>
                <w:sz w:val="18"/>
              </w:rPr>
              <w:t>Indeks (%)</w:t>
            </w:r>
          </w:p>
        </w:tc>
      </w:tr>
      <w:tr w:rsidR="00AC3035" w14:paraId="0F2676D3" w14:textId="77777777">
        <w:trPr>
          <w:cantSplit/>
          <w:trHeight w:val="560"/>
        </w:trPr>
        <w:tc>
          <w:tcPr>
            <w:tcW w:w="700" w:type="dxa"/>
            <w:tcMar>
              <w:top w:w="0" w:type="dxa"/>
              <w:bottom w:w="0" w:type="dxa"/>
            </w:tcMar>
            <w:vAlign w:val="center"/>
          </w:tcPr>
          <w:p w14:paraId="6BF1F9BB" w14:textId="77777777" w:rsidR="00AC3035" w:rsidRDefault="00D514E3" w:rsidP="00846F93">
            <w:pPr>
              <w:keepNext/>
              <w:keepLines/>
              <w:spacing w:after="0" w:line="240" w:lineRule="auto"/>
              <w:jc w:val="both"/>
            </w:pPr>
            <w:r>
              <w:rPr>
                <w:sz w:val="18"/>
              </w:rPr>
              <w:t>01</w:t>
            </w:r>
          </w:p>
        </w:tc>
        <w:tc>
          <w:tcPr>
            <w:tcW w:w="3180" w:type="dxa"/>
            <w:tcMar>
              <w:top w:w="0" w:type="dxa"/>
              <w:bottom w:w="0" w:type="dxa"/>
            </w:tcMar>
            <w:vAlign w:val="center"/>
          </w:tcPr>
          <w:p w14:paraId="3D067ECF" w14:textId="77777777" w:rsidR="00AC3035" w:rsidRDefault="00D514E3" w:rsidP="00846F93">
            <w:pPr>
              <w:keepNext/>
              <w:keepLines/>
              <w:spacing w:after="0" w:line="240" w:lineRule="auto"/>
              <w:jc w:val="both"/>
            </w:pPr>
            <w:r>
              <w:rPr>
                <w:sz w:val="18"/>
              </w:rPr>
              <w:t>Opće javne usluge (šifre 011+012+013+014 do 018)</w:t>
            </w:r>
          </w:p>
        </w:tc>
        <w:tc>
          <w:tcPr>
            <w:tcW w:w="700" w:type="dxa"/>
            <w:tcMar>
              <w:top w:w="0" w:type="dxa"/>
              <w:bottom w:w="0" w:type="dxa"/>
            </w:tcMar>
            <w:vAlign w:val="center"/>
          </w:tcPr>
          <w:p w14:paraId="3D3B990D" w14:textId="77777777" w:rsidR="00AC3035" w:rsidRDefault="00D514E3" w:rsidP="00846F93">
            <w:pPr>
              <w:keepNext/>
              <w:keepLines/>
              <w:spacing w:after="0" w:line="240" w:lineRule="auto"/>
              <w:jc w:val="both"/>
            </w:pPr>
            <w:r>
              <w:rPr>
                <w:sz w:val="18"/>
              </w:rPr>
              <w:t>01</w:t>
            </w:r>
          </w:p>
        </w:tc>
        <w:tc>
          <w:tcPr>
            <w:tcW w:w="1860" w:type="dxa"/>
            <w:tcMar>
              <w:top w:w="0" w:type="dxa"/>
              <w:bottom w:w="0" w:type="dxa"/>
            </w:tcMar>
            <w:vAlign w:val="center"/>
          </w:tcPr>
          <w:p w14:paraId="326B56FF" w14:textId="77777777" w:rsidR="00AC3035" w:rsidRDefault="00D514E3" w:rsidP="00846F93">
            <w:pPr>
              <w:keepNext/>
              <w:keepLines/>
              <w:spacing w:after="0" w:line="240" w:lineRule="auto"/>
              <w:jc w:val="both"/>
            </w:pPr>
            <w:r>
              <w:rPr>
                <w:sz w:val="18"/>
              </w:rPr>
              <w:t>38.061.223,09</w:t>
            </w:r>
          </w:p>
        </w:tc>
        <w:tc>
          <w:tcPr>
            <w:tcW w:w="1860" w:type="dxa"/>
            <w:tcMar>
              <w:top w:w="0" w:type="dxa"/>
              <w:bottom w:w="0" w:type="dxa"/>
            </w:tcMar>
            <w:vAlign w:val="center"/>
          </w:tcPr>
          <w:p w14:paraId="5AF55538" w14:textId="77777777" w:rsidR="00AC3035" w:rsidRDefault="00D514E3" w:rsidP="00846F93">
            <w:pPr>
              <w:keepNext/>
              <w:keepLines/>
              <w:spacing w:after="0" w:line="240" w:lineRule="auto"/>
              <w:jc w:val="both"/>
            </w:pPr>
            <w:r>
              <w:rPr>
                <w:sz w:val="18"/>
              </w:rPr>
              <w:t>39.666.189,84</w:t>
            </w:r>
          </w:p>
        </w:tc>
        <w:tc>
          <w:tcPr>
            <w:tcW w:w="700" w:type="dxa"/>
            <w:tcMar>
              <w:top w:w="0" w:type="dxa"/>
              <w:bottom w:w="0" w:type="dxa"/>
            </w:tcMar>
            <w:vAlign w:val="center"/>
          </w:tcPr>
          <w:p w14:paraId="10D3245B" w14:textId="77777777" w:rsidR="00AC3035" w:rsidRDefault="00D514E3" w:rsidP="00846F93">
            <w:pPr>
              <w:keepNext/>
              <w:keepLines/>
              <w:spacing w:after="0" w:line="240" w:lineRule="auto"/>
              <w:jc w:val="both"/>
            </w:pPr>
            <w:r>
              <w:rPr>
                <w:sz w:val="18"/>
              </w:rPr>
              <w:t>104,2</w:t>
            </w:r>
          </w:p>
        </w:tc>
      </w:tr>
    </w:tbl>
    <w:p w14:paraId="51A9463B" w14:textId="77777777" w:rsidR="00AC3035" w:rsidRDefault="00AC3035" w:rsidP="00846F93">
      <w:pPr>
        <w:spacing w:after="0"/>
        <w:jc w:val="both"/>
      </w:pPr>
    </w:p>
    <w:p w14:paraId="65F82D82" w14:textId="77777777" w:rsidR="00AC3035" w:rsidRDefault="00D514E3" w:rsidP="00846F93">
      <w:pPr>
        <w:jc w:val="both"/>
      </w:pPr>
      <w:r>
        <w:t>Svi rashodi Zaklade su svrstani pod funkcijsku klasifikaciju istraživanje i razvoj: Opće javne usluge u ukupnom iznosu od 39.666.189,84 eura (šifra 015).</w:t>
      </w:r>
    </w:p>
    <w:p w14:paraId="7CF6B987" w14:textId="77777777" w:rsidR="00AC3035" w:rsidRDefault="00AC3035" w:rsidP="00846F93">
      <w:pPr>
        <w:jc w:val="both"/>
      </w:pPr>
    </w:p>
    <w:p w14:paraId="20386010" w14:textId="77777777" w:rsidR="00AC3035" w:rsidRDefault="00D514E3" w:rsidP="00846F93">
      <w:pPr>
        <w:keepNext/>
        <w:spacing w:line="240" w:lineRule="auto"/>
        <w:jc w:val="both"/>
      </w:pPr>
      <w:r>
        <w:rPr>
          <w:b/>
          <w:sz w:val="28"/>
        </w:rPr>
        <w:t>Promjene u vrijednosti i obujmu imovine i obveza</w:t>
      </w:r>
    </w:p>
    <w:p w14:paraId="2DCA0E92" w14:textId="77777777" w:rsidR="00AC3035" w:rsidRDefault="00D514E3" w:rsidP="00846F93">
      <w:pPr>
        <w:keepNext/>
        <w:spacing w:line="240" w:lineRule="auto"/>
        <w:jc w:val="both"/>
      </w:pPr>
      <w:r>
        <w:rPr>
          <w:sz w:val="28"/>
        </w:rPr>
        <w:t>Bilješka 78.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33D34CA3" w14:textId="77777777">
        <w:trPr>
          <w:cantSplit/>
        </w:trPr>
        <w:tc>
          <w:tcPr>
            <w:tcW w:w="700" w:type="dxa"/>
            <w:shd w:val="clear" w:color="auto" w:fill="E7F0F9"/>
            <w:tcMar>
              <w:top w:w="0" w:type="dxa"/>
              <w:bottom w:w="0" w:type="dxa"/>
            </w:tcMar>
            <w:vAlign w:val="center"/>
          </w:tcPr>
          <w:p w14:paraId="3B9DB8D4"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CC862ED"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E87E3A2"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5E3486E8" w14:textId="77777777" w:rsidR="00AC3035" w:rsidRDefault="00D514E3" w:rsidP="00846F93">
            <w:pPr>
              <w:keepNext/>
              <w:keepLines/>
              <w:spacing w:after="0" w:line="240" w:lineRule="auto"/>
              <w:jc w:val="both"/>
            </w:pPr>
            <w:r>
              <w:rPr>
                <w:b/>
                <w:sz w:val="18"/>
              </w:rPr>
              <w:t>Iznos povećanja</w:t>
            </w:r>
          </w:p>
        </w:tc>
        <w:tc>
          <w:tcPr>
            <w:tcW w:w="1860" w:type="dxa"/>
            <w:shd w:val="clear" w:color="auto" w:fill="E7F0F9"/>
            <w:tcMar>
              <w:top w:w="0" w:type="dxa"/>
              <w:bottom w:w="0" w:type="dxa"/>
            </w:tcMar>
            <w:vAlign w:val="center"/>
          </w:tcPr>
          <w:p w14:paraId="20284FF2" w14:textId="77777777" w:rsidR="00AC3035" w:rsidRDefault="00D514E3" w:rsidP="00846F93">
            <w:pPr>
              <w:keepNext/>
              <w:keepLines/>
              <w:spacing w:after="0" w:line="240" w:lineRule="auto"/>
              <w:jc w:val="both"/>
            </w:pPr>
            <w:r>
              <w:rPr>
                <w:b/>
                <w:sz w:val="18"/>
              </w:rPr>
              <w:t>Iznos smanjenja</w:t>
            </w:r>
          </w:p>
        </w:tc>
        <w:tc>
          <w:tcPr>
            <w:tcW w:w="700" w:type="dxa"/>
            <w:shd w:val="clear" w:color="auto" w:fill="E7F0F9"/>
            <w:tcMar>
              <w:top w:w="0" w:type="dxa"/>
              <w:bottom w:w="0" w:type="dxa"/>
            </w:tcMar>
            <w:vAlign w:val="center"/>
          </w:tcPr>
          <w:p w14:paraId="458FAC57" w14:textId="77777777" w:rsidR="00AC3035" w:rsidRDefault="00D514E3" w:rsidP="00846F93">
            <w:pPr>
              <w:keepNext/>
              <w:keepLines/>
              <w:spacing w:after="0" w:line="240" w:lineRule="auto"/>
              <w:jc w:val="both"/>
            </w:pPr>
            <w:r>
              <w:rPr>
                <w:b/>
                <w:sz w:val="18"/>
              </w:rPr>
              <w:t>Indeks (%)</w:t>
            </w:r>
          </w:p>
        </w:tc>
      </w:tr>
      <w:tr w:rsidR="00AC3035" w14:paraId="375CA40F" w14:textId="77777777">
        <w:trPr>
          <w:cantSplit/>
          <w:trHeight w:val="560"/>
        </w:trPr>
        <w:tc>
          <w:tcPr>
            <w:tcW w:w="700" w:type="dxa"/>
            <w:tcMar>
              <w:top w:w="0" w:type="dxa"/>
              <w:bottom w:w="0" w:type="dxa"/>
            </w:tcMar>
            <w:vAlign w:val="center"/>
          </w:tcPr>
          <w:p w14:paraId="4C2FEA8C"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6545D4D3" w14:textId="77777777" w:rsidR="00AC3035" w:rsidRDefault="00D514E3" w:rsidP="00846F93">
            <w:pPr>
              <w:keepNext/>
              <w:keepLines/>
              <w:spacing w:after="0" w:line="240" w:lineRule="auto"/>
              <w:jc w:val="both"/>
            </w:pPr>
            <w:r>
              <w:rPr>
                <w:sz w:val="18"/>
              </w:rPr>
              <w:t>Proizvedena dugotrajna imovina</w:t>
            </w:r>
          </w:p>
        </w:tc>
        <w:tc>
          <w:tcPr>
            <w:tcW w:w="700" w:type="dxa"/>
            <w:tcMar>
              <w:top w:w="0" w:type="dxa"/>
              <w:bottom w:w="0" w:type="dxa"/>
            </w:tcMar>
            <w:vAlign w:val="center"/>
          </w:tcPr>
          <w:p w14:paraId="430285EF" w14:textId="77777777" w:rsidR="00AC3035" w:rsidRDefault="00D514E3" w:rsidP="00846F93">
            <w:pPr>
              <w:keepNext/>
              <w:keepLines/>
              <w:spacing w:after="0" w:line="240" w:lineRule="auto"/>
              <w:jc w:val="both"/>
            </w:pPr>
            <w:r>
              <w:rPr>
                <w:sz w:val="18"/>
              </w:rPr>
              <w:t>P003</w:t>
            </w:r>
          </w:p>
        </w:tc>
        <w:tc>
          <w:tcPr>
            <w:tcW w:w="1860" w:type="dxa"/>
            <w:tcMar>
              <w:top w:w="0" w:type="dxa"/>
              <w:bottom w:w="0" w:type="dxa"/>
            </w:tcMar>
            <w:vAlign w:val="center"/>
          </w:tcPr>
          <w:p w14:paraId="52D8EF26"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675B7006" w14:textId="77777777" w:rsidR="00AC3035" w:rsidRDefault="00D514E3" w:rsidP="00846F93">
            <w:pPr>
              <w:keepNext/>
              <w:keepLines/>
              <w:spacing w:after="0" w:line="240" w:lineRule="auto"/>
              <w:jc w:val="both"/>
            </w:pPr>
            <w:r>
              <w:rPr>
                <w:sz w:val="18"/>
              </w:rPr>
              <w:t>23.244,25</w:t>
            </w:r>
          </w:p>
        </w:tc>
        <w:tc>
          <w:tcPr>
            <w:tcW w:w="700" w:type="dxa"/>
            <w:tcMar>
              <w:top w:w="0" w:type="dxa"/>
              <w:bottom w:w="0" w:type="dxa"/>
            </w:tcMar>
            <w:vAlign w:val="center"/>
          </w:tcPr>
          <w:p w14:paraId="39E5939C" w14:textId="77777777" w:rsidR="00AC3035" w:rsidRDefault="00D514E3" w:rsidP="00846F93">
            <w:pPr>
              <w:keepNext/>
              <w:keepLines/>
              <w:spacing w:after="0" w:line="240" w:lineRule="auto"/>
              <w:jc w:val="both"/>
            </w:pPr>
            <w:r>
              <w:rPr>
                <w:sz w:val="18"/>
              </w:rPr>
              <w:t>-</w:t>
            </w:r>
          </w:p>
        </w:tc>
      </w:tr>
    </w:tbl>
    <w:p w14:paraId="780EABDD" w14:textId="77777777" w:rsidR="00AC3035" w:rsidRDefault="00AC3035" w:rsidP="00846F93">
      <w:pPr>
        <w:spacing w:after="0"/>
        <w:jc w:val="both"/>
      </w:pPr>
    </w:p>
    <w:p w14:paraId="65E42403" w14:textId="77777777" w:rsidR="00AC3035" w:rsidRDefault="00D514E3" w:rsidP="00846F93">
      <w:pPr>
        <w:jc w:val="both"/>
      </w:pPr>
      <w:r>
        <w:t>Zaklada je temeljem popisa imovine rashodovala dugotrajnu imovinu (uredski namještaj i računalna oprema) čija je knjigovodstvena vrijednost iznosila 23.244,25 eura (šifra P003) koji se evidentiraju na odjeljku 915.</w:t>
      </w:r>
    </w:p>
    <w:p w14:paraId="7C466220" w14:textId="77777777" w:rsidR="00AC3035" w:rsidRDefault="00AC3035" w:rsidP="00846F93">
      <w:pPr>
        <w:jc w:val="both"/>
      </w:pPr>
    </w:p>
    <w:p w14:paraId="332F5A11" w14:textId="77777777" w:rsidR="00AC3035" w:rsidRDefault="00D514E3" w:rsidP="00846F93">
      <w:pPr>
        <w:keepNext/>
        <w:spacing w:line="240" w:lineRule="auto"/>
        <w:jc w:val="both"/>
      </w:pPr>
      <w:r>
        <w:rPr>
          <w:sz w:val="28"/>
        </w:rPr>
        <w:t>Bilješka 79.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AC3035" w14:paraId="120AEFAF" w14:textId="77777777">
        <w:trPr>
          <w:cantSplit/>
        </w:trPr>
        <w:tc>
          <w:tcPr>
            <w:tcW w:w="700" w:type="dxa"/>
            <w:shd w:val="clear" w:color="auto" w:fill="E7F0F9"/>
            <w:tcMar>
              <w:top w:w="0" w:type="dxa"/>
              <w:bottom w:w="0" w:type="dxa"/>
            </w:tcMar>
            <w:vAlign w:val="center"/>
          </w:tcPr>
          <w:p w14:paraId="3A9EFC24"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03BD33D"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12237CB1"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7673483F" w14:textId="77777777" w:rsidR="00AC3035" w:rsidRDefault="00D514E3" w:rsidP="00846F93">
            <w:pPr>
              <w:keepNext/>
              <w:keepLines/>
              <w:spacing w:after="0" w:line="240" w:lineRule="auto"/>
              <w:jc w:val="both"/>
            </w:pPr>
            <w:r>
              <w:rPr>
                <w:b/>
                <w:sz w:val="18"/>
              </w:rPr>
              <w:t>Iznos povećanja</w:t>
            </w:r>
          </w:p>
        </w:tc>
        <w:tc>
          <w:tcPr>
            <w:tcW w:w="1860" w:type="dxa"/>
            <w:shd w:val="clear" w:color="auto" w:fill="E7F0F9"/>
            <w:tcMar>
              <w:top w:w="0" w:type="dxa"/>
              <w:bottom w:w="0" w:type="dxa"/>
            </w:tcMar>
            <w:vAlign w:val="center"/>
          </w:tcPr>
          <w:p w14:paraId="3FA79F11" w14:textId="77777777" w:rsidR="00AC3035" w:rsidRDefault="00D514E3" w:rsidP="00846F93">
            <w:pPr>
              <w:keepNext/>
              <w:keepLines/>
              <w:spacing w:after="0" w:line="240" w:lineRule="auto"/>
              <w:jc w:val="both"/>
            </w:pPr>
            <w:r>
              <w:rPr>
                <w:b/>
                <w:sz w:val="18"/>
              </w:rPr>
              <w:t>Iznos smanjenja</w:t>
            </w:r>
          </w:p>
        </w:tc>
        <w:tc>
          <w:tcPr>
            <w:tcW w:w="700" w:type="dxa"/>
            <w:shd w:val="clear" w:color="auto" w:fill="E7F0F9"/>
            <w:tcMar>
              <w:top w:w="0" w:type="dxa"/>
              <w:bottom w:w="0" w:type="dxa"/>
            </w:tcMar>
            <w:vAlign w:val="center"/>
          </w:tcPr>
          <w:p w14:paraId="1C8E16BC" w14:textId="77777777" w:rsidR="00AC3035" w:rsidRDefault="00D514E3" w:rsidP="00846F93">
            <w:pPr>
              <w:keepNext/>
              <w:keepLines/>
              <w:spacing w:after="0" w:line="240" w:lineRule="auto"/>
              <w:jc w:val="both"/>
            </w:pPr>
            <w:r>
              <w:rPr>
                <w:b/>
                <w:sz w:val="18"/>
              </w:rPr>
              <w:t>Indeks (%)</w:t>
            </w:r>
          </w:p>
        </w:tc>
      </w:tr>
      <w:tr w:rsidR="00AC3035" w14:paraId="5BE6E945" w14:textId="77777777">
        <w:trPr>
          <w:cantSplit/>
          <w:trHeight w:val="560"/>
        </w:trPr>
        <w:tc>
          <w:tcPr>
            <w:tcW w:w="700" w:type="dxa"/>
            <w:tcMar>
              <w:top w:w="0" w:type="dxa"/>
              <w:bottom w:w="0" w:type="dxa"/>
            </w:tcMar>
            <w:vAlign w:val="center"/>
          </w:tcPr>
          <w:p w14:paraId="4899C7B1" w14:textId="77777777" w:rsidR="00AC3035" w:rsidRDefault="00D514E3" w:rsidP="00846F93">
            <w:pPr>
              <w:keepNext/>
              <w:keepLines/>
              <w:spacing w:after="0" w:line="240" w:lineRule="auto"/>
              <w:jc w:val="both"/>
            </w:pPr>
            <w:r>
              <w:rPr>
                <w:sz w:val="18"/>
              </w:rPr>
              <w:t>9152</w:t>
            </w:r>
          </w:p>
        </w:tc>
        <w:tc>
          <w:tcPr>
            <w:tcW w:w="3180" w:type="dxa"/>
            <w:tcMar>
              <w:top w:w="0" w:type="dxa"/>
              <w:bottom w:w="0" w:type="dxa"/>
            </w:tcMar>
            <w:vAlign w:val="center"/>
          </w:tcPr>
          <w:p w14:paraId="4E8EB734" w14:textId="77777777" w:rsidR="00AC3035" w:rsidRDefault="00D514E3" w:rsidP="00846F93">
            <w:pPr>
              <w:keepNext/>
              <w:keepLines/>
              <w:spacing w:after="0" w:line="240" w:lineRule="auto"/>
              <w:jc w:val="both"/>
            </w:pPr>
            <w:r>
              <w:rPr>
                <w:sz w:val="18"/>
              </w:rPr>
              <w:t>Promjene u vrijednosti i obujmu obveza (šifre 91521+91522)</w:t>
            </w:r>
          </w:p>
        </w:tc>
        <w:tc>
          <w:tcPr>
            <w:tcW w:w="700" w:type="dxa"/>
            <w:tcMar>
              <w:top w:w="0" w:type="dxa"/>
              <w:bottom w:w="0" w:type="dxa"/>
            </w:tcMar>
            <w:vAlign w:val="center"/>
          </w:tcPr>
          <w:p w14:paraId="541720ED" w14:textId="77777777" w:rsidR="00AC3035" w:rsidRDefault="00D514E3" w:rsidP="00846F93">
            <w:pPr>
              <w:keepNext/>
              <w:keepLines/>
              <w:spacing w:after="0" w:line="240" w:lineRule="auto"/>
              <w:jc w:val="both"/>
            </w:pPr>
            <w:r>
              <w:rPr>
                <w:sz w:val="18"/>
              </w:rPr>
              <w:t>9152</w:t>
            </w:r>
          </w:p>
        </w:tc>
        <w:tc>
          <w:tcPr>
            <w:tcW w:w="1860" w:type="dxa"/>
            <w:tcMar>
              <w:top w:w="0" w:type="dxa"/>
              <w:bottom w:w="0" w:type="dxa"/>
            </w:tcMar>
            <w:vAlign w:val="center"/>
          </w:tcPr>
          <w:p w14:paraId="1657188A" w14:textId="77777777" w:rsidR="00AC3035" w:rsidRDefault="00D514E3" w:rsidP="00846F93">
            <w:pPr>
              <w:keepNext/>
              <w:keepLines/>
              <w:spacing w:after="0" w:line="240" w:lineRule="auto"/>
              <w:jc w:val="both"/>
            </w:pPr>
            <w:r>
              <w:rPr>
                <w:sz w:val="18"/>
              </w:rPr>
              <w:t>0,00</w:t>
            </w:r>
          </w:p>
        </w:tc>
        <w:tc>
          <w:tcPr>
            <w:tcW w:w="1860" w:type="dxa"/>
            <w:tcMar>
              <w:top w:w="0" w:type="dxa"/>
              <w:bottom w:w="0" w:type="dxa"/>
            </w:tcMar>
            <w:vAlign w:val="center"/>
          </w:tcPr>
          <w:p w14:paraId="265523F3" w14:textId="77777777" w:rsidR="00AC3035" w:rsidRDefault="00D514E3" w:rsidP="00846F93">
            <w:pPr>
              <w:keepNext/>
              <w:keepLines/>
              <w:spacing w:after="0" w:line="240" w:lineRule="auto"/>
              <w:jc w:val="both"/>
            </w:pPr>
            <w:r>
              <w:rPr>
                <w:sz w:val="18"/>
              </w:rPr>
              <w:t>5.966,13</w:t>
            </w:r>
          </w:p>
        </w:tc>
        <w:tc>
          <w:tcPr>
            <w:tcW w:w="700" w:type="dxa"/>
            <w:tcMar>
              <w:top w:w="0" w:type="dxa"/>
              <w:bottom w:w="0" w:type="dxa"/>
            </w:tcMar>
            <w:vAlign w:val="center"/>
          </w:tcPr>
          <w:p w14:paraId="2B50F580" w14:textId="77777777" w:rsidR="00AC3035" w:rsidRDefault="00D514E3" w:rsidP="00846F93">
            <w:pPr>
              <w:keepNext/>
              <w:keepLines/>
              <w:spacing w:after="0" w:line="240" w:lineRule="auto"/>
              <w:jc w:val="both"/>
            </w:pPr>
            <w:r>
              <w:rPr>
                <w:sz w:val="18"/>
              </w:rPr>
              <w:t>-</w:t>
            </w:r>
          </w:p>
        </w:tc>
      </w:tr>
    </w:tbl>
    <w:p w14:paraId="448FD7A1" w14:textId="77777777" w:rsidR="00AC3035" w:rsidRDefault="00AC3035" w:rsidP="00846F93">
      <w:pPr>
        <w:spacing w:after="0"/>
        <w:jc w:val="both"/>
      </w:pPr>
    </w:p>
    <w:p w14:paraId="5D5013FA" w14:textId="77777777" w:rsidR="00AC3035" w:rsidRDefault="00D514E3" w:rsidP="00846F93">
      <w:pPr>
        <w:jc w:val="both"/>
      </w:pPr>
      <w:r>
        <w:t>U poslovnim knjigama Zaklade proveden je otpis obveza iz ranijih godina preko podskupine 915 u korist odgovarajućeg računa u skupini 92 Rezultat poslovanja za recenzente koji nisu dostavili dokumentaciju u originalu ili digitalno potpisanu ili potpunu dokumentaciju za isplatu, u ukupnom iznosu od 5.966,13 eura (šifra P035).</w:t>
      </w:r>
    </w:p>
    <w:p w14:paraId="54EA84C9" w14:textId="77777777" w:rsidR="00123BC5" w:rsidRDefault="00123BC5" w:rsidP="00846F93">
      <w:pPr>
        <w:keepNext/>
        <w:spacing w:line="240" w:lineRule="auto"/>
        <w:jc w:val="both"/>
        <w:rPr>
          <w:b/>
          <w:sz w:val="28"/>
        </w:rPr>
      </w:pPr>
    </w:p>
    <w:p w14:paraId="062CDDCD" w14:textId="5902A115" w:rsidR="00AC3035" w:rsidRDefault="00D514E3" w:rsidP="00846F93">
      <w:pPr>
        <w:keepNext/>
        <w:spacing w:line="240" w:lineRule="auto"/>
        <w:jc w:val="both"/>
      </w:pPr>
      <w:r>
        <w:rPr>
          <w:b/>
          <w:sz w:val="28"/>
        </w:rPr>
        <w:t>Izvještaj o obvezama</w:t>
      </w:r>
    </w:p>
    <w:p w14:paraId="0245A298" w14:textId="77777777" w:rsidR="00AC3035" w:rsidRDefault="00D514E3" w:rsidP="00846F93">
      <w:pPr>
        <w:keepNext/>
        <w:spacing w:line="240" w:lineRule="auto"/>
        <w:jc w:val="both"/>
      </w:pPr>
      <w:r>
        <w:rPr>
          <w:sz w:val="28"/>
        </w:rPr>
        <w:t>Bilješka 80.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AC3035" w14:paraId="578E6C62" w14:textId="77777777">
        <w:trPr>
          <w:cantSplit/>
        </w:trPr>
        <w:tc>
          <w:tcPr>
            <w:tcW w:w="700" w:type="dxa"/>
            <w:shd w:val="clear" w:color="auto" w:fill="E7F0F9"/>
            <w:tcMar>
              <w:top w:w="0" w:type="dxa"/>
              <w:bottom w:w="0" w:type="dxa"/>
            </w:tcMar>
            <w:vAlign w:val="center"/>
          </w:tcPr>
          <w:p w14:paraId="447B5FA2"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C10AF75"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3727F1AC"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126F28FB" w14:textId="77777777" w:rsidR="00AC3035" w:rsidRDefault="00D514E3" w:rsidP="00846F93">
            <w:pPr>
              <w:keepNext/>
              <w:keepLines/>
              <w:spacing w:after="0" w:line="240" w:lineRule="auto"/>
              <w:jc w:val="both"/>
            </w:pPr>
            <w:r>
              <w:rPr>
                <w:b/>
                <w:sz w:val="18"/>
              </w:rPr>
              <w:t>Iznos</w:t>
            </w:r>
          </w:p>
        </w:tc>
        <w:tc>
          <w:tcPr>
            <w:tcW w:w="700" w:type="dxa"/>
            <w:shd w:val="clear" w:color="auto" w:fill="E7F0F9"/>
            <w:tcMar>
              <w:top w:w="0" w:type="dxa"/>
              <w:bottom w:w="0" w:type="dxa"/>
            </w:tcMar>
            <w:vAlign w:val="center"/>
          </w:tcPr>
          <w:p w14:paraId="4D83E253" w14:textId="77777777" w:rsidR="00AC3035" w:rsidRDefault="00D514E3" w:rsidP="00846F93">
            <w:pPr>
              <w:keepNext/>
              <w:keepLines/>
              <w:spacing w:after="0" w:line="240" w:lineRule="auto"/>
              <w:jc w:val="both"/>
            </w:pPr>
            <w:r>
              <w:rPr>
                <w:b/>
                <w:sz w:val="18"/>
              </w:rPr>
              <w:t>Indeks (%)</w:t>
            </w:r>
          </w:p>
        </w:tc>
      </w:tr>
      <w:tr w:rsidR="00AC3035" w14:paraId="1E033D5A" w14:textId="77777777">
        <w:trPr>
          <w:cantSplit/>
          <w:trHeight w:val="560"/>
        </w:trPr>
        <w:tc>
          <w:tcPr>
            <w:tcW w:w="700" w:type="dxa"/>
            <w:tcMar>
              <w:top w:w="0" w:type="dxa"/>
              <w:bottom w:w="0" w:type="dxa"/>
            </w:tcMar>
            <w:vAlign w:val="center"/>
          </w:tcPr>
          <w:p w14:paraId="0DE0CA77"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03C3E910" w14:textId="77777777" w:rsidR="00AC3035" w:rsidRDefault="00D514E3" w:rsidP="00846F93">
            <w:pPr>
              <w:keepNext/>
              <w:keepLines/>
              <w:spacing w:after="0" w:line="240" w:lineRule="auto"/>
              <w:jc w:val="both"/>
            </w:pPr>
            <w:r>
              <w:rPr>
                <w:sz w:val="18"/>
              </w:rPr>
              <w:t>Stanje obveza 1. siječnja (=stanju obveza iz Izvještaja o obvezama na 31. prosinca prethodne godine)</w:t>
            </w:r>
          </w:p>
        </w:tc>
        <w:tc>
          <w:tcPr>
            <w:tcW w:w="700" w:type="dxa"/>
            <w:tcMar>
              <w:top w:w="0" w:type="dxa"/>
              <w:bottom w:w="0" w:type="dxa"/>
            </w:tcMar>
            <w:vAlign w:val="center"/>
          </w:tcPr>
          <w:p w14:paraId="0DD0B646" w14:textId="77777777" w:rsidR="00AC3035" w:rsidRDefault="00D514E3" w:rsidP="00846F93">
            <w:pPr>
              <w:keepNext/>
              <w:keepLines/>
              <w:spacing w:after="0" w:line="240" w:lineRule="auto"/>
              <w:jc w:val="both"/>
            </w:pPr>
            <w:r>
              <w:rPr>
                <w:sz w:val="18"/>
              </w:rPr>
              <w:t>V001</w:t>
            </w:r>
          </w:p>
        </w:tc>
        <w:tc>
          <w:tcPr>
            <w:tcW w:w="1860" w:type="dxa"/>
            <w:tcMar>
              <w:top w:w="0" w:type="dxa"/>
              <w:bottom w:w="0" w:type="dxa"/>
            </w:tcMar>
            <w:vAlign w:val="center"/>
          </w:tcPr>
          <w:p w14:paraId="1AED5C65" w14:textId="77777777" w:rsidR="00AC3035" w:rsidRDefault="00D514E3" w:rsidP="00846F93">
            <w:pPr>
              <w:keepNext/>
              <w:keepLines/>
              <w:spacing w:after="0" w:line="240" w:lineRule="auto"/>
              <w:jc w:val="both"/>
            </w:pPr>
            <w:r>
              <w:rPr>
                <w:sz w:val="18"/>
              </w:rPr>
              <w:t>127.658,87</w:t>
            </w:r>
          </w:p>
        </w:tc>
        <w:tc>
          <w:tcPr>
            <w:tcW w:w="700" w:type="dxa"/>
            <w:tcMar>
              <w:top w:w="0" w:type="dxa"/>
              <w:bottom w:w="0" w:type="dxa"/>
            </w:tcMar>
            <w:vAlign w:val="center"/>
          </w:tcPr>
          <w:p w14:paraId="1EFE54AD" w14:textId="77777777" w:rsidR="00AC3035" w:rsidRDefault="00D514E3" w:rsidP="00846F93">
            <w:pPr>
              <w:keepNext/>
              <w:keepLines/>
              <w:spacing w:after="0" w:line="240" w:lineRule="auto"/>
              <w:jc w:val="both"/>
            </w:pPr>
            <w:r>
              <w:rPr>
                <w:sz w:val="18"/>
              </w:rPr>
              <w:t>-</w:t>
            </w:r>
          </w:p>
        </w:tc>
      </w:tr>
    </w:tbl>
    <w:p w14:paraId="7D556AA0" w14:textId="77777777" w:rsidR="00AC3035" w:rsidRDefault="00AC3035" w:rsidP="00846F93">
      <w:pPr>
        <w:spacing w:after="0"/>
        <w:jc w:val="both"/>
      </w:pPr>
    </w:p>
    <w:p w14:paraId="50E88086" w14:textId="77777777" w:rsidR="00AC3035" w:rsidRDefault="00D514E3" w:rsidP="00846F93">
      <w:pPr>
        <w:jc w:val="both"/>
      </w:pPr>
      <w:r>
        <w:t xml:space="preserve">Stanje obveza na dan 01. siječnja 2025. godine iznosi 127.658,87 eura (šifra V001). Ukupno povećanje obveza u izvještajnom razdoblju iznosi 3.454.242,12 eura (šifra V002) koje se odnose na međusobne obveze subjekata općeg proračuna u iznosu od 290.984,35 (šifra V003), na obveze za rashode poslovanja u iznosu od 3.119.260,88 eura (šifra N23) na obveze za nabavu nefinancijske imovine u iznosu od 42.242,32 eura (šifra N24) te na obaveze za predujmove, depozite, </w:t>
      </w:r>
      <w:proofErr w:type="spellStart"/>
      <w:r>
        <w:t>jamčevne</w:t>
      </w:r>
      <w:proofErr w:type="spellEnd"/>
      <w:r>
        <w:t xml:space="preserve"> </w:t>
      </w:r>
      <w:proofErr w:type="spellStart"/>
      <w:r>
        <w:t>pologe</w:t>
      </w:r>
      <w:proofErr w:type="spellEnd"/>
      <w:r>
        <w:t xml:space="preserve"> i tuđe prihode u iznosu od 1.754,57 eura (šifra N27).</w:t>
      </w:r>
    </w:p>
    <w:p w14:paraId="02976D06" w14:textId="77777777" w:rsidR="00AC3035" w:rsidRDefault="00AC3035" w:rsidP="00846F93">
      <w:pPr>
        <w:jc w:val="both"/>
      </w:pPr>
    </w:p>
    <w:p w14:paraId="063E3894" w14:textId="77777777" w:rsidR="00AC3035" w:rsidRDefault="00D514E3" w:rsidP="00846F93">
      <w:pPr>
        <w:keepNext/>
        <w:spacing w:line="240" w:lineRule="auto"/>
        <w:jc w:val="both"/>
      </w:pPr>
      <w:r>
        <w:rPr>
          <w:sz w:val="28"/>
        </w:rPr>
        <w:t>Bilješka 81.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AC3035" w14:paraId="1758B130" w14:textId="77777777">
        <w:trPr>
          <w:cantSplit/>
        </w:trPr>
        <w:tc>
          <w:tcPr>
            <w:tcW w:w="700" w:type="dxa"/>
            <w:shd w:val="clear" w:color="auto" w:fill="E7F0F9"/>
            <w:tcMar>
              <w:top w:w="0" w:type="dxa"/>
              <w:bottom w:w="0" w:type="dxa"/>
            </w:tcMar>
            <w:vAlign w:val="center"/>
          </w:tcPr>
          <w:p w14:paraId="1C0D3E7E"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3231F23"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356E5539"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64C84339" w14:textId="77777777" w:rsidR="00AC3035" w:rsidRDefault="00D514E3" w:rsidP="00846F93">
            <w:pPr>
              <w:keepNext/>
              <w:keepLines/>
              <w:spacing w:after="0" w:line="240" w:lineRule="auto"/>
              <w:jc w:val="both"/>
            </w:pPr>
            <w:r>
              <w:rPr>
                <w:b/>
                <w:sz w:val="18"/>
              </w:rPr>
              <w:t>Iznos</w:t>
            </w:r>
          </w:p>
        </w:tc>
        <w:tc>
          <w:tcPr>
            <w:tcW w:w="700" w:type="dxa"/>
            <w:shd w:val="clear" w:color="auto" w:fill="E7F0F9"/>
            <w:tcMar>
              <w:top w:w="0" w:type="dxa"/>
              <w:bottom w:w="0" w:type="dxa"/>
            </w:tcMar>
            <w:vAlign w:val="center"/>
          </w:tcPr>
          <w:p w14:paraId="71C7C18A" w14:textId="77777777" w:rsidR="00AC3035" w:rsidRDefault="00D514E3" w:rsidP="00846F93">
            <w:pPr>
              <w:keepNext/>
              <w:keepLines/>
              <w:spacing w:after="0" w:line="240" w:lineRule="auto"/>
              <w:jc w:val="both"/>
            </w:pPr>
            <w:r>
              <w:rPr>
                <w:b/>
                <w:sz w:val="18"/>
              </w:rPr>
              <w:t>Indeks (%)</w:t>
            </w:r>
          </w:p>
        </w:tc>
      </w:tr>
      <w:tr w:rsidR="00AC3035" w14:paraId="09E5538E" w14:textId="77777777">
        <w:trPr>
          <w:cantSplit/>
          <w:trHeight w:val="560"/>
        </w:trPr>
        <w:tc>
          <w:tcPr>
            <w:tcW w:w="700" w:type="dxa"/>
            <w:tcMar>
              <w:top w:w="0" w:type="dxa"/>
              <w:bottom w:w="0" w:type="dxa"/>
            </w:tcMar>
            <w:vAlign w:val="center"/>
          </w:tcPr>
          <w:p w14:paraId="40924133"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45DC154C" w14:textId="77777777" w:rsidR="00AC3035" w:rsidRDefault="00D514E3" w:rsidP="00846F93">
            <w:pPr>
              <w:keepNext/>
              <w:keepLines/>
              <w:spacing w:after="0" w:line="240" w:lineRule="auto"/>
              <w:jc w:val="both"/>
            </w:pPr>
            <w:r>
              <w:rPr>
                <w:sz w:val="18"/>
              </w:rPr>
              <w:t>Podmirene obveze u izvještajnom razdoblju (šifre V005+P23+P24 + 'P dio 25,26'+P27)</w:t>
            </w:r>
          </w:p>
        </w:tc>
        <w:tc>
          <w:tcPr>
            <w:tcW w:w="700" w:type="dxa"/>
            <w:tcMar>
              <w:top w:w="0" w:type="dxa"/>
              <w:bottom w:w="0" w:type="dxa"/>
            </w:tcMar>
            <w:vAlign w:val="center"/>
          </w:tcPr>
          <w:p w14:paraId="2729E14C" w14:textId="77777777" w:rsidR="00AC3035" w:rsidRDefault="00D514E3" w:rsidP="00846F93">
            <w:pPr>
              <w:keepNext/>
              <w:keepLines/>
              <w:spacing w:after="0" w:line="240" w:lineRule="auto"/>
              <w:jc w:val="both"/>
            </w:pPr>
            <w:r>
              <w:rPr>
                <w:sz w:val="18"/>
              </w:rPr>
              <w:t>V004</w:t>
            </w:r>
          </w:p>
        </w:tc>
        <w:tc>
          <w:tcPr>
            <w:tcW w:w="1860" w:type="dxa"/>
            <w:tcMar>
              <w:top w:w="0" w:type="dxa"/>
              <w:bottom w:w="0" w:type="dxa"/>
            </w:tcMar>
            <w:vAlign w:val="center"/>
          </w:tcPr>
          <w:p w14:paraId="0CB4EE8A" w14:textId="77777777" w:rsidR="00AC3035" w:rsidRDefault="00D514E3" w:rsidP="00846F93">
            <w:pPr>
              <w:keepNext/>
              <w:keepLines/>
              <w:spacing w:after="0" w:line="240" w:lineRule="auto"/>
              <w:jc w:val="both"/>
            </w:pPr>
            <w:r>
              <w:rPr>
                <w:sz w:val="18"/>
              </w:rPr>
              <w:t>2.602.018,20</w:t>
            </w:r>
          </w:p>
        </w:tc>
        <w:tc>
          <w:tcPr>
            <w:tcW w:w="700" w:type="dxa"/>
            <w:tcMar>
              <w:top w:w="0" w:type="dxa"/>
              <w:bottom w:w="0" w:type="dxa"/>
            </w:tcMar>
            <w:vAlign w:val="center"/>
          </w:tcPr>
          <w:p w14:paraId="142FD404" w14:textId="77777777" w:rsidR="00AC3035" w:rsidRDefault="00D514E3" w:rsidP="00846F93">
            <w:pPr>
              <w:keepNext/>
              <w:keepLines/>
              <w:spacing w:after="0" w:line="240" w:lineRule="auto"/>
              <w:jc w:val="both"/>
            </w:pPr>
            <w:r>
              <w:rPr>
                <w:sz w:val="18"/>
              </w:rPr>
              <w:t>-</w:t>
            </w:r>
          </w:p>
        </w:tc>
      </w:tr>
    </w:tbl>
    <w:p w14:paraId="3DC3279B" w14:textId="77777777" w:rsidR="00AC3035" w:rsidRDefault="00AC3035" w:rsidP="00846F93">
      <w:pPr>
        <w:spacing w:after="0"/>
        <w:jc w:val="both"/>
      </w:pPr>
    </w:p>
    <w:p w14:paraId="02D347EB" w14:textId="77777777" w:rsidR="00AC3035" w:rsidRDefault="00D514E3" w:rsidP="00846F93">
      <w:pPr>
        <w:jc w:val="both"/>
      </w:pPr>
      <w:r>
        <w:t xml:space="preserve">Podmirene obveze u izvještajnom razdoblju iznose 2.602.018,20 eura (šifra V004), a odnose se na podmirene međusobne obveze subjekata općeg proračuna u iznosu od 185.619,62 eura (šifra V005), na podmirene obveze za rashode poslovanja u iznosu od 2.371.681,57 eura (šifra P23) na podmirene obveze za nabavu nefinancijske imovine u iznosu od 38.562,44 eura (šifra P24) te na obaveze za predujmove, depozite, </w:t>
      </w:r>
      <w:proofErr w:type="spellStart"/>
      <w:r>
        <w:t>jamčevne</w:t>
      </w:r>
      <w:proofErr w:type="spellEnd"/>
      <w:r>
        <w:t xml:space="preserve"> </w:t>
      </w:r>
      <w:proofErr w:type="spellStart"/>
      <w:r>
        <w:t>pologe</w:t>
      </w:r>
      <w:proofErr w:type="spellEnd"/>
      <w:r>
        <w:t xml:space="preserve"> i tuđe prihode u iznosu od 6.154,57 eura (šifra P27). </w:t>
      </w:r>
    </w:p>
    <w:p w14:paraId="7E7AB758" w14:textId="77777777" w:rsidR="00AC3035" w:rsidRDefault="00AC3035" w:rsidP="00846F93">
      <w:pPr>
        <w:jc w:val="both"/>
      </w:pPr>
    </w:p>
    <w:p w14:paraId="44D894EB" w14:textId="77777777" w:rsidR="00AC3035" w:rsidRDefault="00D514E3" w:rsidP="00846F93">
      <w:pPr>
        <w:keepNext/>
        <w:spacing w:line="240" w:lineRule="auto"/>
        <w:jc w:val="both"/>
      </w:pPr>
      <w:r>
        <w:rPr>
          <w:sz w:val="28"/>
        </w:rPr>
        <w:t>Bilješka 82.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AC3035" w14:paraId="2C2A5A9E" w14:textId="77777777">
        <w:trPr>
          <w:cantSplit/>
        </w:trPr>
        <w:tc>
          <w:tcPr>
            <w:tcW w:w="700" w:type="dxa"/>
            <w:shd w:val="clear" w:color="auto" w:fill="E7F0F9"/>
            <w:tcMar>
              <w:top w:w="0" w:type="dxa"/>
              <w:bottom w:w="0" w:type="dxa"/>
            </w:tcMar>
            <w:vAlign w:val="center"/>
          </w:tcPr>
          <w:p w14:paraId="43D5E625"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FEAED0F"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72954D8F"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64CD638E" w14:textId="77777777" w:rsidR="00AC3035" w:rsidRDefault="00D514E3" w:rsidP="00846F93">
            <w:pPr>
              <w:keepNext/>
              <w:keepLines/>
              <w:spacing w:after="0" w:line="240" w:lineRule="auto"/>
              <w:jc w:val="both"/>
            </w:pPr>
            <w:r>
              <w:rPr>
                <w:b/>
                <w:sz w:val="18"/>
              </w:rPr>
              <w:t>Iznos</w:t>
            </w:r>
          </w:p>
        </w:tc>
        <w:tc>
          <w:tcPr>
            <w:tcW w:w="700" w:type="dxa"/>
            <w:shd w:val="clear" w:color="auto" w:fill="E7F0F9"/>
            <w:tcMar>
              <w:top w:w="0" w:type="dxa"/>
              <w:bottom w:w="0" w:type="dxa"/>
            </w:tcMar>
            <w:vAlign w:val="center"/>
          </w:tcPr>
          <w:p w14:paraId="36711B20" w14:textId="77777777" w:rsidR="00AC3035" w:rsidRDefault="00D514E3" w:rsidP="00846F93">
            <w:pPr>
              <w:keepNext/>
              <w:keepLines/>
              <w:spacing w:after="0" w:line="240" w:lineRule="auto"/>
              <w:jc w:val="both"/>
            </w:pPr>
            <w:r>
              <w:rPr>
                <w:b/>
                <w:sz w:val="18"/>
              </w:rPr>
              <w:t>Indeks (%)</w:t>
            </w:r>
          </w:p>
        </w:tc>
      </w:tr>
      <w:tr w:rsidR="00AC3035" w14:paraId="5FBE6C57" w14:textId="77777777">
        <w:trPr>
          <w:cantSplit/>
          <w:trHeight w:val="560"/>
        </w:trPr>
        <w:tc>
          <w:tcPr>
            <w:tcW w:w="700" w:type="dxa"/>
            <w:tcMar>
              <w:top w:w="0" w:type="dxa"/>
              <w:bottom w:w="0" w:type="dxa"/>
            </w:tcMar>
            <w:vAlign w:val="center"/>
          </w:tcPr>
          <w:p w14:paraId="6FE31784"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760A2507" w14:textId="77777777" w:rsidR="00AC3035" w:rsidRDefault="00D514E3" w:rsidP="00846F93">
            <w:pPr>
              <w:keepNext/>
              <w:keepLines/>
              <w:spacing w:after="0" w:line="240" w:lineRule="auto"/>
              <w:jc w:val="both"/>
            </w:pPr>
            <w:r>
              <w:rPr>
                <w:sz w:val="18"/>
              </w:rPr>
              <w:t>Stanje dospjelih obveza na kraju izvještajnog razdoblja (šifre V008+D23+D24 + 'D dio 25,26' + D27)</w:t>
            </w:r>
          </w:p>
        </w:tc>
        <w:tc>
          <w:tcPr>
            <w:tcW w:w="700" w:type="dxa"/>
            <w:tcMar>
              <w:top w:w="0" w:type="dxa"/>
              <w:bottom w:w="0" w:type="dxa"/>
            </w:tcMar>
            <w:vAlign w:val="center"/>
          </w:tcPr>
          <w:p w14:paraId="7E3B63F7" w14:textId="77777777" w:rsidR="00AC3035" w:rsidRDefault="00D514E3" w:rsidP="00846F93">
            <w:pPr>
              <w:keepNext/>
              <w:keepLines/>
              <w:spacing w:after="0" w:line="240" w:lineRule="auto"/>
              <w:jc w:val="both"/>
            </w:pPr>
            <w:r>
              <w:rPr>
                <w:sz w:val="18"/>
              </w:rPr>
              <w:t>V007</w:t>
            </w:r>
          </w:p>
        </w:tc>
        <w:tc>
          <w:tcPr>
            <w:tcW w:w="1860" w:type="dxa"/>
            <w:tcMar>
              <w:top w:w="0" w:type="dxa"/>
              <w:bottom w:w="0" w:type="dxa"/>
            </w:tcMar>
            <w:vAlign w:val="center"/>
          </w:tcPr>
          <w:p w14:paraId="4777069F" w14:textId="77777777" w:rsidR="00AC3035" w:rsidRDefault="00D514E3" w:rsidP="00846F93">
            <w:pPr>
              <w:keepNext/>
              <w:keepLines/>
              <w:spacing w:after="0" w:line="240" w:lineRule="auto"/>
              <w:jc w:val="both"/>
            </w:pPr>
            <w:r>
              <w:rPr>
                <w:sz w:val="18"/>
              </w:rPr>
              <w:t>0,00</w:t>
            </w:r>
          </w:p>
        </w:tc>
        <w:tc>
          <w:tcPr>
            <w:tcW w:w="700" w:type="dxa"/>
            <w:tcMar>
              <w:top w:w="0" w:type="dxa"/>
              <w:bottom w:w="0" w:type="dxa"/>
            </w:tcMar>
            <w:vAlign w:val="center"/>
          </w:tcPr>
          <w:p w14:paraId="3C45E066" w14:textId="77777777" w:rsidR="00AC3035" w:rsidRDefault="00D514E3" w:rsidP="00846F93">
            <w:pPr>
              <w:keepNext/>
              <w:keepLines/>
              <w:spacing w:after="0" w:line="240" w:lineRule="auto"/>
              <w:jc w:val="both"/>
            </w:pPr>
            <w:r>
              <w:rPr>
                <w:sz w:val="18"/>
              </w:rPr>
              <w:t>-</w:t>
            </w:r>
          </w:p>
        </w:tc>
      </w:tr>
    </w:tbl>
    <w:p w14:paraId="274F23CB" w14:textId="77777777" w:rsidR="00AC3035" w:rsidRDefault="00AC3035" w:rsidP="00846F93">
      <w:pPr>
        <w:spacing w:after="0"/>
        <w:jc w:val="both"/>
      </w:pPr>
    </w:p>
    <w:p w14:paraId="221CE296" w14:textId="77777777" w:rsidR="00AC3035" w:rsidRDefault="00D514E3" w:rsidP="00846F93">
      <w:pPr>
        <w:jc w:val="both"/>
      </w:pPr>
      <w:r>
        <w:t xml:space="preserve">Stanje obaveza na kraju izvještajnog razdoblja iznosi 979.882,79 eura (šifra V006), od čega su sve obaveze nedospjele (V009). Od navedenih nedospjelih obaveza, iznos od 106.064,31 eura se odnosi na </w:t>
      </w:r>
      <w:proofErr w:type="spellStart"/>
      <w:r>
        <w:t>međuusobne</w:t>
      </w:r>
      <w:proofErr w:type="spellEnd"/>
      <w:r>
        <w:t xml:space="preserve"> obaveze subjekta općeg proračuna (šifra V010) dok se iznos od 870.138,60 eura odnosi na obaveze za rashode poslovanja (šifra ND23) i na obaveze za nabavu nefinancijske imovine u iznosu od 3.679,88 eura (šifra ND24).</w:t>
      </w:r>
    </w:p>
    <w:p w14:paraId="492D650A" w14:textId="77777777" w:rsidR="00AC3035" w:rsidRDefault="00AC3035" w:rsidP="00846F93">
      <w:pPr>
        <w:jc w:val="both"/>
      </w:pPr>
    </w:p>
    <w:p w14:paraId="6D8A1496" w14:textId="77777777" w:rsidR="00AC3035" w:rsidRDefault="00D514E3" w:rsidP="00846F93">
      <w:pPr>
        <w:keepNext/>
        <w:spacing w:line="240" w:lineRule="auto"/>
        <w:jc w:val="both"/>
      </w:pPr>
      <w:r>
        <w:rPr>
          <w:sz w:val="28"/>
        </w:rPr>
        <w:lastRenderedPageBreak/>
        <w:t>Bilješka 83.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AC3035" w14:paraId="523F8A48" w14:textId="77777777">
        <w:trPr>
          <w:cantSplit/>
        </w:trPr>
        <w:tc>
          <w:tcPr>
            <w:tcW w:w="700" w:type="dxa"/>
            <w:shd w:val="clear" w:color="auto" w:fill="E7F0F9"/>
            <w:tcMar>
              <w:top w:w="0" w:type="dxa"/>
              <w:bottom w:w="0" w:type="dxa"/>
            </w:tcMar>
            <w:vAlign w:val="center"/>
          </w:tcPr>
          <w:p w14:paraId="6544A42B"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55AF232"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5D0A2335"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68F58730" w14:textId="77777777" w:rsidR="00AC3035" w:rsidRDefault="00D514E3" w:rsidP="00846F93">
            <w:pPr>
              <w:keepNext/>
              <w:keepLines/>
              <w:spacing w:after="0" w:line="240" w:lineRule="auto"/>
              <w:jc w:val="both"/>
            </w:pPr>
            <w:r>
              <w:rPr>
                <w:b/>
                <w:sz w:val="18"/>
              </w:rPr>
              <w:t>Iznos</w:t>
            </w:r>
          </w:p>
        </w:tc>
        <w:tc>
          <w:tcPr>
            <w:tcW w:w="700" w:type="dxa"/>
            <w:shd w:val="clear" w:color="auto" w:fill="E7F0F9"/>
            <w:tcMar>
              <w:top w:w="0" w:type="dxa"/>
              <w:bottom w:w="0" w:type="dxa"/>
            </w:tcMar>
            <w:vAlign w:val="center"/>
          </w:tcPr>
          <w:p w14:paraId="2E501B99" w14:textId="77777777" w:rsidR="00AC3035" w:rsidRDefault="00D514E3" w:rsidP="00846F93">
            <w:pPr>
              <w:keepNext/>
              <w:keepLines/>
              <w:spacing w:after="0" w:line="240" w:lineRule="auto"/>
              <w:jc w:val="both"/>
            </w:pPr>
            <w:r>
              <w:rPr>
                <w:b/>
                <w:sz w:val="18"/>
              </w:rPr>
              <w:t>Indeks (%)</w:t>
            </w:r>
          </w:p>
        </w:tc>
      </w:tr>
      <w:tr w:rsidR="00AC3035" w14:paraId="313ADFC6" w14:textId="77777777">
        <w:trPr>
          <w:cantSplit/>
          <w:trHeight w:val="560"/>
        </w:trPr>
        <w:tc>
          <w:tcPr>
            <w:tcW w:w="700" w:type="dxa"/>
            <w:tcMar>
              <w:top w:w="0" w:type="dxa"/>
              <w:bottom w:w="0" w:type="dxa"/>
            </w:tcMar>
            <w:vAlign w:val="center"/>
          </w:tcPr>
          <w:p w14:paraId="6AA8D3DB"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69D46162" w14:textId="77777777" w:rsidR="00AC3035" w:rsidRDefault="00D514E3" w:rsidP="00846F93">
            <w:pPr>
              <w:keepNext/>
              <w:keepLines/>
              <w:spacing w:after="0" w:line="240" w:lineRule="auto"/>
              <w:jc w:val="both"/>
            </w:pPr>
            <w:r>
              <w:rPr>
                <w:sz w:val="18"/>
              </w:rPr>
              <w:t>Međusobne obveze subjekata općeg proračuna (šifre M001 do M004)</w:t>
            </w:r>
          </w:p>
        </w:tc>
        <w:tc>
          <w:tcPr>
            <w:tcW w:w="700" w:type="dxa"/>
            <w:tcMar>
              <w:top w:w="0" w:type="dxa"/>
              <w:bottom w:w="0" w:type="dxa"/>
            </w:tcMar>
            <w:vAlign w:val="center"/>
          </w:tcPr>
          <w:p w14:paraId="13A8CADD" w14:textId="77777777" w:rsidR="00AC3035" w:rsidRDefault="00D514E3" w:rsidP="00846F93">
            <w:pPr>
              <w:keepNext/>
              <w:keepLines/>
              <w:spacing w:after="0" w:line="240" w:lineRule="auto"/>
              <w:jc w:val="both"/>
            </w:pPr>
            <w:r>
              <w:rPr>
                <w:sz w:val="18"/>
              </w:rPr>
              <w:t>V008</w:t>
            </w:r>
          </w:p>
        </w:tc>
        <w:tc>
          <w:tcPr>
            <w:tcW w:w="1860" w:type="dxa"/>
            <w:tcMar>
              <w:top w:w="0" w:type="dxa"/>
              <w:bottom w:w="0" w:type="dxa"/>
            </w:tcMar>
            <w:vAlign w:val="center"/>
          </w:tcPr>
          <w:p w14:paraId="4D7B4718" w14:textId="77777777" w:rsidR="00AC3035" w:rsidRDefault="00D514E3" w:rsidP="00846F93">
            <w:pPr>
              <w:keepNext/>
              <w:keepLines/>
              <w:spacing w:after="0" w:line="240" w:lineRule="auto"/>
              <w:jc w:val="both"/>
            </w:pPr>
            <w:r>
              <w:rPr>
                <w:sz w:val="18"/>
              </w:rPr>
              <w:t>0,00</w:t>
            </w:r>
          </w:p>
        </w:tc>
        <w:tc>
          <w:tcPr>
            <w:tcW w:w="700" w:type="dxa"/>
            <w:tcMar>
              <w:top w:w="0" w:type="dxa"/>
              <w:bottom w:w="0" w:type="dxa"/>
            </w:tcMar>
            <w:vAlign w:val="center"/>
          </w:tcPr>
          <w:p w14:paraId="0D633026" w14:textId="77777777" w:rsidR="00AC3035" w:rsidRDefault="00D514E3" w:rsidP="00846F93">
            <w:pPr>
              <w:keepNext/>
              <w:keepLines/>
              <w:spacing w:after="0" w:line="240" w:lineRule="auto"/>
              <w:jc w:val="both"/>
            </w:pPr>
            <w:r>
              <w:rPr>
                <w:sz w:val="18"/>
              </w:rPr>
              <w:t>-</w:t>
            </w:r>
          </w:p>
        </w:tc>
      </w:tr>
    </w:tbl>
    <w:p w14:paraId="3AA76AB9" w14:textId="77777777" w:rsidR="00AC3035" w:rsidRDefault="00AC3035" w:rsidP="00846F93">
      <w:pPr>
        <w:spacing w:after="0"/>
        <w:jc w:val="both"/>
      </w:pPr>
    </w:p>
    <w:p w14:paraId="43B61319" w14:textId="77777777" w:rsidR="00AC3035" w:rsidRDefault="00D514E3" w:rsidP="00846F93">
      <w:pPr>
        <w:jc w:val="both"/>
      </w:pPr>
      <w:r>
        <w:t>Zaklada nema prekoračenja plaćanja.</w:t>
      </w:r>
    </w:p>
    <w:p w14:paraId="3B078265" w14:textId="77777777" w:rsidR="00AC3035" w:rsidRDefault="00AC3035" w:rsidP="00846F93">
      <w:pPr>
        <w:jc w:val="both"/>
      </w:pPr>
    </w:p>
    <w:p w14:paraId="2A222E24" w14:textId="77777777" w:rsidR="00AC3035" w:rsidRDefault="00D514E3" w:rsidP="00846F93">
      <w:pPr>
        <w:keepNext/>
        <w:spacing w:line="240" w:lineRule="auto"/>
        <w:jc w:val="both"/>
      </w:pPr>
      <w:r>
        <w:rPr>
          <w:sz w:val="28"/>
        </w:rPr>
        <w:t>Bilješka 84.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AC3035" w14:paraId="74591A6D" w14:textId="77777777">
        <w:trPr>
          <w:cantSplit/>
        </w:trPr>
        <w:tc>
          <w:tcPr>
            <w:tcW w:w="700" w:type="dxa"/>
            <w:shd w:val="clear" w:color="auto" w:fill="E7F0F9"/>
            <w:tcMar>
              <w:top w:w="0" w:type="dxa"/>
              <w:bottom w:w="0" w:type="dxa"/>
            </w:tcMar>
            <w:vAlign w:val="center"/>
          </w:tcPr>
          <w:p w14:paraId="7C50DF8F" w14:textId="77777777" w:rsidR="00AC3035" w:rsidRDefault="00D514E3" w:rsidP="00846F93">
            <w:pPr>
              <w:keepNext/>
              <w:keepLines/>
              <w:spacing w:after="0" w:line="240" w:lineRule="auto"/>
              <w:jc w:val="both"/>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59D71E7" w14:textId="77777777" w:rsidR="00AC3035" w:rsidRDefault="00D514E3" w:rsidP="00846F93">
            <w:pPr>
              <w:keepNext/>
              <w:keepLines/>
              <w:spacing w:after="0" w:line="240" w:lineRule="auto"/>
              <w:jc w:val="both"/>
            </w:pPr>
            <w:r>
              <w:rPr>
                <w:b/>
                <w:sz w:val="18"/>
              </w:rPr>
              <w:t>Opis stavke</w:t>
            </w:r>
          </w:p>
        </w:tc>
        <w:tc>
          <w:tcPr>
            <w:tcW w:w="700" w:type="dxa"/>
            <w:shd w:val="clear" w:color="auto" w:fill="E7F0F9"/>
            <w:tcMar>
              <w:top w:w="0" w:type="dxa"/>
              <w:bottom w:w="0" w:type="dxa"/>
            </w:tcMar>
            <w:vAlign w:val="center"/>
          </w:tcPr>
          <w:p w14:paraId="4427759F" w14:textId="77777777" w:rsidR="00AC3035" w:rsidRDefault="00D514E3" w:rsidP="00846F93">
            <w:pPr>
              <w:keepNext/>
              <w:keepLines/>
              <w:spacing w:after="0" w:line="240" w:lineRule="auto"/>
              <w:jc w:val="both"/>
            </w:pPr>
            <w:r>
              <w:rPr>
                <w:b/>
                <w:sz w:val="18"/>
              </w:rPr>
              <w:t>Šifra</w:t>
            </w:r>
          </w:p>
        </w:tc>
        <w:tc>
          <w:tcPr>
            <w:tcW w:w="1860" w:type="dxa"/>
            <w:shd w:val="clear" w:color="auto" w:fill="E7F0F9"/>
            <w:tcMar>
              <w:top w:w="0" w:type="dxa"/>
              <w:bottom w:w="0" w:type="dxa"/>
            </w:tcMar>
            <w:vAlign w:val="center"/>
          </w:tcPr>
          <w:p w14:paraId="38D83246" w14:textId="77777777" w:rsidR="00AC3035" w:rsidRDefault="00D514E3" w:rsidP="00846F93">
            <w:pPr>
              <w:keepNext/>
              <w:keepLines/>
              <w:spacing w:after="0" w:line="240" w:lineRule="auto"/>
              <w:jc w:val="both"/>
            </w:pPr>
            <w:r>
              <w:rPr>
                <w:b/>
                <w:sz w:val="18"/>
              </w:rPr>
              <w:t>Iznos</w:t>
            </w:r>
          </w:p>
        </w:tc>
        <w:tc>
          <w:tcPr>
            <w:tcW w:w="700" w:type="dxa"/>
            <w:shd w:val="clear" w:color="auto" w:fill="E7F0F9"/>
            <w:tcMar>
              <w:top w:w="0" w:type="dxa"/>
              <w:bottom w:w="0" w:type="dxa"/>
            </w:tcMar>
            <w:vAlign w:val="center"/>
          </w:tcPr>
          <w:p w14:paraId="590D7547" w14:textId="77777777" w:rsidR="00AC3035" w:rsidRDefault="00D514E3" w:rsidP="00846F93">
            <w:pPr>
              <w:keepNext/>
              <w:keepLines/>
              <w:spacing w:after="0" w:line="240" w:lineRule="auto"/>
              <w:jc w:val="both"/>
            </w:pPr>
            <w:r>
              <w:rPr>
                <w:b/>
                <w:sz w:val="18"/>
              </w:rPr>
              <w:t>Indeks (%)</w:t>
            </w:r>
          </w:p>
        </w:tc>
      </w:tr>
      <w:tr w:rsidR="00AC3035" w14:paraId="1F44D6BE" w14:textId="77777777">
        <w:trPr>
          <w:cantSplit/>
          <w:trHeight w:val="560"/>
        </w:trPr>
        <w:tc>
          <w:tcPr>
            <w:tcW w:w="700" w:type="dxa"/>
            <w:tcMar>
              <w:top w:w="0" w:type="dxa"/>
              <w:bottom w:w="0" w:type="dxa"/>
            </w:tcMar>
            <w:vAlign w:val="center"/>
          </w:tcPr>
          <w:p w14:paraId="1957CE8C" w14:textId="77777777" w:rsidR="00AC3035" w:rsidRDefault="00AC3035" w:rsidP="00846F93">
            <w:pPr>
              <w:keepNext/>
              <w:keepLines/>
              <w:spacing w:after="0" w:line="240" w:lineRule="auto"/>
              <w:jc w:val="both"/>
            </w:pPr>
          </w:p>
        </w:tc>
        <w:tc>
          <w:tcPr>
            <w:tcW w:w="3180" w:type="dxa"/>
            <w:tcMar>
              <w:top w:w="0" w:type="dxa"/>
              <w:bottom w:w="0" w:type="dxa"/>
            </w:tcMar>
            <w:vAlign w:val="center"/>
          </w:tcPr>
          <w:p w14:paraId="589B8994" w14:textId="77777777" w:rsidR="00AC3035" w:rsidRDefault="00D514E3" w:rsidP="00846F93">
            <w:pPr>
              <w:keepNext/>
              <w:keepLines/>
              <w:spacing w:after="0" w:line="240" w:lineRule="auto"/>
              <w:jc w:val="both"/>
            </w:pPr>
            <w:r>
              <w:rPr>
                <w:sz w:val="18"/>
              </w:rPr>
              <w:t>Stanje nedospjelih obveza na kraju izvještajnog razdoblja (šifre V010 + ND23 + ND24 + 'ND dio 25,26' + ND27)</w:t>
            </w:r>
          </w:p>
        </w:tc>
        <w:tc>
          <w:tcPr>
            <w:tcW w:w="700" w:type="dxa"/>
            <w:tcMar>
              <w:top w:w="0" w:type="dxa"/>
              <w:bottom w:w="0" w:type="dxa"/>
            </w:tcMar>
            <w:vAlign w:val="center"/>
          </w:tcPr>
          <w:p w14:paraId="61F9DFDC" w14:textId="77777777" w:rsidR="00AC3035" w:rsidRDefault="00D514E3" w:rsidP="00846F93">
            <w:pPr>
              <w:keepNext/>
              <w:keepLines/>
              <w:spacing w:after="0" w:line="240" w:lineRule="auto"/>
              <w:jc w:val="both"/>
            </w:pPr>
            <w:r>
              <w:rPr>
                <w:sz w:val="18"/>
              </w:rPr>
              <w:t>V009</w:t>
            </w:r>
          </w:p>
        </w:tc>
        <w:tc>
          <w:tcPr>
            <w:tcW w:w="1860" w:type="dxa"/>
            <w:tcMar>
              <w:top w:w="0" w:type="dxa"/>
              <w:bottom w:w="0" w:type="dxa"/>
            </w:tcMar>
            <w:vAlign w:val="center"/>
          </w:tcPr>
          <w:p w14:paraId="4A0DE6BE" w14:textId="77777777" w:rsidR="00AC3035" w:rsidRDefault="00D514E3" w:rsidP="00846F93">
            <w:pPr>
              <w:keepNext/>
              <w:keepLines/>
              <w:spacing w:after="0" w:line="240" w:lineRule="auto"/>
              <w:jc w:val="both"/>
            </w:pPr>
            <w:r>
              <w:rPr>
                <w:sz w:val="18"/>
              </w:rPr>
              <w:t>979.882,79</w:t>
            </w:r>
          </w:p>
        </w:tc>
        <w:tc>
          <w:tcPr>
            <w:tcW w:w="700" w:type="dxa"/>
            <w:tcMar>
              <w:top w:w="0" w:type="dxa"/>
              <w:bottom w:w="0" w:type="dxa"/>
            </w:tcMar>
            <w:vAlign w:val="center"/>
          </w:tcPr>
          <w:p w14:paraId="1259EF7A" w14:textId="77777777" w:rsidR="00AC3035" w:rsidRDefault="00D514E3" w:rsidP="00846F93">
            <w:pPr>
              <w:keepNext/>
              <w:keepLines/>
              <w:spacing w:after="0" w:line="240" w:lineRule="auto"/>
              <w:jc w:val="both"/>
            </w:pPr>
            <w:r>
              <w:rPr>
                <w:sz w:val="18"/>
              </w:rPr>
              <w:t>-</w:t>
            </w:r>
          </w:p>
        </w:tc>
      </w:tr>
    </w:tbl>
    <w:p w14:paraId="2EEEEC13" w14:textId="77777777" w:rsidR="00AC3035" w:rsidRDefault="00AC3035" w:rsidP="00846F93">
      <w:pPr>
        <w:spacing w:after="0"/>
        <w:jc w:val="both"/>
      </w:pPr>
    </w:p>
    <w:p w14:paraId="1EE35F75" w14:textId="77777777" w:rsidR="00AC3035" w:rsidRDefault="00D514E3" w:rsidP="00846F93">
      <w:pPr>
        <w:jc w:val="both"/>
      </w:pPr>
      <w:r>
        <w:t>Sve obaveze Zaklade su nedospjele.</w:t>
      </w:r>
    </w:p>
    <w:p w14:paraId="13D1DB15" w14:textId="77777777" w:rsidR="00AC3035" w:rsidRDefault="00AC3035" w:rsidP="00846F93">
      <w:pPr>
        <w:jc w:val="both"/>
      </w:pPr>
    </w:p>
    <w:p w14:paraId="74CE645B" w14:textId="77777777" w:rsidR="00AC3035" w:rsidRDefault="00D514E3" w:rsidP="00846F93">
      <w:pPr>
        <w:keepNext/>
        <w:spacing w:line="240" w:lineRule="auto"/>
        <w:jc w:val="both"/>
      </w:pPr>
      <w:r>
        <w:rPr>
          <w:sz w:val="28"/>
        </w:rPr>
        <w:t>Bilješka 85.</w:t>
      </w:r>
    </w:p>
    <w:p w14:paraId="2CECEBF3" w14:textId="77777777" w:rsidR="00AC3035" w:rsidRDefault="00D514E3" w:rsidP="00846F93">
      <w:pPr>
        <w:spacing w:line="240" w:lineRule="auto"/>
        <w:jc w:val="both"/>
      </w:pPr>
      <w:r>
        <w:rPr>
          <w:b/>
        </w:rPr>
        <w:t>EU izvještaj</w:t>
      </w:r>
    </w:p>
    <w:p w14:paraId="18248A8B" w14:textId="77777777" w:rsidR="00AC3035" w:rsidRDefault="00D514E3" w:rsidP="00846F93">
      <w:pPr>
        <w:jc w:val="both"/>
      </w:pPr>
      <w:r>
        <w:t>Novi financijski izvještaj o EU sredstvima kojeg u sklopu financijskog izvještavanja u proračunskom računovodstvu uvodi Pravilnik o izmjenama i dopunama Pravilnika o financijskom izvještavanju u proračunskom računovodstvu, predstavlja analitički financijski izvještaj koji se podnosi za programsko razdoblje 2021. – 2027., počevši od financijskog izvještavanja za razdoblje od 1. siječnja do 31. prosinca 2025.</w:t>
      </w:r>
    </w:p>
    <w:p w14:paraId="4CE3B1FD" w14:textId="77777777" w:rsidR="00AC3035" w:rsidRDefault="00D514E3" w:rsidP="00846F93">
      <w:pPr>
        <w:jc w:val="both"/>
      </w:pPr>
      <w:r>
        <w:t xml:space="preserve">EU izvještaj sadrži podatke o ostvarenim prihodima i primicima, rashodima i izdacima, dugovnom i potražnom prometu obračunatih prihoda poslovanja, stanju potraživanja, obveza i obračunatih rashoda i prihoda poslovanja i stanju </w:t>
      </w:r>
      <w:proofErr w:type="spellStart"/>
      <w:r>
        <w:t>izvanbilančnih</w:t>
      </w:r>
      <w:proofErr w:type="spellEnd"/>
      <w:r>
        <w:t xml:space="preserve"> zapisa po izvorima financiranja za praćenje EU sredstava i izvoru nacionalnog sufinanciranja.</w:t>
      </w:r>
    </w:p>
    <w:p w14:paraId="5630194A" w14:textId="77777777" w:rsidR="00AC3035" w:rsidRDefault="00D514E3" w:rsidP="00846F93">
      <w:pPr>
        <w:jc w:val="both"/>
      </w:pPr>
      <w:r>
        <w:t>Sukladno Okružnici Ministarstva financija objavljenoj 20. siječnja 2025. godine (KLASA: 400-02/25-01/14, URBROJ: 513-17-01-26-5) obveznici financijskog izvještavanja u EU izvještaju za izvještajno razdoblje od 1. siječnja do 31. prosinca 2025. neće popunjavati podatke koji se odnose na prethodno razdoblje, i to kako slijedi:</w:t>
      </w:r>
    </w:p>
    <w:p w14:paraId="0E4718AF" w14:textId="77777777" w:rsidR="00AC3035" w:rsidRDefault="00D514E3" w:rsidP="00846F93">
      <w:pPr>
        <w:jc w:val="both"/>
      </w:pPr>
      <w:r>
        <w:t>-          za ostvarene prihode i primitke, rashode i izdatke ne popunjava se stupac „Ostvareno u izvještajnom razdoblju prethodne godine“, </w:t>
      </w:r>
    </w:p>
    <w:p w14:paraId="588A9B29" w14:textId="77777777" w:rsidR="00AC3035" w:rsidRDefault="00D514E3" w:rsidP="00846F93">
      <w:pPr>
        <w:jc w:val="both"/>
      </w:pPr>
      <w:r>
        <w:t>-          za stanje potraživanja, obveza i obračunatih rashoda i obračunatih prihoda poslovanja ne popunjava se stupac „Stanje na prvi dan izvještajnog razdoblja“,</w:t>
      </w:r>
    </w:p>
    <w:p w14:paraId="586F4677" w14:textId="77777777" w:rsidR="00AC3035" w:rsidRDefault="00D514E3" w:rsidP="00846F93">
      <w:pPr>
        <w:jc w:val="both"/>
      </w:pPr>
      <w:r>
        <w:t xml:space="preserve">-          za stanje </w:t>
      </w:r>
      <w:proofErr w:type="spellStart"/>
      <w:r>
        <w:t>izvanbilančnih</w:t>
      </w:r>
      <w:proofErr w:type="spellEnd"/>
      <w:r>
        <w:t xml:space="preserve"> zapisa ne popunjava se stupac „Stanje na prvi dan izvještajnog razdoblja“.</w:t>
      </w:r>
    </w:p>
    <w:p w14:paraId="55FA040A" w14:textId="77777777" w:rsidR="00312D61" w:rsidRDefault="00312D61" w:rsidP="00846F93">
      <w:pPr>
        <w:jc w:val="both"/>
      </w:pPr>
    </w:p>
    <w:p w14:paraId="3FEF2383" w14:textId="77777777" w:rsidR="00AC3035" w:rsidRDefault="00D514E3" w:rsidP="00846F93">
      <w:pPr>
        <w:jc w:val="both"/>
      </w:pPr>
      <w:r>
        <w:rPr>
          <w:b/>
        </w:rPr>
        <w:lastRenderedPageBreak/>
        <w:t>EU IZVJEŠTAJ PO IZVORIMA FINANCIRANJA  - 510 Programi unije</w:t>
      </w:r>
    </w:p>
    <w:p w14:paraId="54324217" w14:textId="77777777" w:rsidR="00AC3035" w:rsidRDefault="00D514E3" w:rsidP="00846F93">
      <w:pPr>
        <w:jc w:val="both"/>
      </w:pPr>
      <w:r>
        <w:rPr>
          <w:b/>
        </w:rPr>
        <w:t>Bilješka br. 1: šifra 6 </w:t>
      </w:r>
    </w:p>
    <w:p w14:paraId="271E3C9B" w14:textId="77777777" w:rsidR="00AC3035" w:rsidRDefault="00D514E3" w:rsidP="00846F93">
      <w:pPr>
        <w:jc w:val="both"/>
      </w:pPr>
      <w:r>
        <w:t>Ukupni prihodi poslovanja ostvareni na izvoru financiranja 510 iznose 372,84 eura (šifra 6) odnose se na refundaciju troškova službenog putovanja zaposlenice Zaklade ostvarene od Europske komisije.</w:t>
      </w:r>
    </w:p>
    <w:p w14:paraId="4E07CE64" w14:textId="77777777" w:rsidR="00AC3035" w:rsidRDefault="00D514E3" w:rsidP="00846F93">
      <w:pPr>
        <w:jc w:val="both"/>
      </w:pPr>
      <w:r>
        <w:rPr>
          <w:b/>
        </w:rPr>
        <w:t>Bilješka br. 2: šifra 3</w:t>
      </w:r>
    </w:p>
    <w:p w14:paraId="1C85A221" w14:textId="77777777" w:rsidR="00AC3035" w:rsidRDefault="00D514E3" w:rsidP="00846F93">
      <w:pPr>
        <w:jc w:val="both"/>
      </w:pPr>
      <w:r>
        <w:t xml:space="preserve">Ukupni rashodi poslovanja ostvareni na izvoru financiranja 510 iznose 9.253,72 eura (šifra 3) a odnose se na rashode ostvarene za potrebe programa OBZOR ERA-NET </w:t>
      </w:r>
      <w:proofErr w:type="spellStart"/>
      <w:r>
        <w:t>Chanse</w:t>
      </w:r>
      <w:proofErr w:type="spellEnd"/>
      <w:r>
        <w:t xml:space="preserve">, OBZOR ERA-NET </w:t>
      </w:r>
      <w:proofErr w:type="spellStart"/>
      <w:r>
        <w:t>Qauntera</w:t>
      </w:r>
      <w:proofErr w:type="spellEnd"/>
      <w:r>
        <w:t xml:space="preserve"> II, OBZOR ERA-NET </w:t>
      </w:r>
      <w:proofErr w:type="spellStart"/>
      <w:r>
        <w:t>Bluebio</w:t>
      </w:r>
      <w:proofErr w:type="spellEnd"/>
      <w:r>
        <w:t xml:space="preserve">, </w:t>
      </w:r>
      <w:proofErr w:type="spellStart"/>
      <w:r>
        <w:t>AttractAdria</w:t>
      </w:r>
      <w:proofErr w:type="spellEnd"/>
      <w:r>
        <w:t xml:space="preserve"> – osnaživanje kapaciteta za znanstvena istraživanja i refundaciju troškova službenih putovanja ostvarenih od Europske komisije.</w:t>
      </w:r>
    </w:p>
    <w:p w14:paraId="4DA9909F" w14:textId="77777777" w:rsidR="00AC3035" w:rsidRDefault="00D514E3" w:rsidP="00846F93">
      <w:pPr>
        <w:jc w:val="both"/>
      </w:pPr>
      <w:r>
        <w:rPr>
          <w:b/>
        </w:rPr>
        <w:t>Bilješka br. 3: šifra 275</w:t>
      </w:r>
    </w:p>
    <w:p w14:paraId="7D1E0C49" w14:textId="77777777" w:rsidR="00AC3035" w:rsidRDefault="00D514E3" w:rsidP="00846F93">
      <w:pPr>
        <w:jc w:val="both"/>
      </w:pPr>
      <w:r>
        <w:t xml:space="preserve">Ukupne obaveze za EU predujmove evidentirane na izvoru 510 financiranja iznose 104.865,41 eura (šifra 2751) a odnose se na predujmove za </w:t>
      </w:r>
      <w:proofErr w:type="spellStart"/>
      <w:r>
        <w:t>AttractAdria</w:t>
      </w:r>
      <w:proofErr w:type="spellEnd"/>
      <w:r>
        <w:t xml:space="preserve"> – osnaživanje kapaciteta za znanstvena istraživanja u iznosu od 93.187,50 eura, za OBZOR ERA-NET </w:t>
      </w:r>
      <w:proofErr w:type="spellStart"/>
      <w:r>
        <w:t>Quantera</w:t>
      </w:r>
      <w:proofErr w:type="spellEnd"/>
      <w:r>
        <w:t xml:space="preserve"> II u iznosu od 3.737,87 eura i za OBZOR ERA-NET </w:t>
      </w:r>
      <w:proofErr w:type="spellStart"/>
      <w:r>
        <w:t>Chanse</w:t>
      </w:r>
      <w:proofErr w:type="spellEnd"/>
      <w:r>
        <w:t xml:space="preserve"> u iznosu od 7.940,04 eura.</w:t>
      </w:r>
    </w:p>
    <w:p w14:paraId="04CA3546" w14:textId="77777777" w:rsidR="00AC3035" w:rsidRDefault="00D514E3" w:rsidP="00846F93">
      <w:pPr>
        <w:jc w:val="both"/>
      </w:pPr>
      <w:r>
        <w:rPr>
          <w:b/>
        </w:rPr>
        <w:t>Bilješka br. 4: šifra 99171</w:t>
      </w:r>
    </w:p>
    <w:p w14:paraId="5C6A6F82" w14:textId="77777777" w:rsidR="00AC3035" w:rsidRDefault="00D514E3" w:rsidP="00846F93">
      <w:pPr>
        <w:jc w:val="both"/>
      </w:pPr>
      <w:r>
        <w:t xml:space="preserve">Ukupna potraživanja po ugovorima o dodijeljenim bespovratnim sredstvima iz EU fondova evidentirana na izvoru financiranja 510 evidentirana su u ukupnom iznosu od 156.125,41 eura (šifra 99171) za Program  OBZOR ERA-NET </w:t>
      </w:r>
      <w:proofErr w:type="spellStart"/>
      <w:r>
        <w:t>Chanse</w:t>
      </w:r>
      <w:proofErr w:type="spellEnd"/>
      <w:r>
        <w:t xml:space="preserve"> u iznosu od 7.940,04 eura, Program  OBZOR ERA-NET </w:t>
      </w:r>
      <w:proofErr w:type="spellStart"/>
      <w:r>
        <w:t>Quantera</w:t>
      </w:r>
      <w:proofErr w:type="spellEnd"/>
      <w:r>
        <w:t xml:space="preserve"> II u iznosu od 3.737,87 eura, projekt </w:t>
      </w:r>
      <w:proofErr w:type="spellStart"/>
      <w:r>
        <w:t>AttractAdria</w:t>
      </w:r>
      <w:proofErr w:type="spellEnd"/>
      <w:r>
        <w:t xml:space="preserve"> – osnaživanje kapaciteta za znanstvena istraživanja u iznosu od 124.250,00 eura i projekt Pokretanje urbanih tranzicija </w:t>
      </w:r>
      <w:proofErr w:type="spellStart"/>
      <w:r>
        <w:t>co-fund</w:t>
      </w:r>
      <w:proofErr w:type="spellEnd"/>
      <w:r>
        <w:t xml:space="preserve"> projekt u iznosu od 20.197,50 eura.</w:t>
      </w:r>
    </w:p>
    <w:p w14:paraId="7A44A717" w14:textId="77777777" w:rsidR="00AC3035" w:rsidRDefault="00D514E3" w:rsidP="00846F93">
      <w:pPr>
        <w:jc w:val="both"/>
      </w:pPr>
      <w:r>
        <w:t> </w:t>
      </w:r>
    </w:p>
    <w:p w14:paraId="36CB0788" w14:textId="77777777" w:rsidR="00AC3035" w:rsidRDefault="00D514E3" w:rsidP="00846F93">
      <w:pPr>
        <w:jc w:val="both"/>
      </w:pPr>
      <w:r>
        <w:rPr>
          <w:b/>
        </w:rPr>
        <w:t>EU IZVJEŠTAJ PO IZVORIMA FINANCIRANJA  - 581 Programi unije</w:t>
      </w:r>
    </w:p>
    <w:p w14:paraId="25ECAEB8" w14:textId="77777777" w:rsidR="00AC3035" w:rsidRDefault="00D514E3" w:rsidP="00846F93">
      <w:pPr>
        <w:jc w:val="both"/>
      </w:pPr>
      <w:r>
        <w:rPr>
          <w:b/>
        </w:rPr>
        <w:t>Bilješka br. 1: šifra 6 </w:t>
      </w:r>
    </w:p>
    <w:p w14:paraId="03F7992C" w14:textId="77777777" w:rsidR="00AC3035" w:rsidRDefault="00D514E3" w:rsidP="00846F93">
      <w:pPr>
        <w:jc w:val="both"/>
      </w:pPr>
      <w:r>
        <w:t>Ukupni prihodi poslovanja ostvareni na izvoru financiranja 581 iznose 6.227.299,92 eura (šifra 6) odnose se na prihode ostvarene za provedbu Programa mobilnosti – NPOO (C3.2.R2-I1) i provedbu Programa razvoja karijera mladih istraživača – izobrazba novih doktora znanosti – NPOO (C3.2.R2-I1).  </w:t>
      </w:r>
    </w:p>
    <w:p w14:paraId="4CBBD5AC" w14:textId="77777777" w:rsidR="00AC3035" w:rsidRDefault="00D514E3" w:rsidP="00846F93">
      <w:pPr>
        <w:jc w:val="both"/>
      </w:pPr>
      <w:r>
        <w:rPr>
          <w:b/>
        </w:rPr>
        <w:t>Bilješka br. 2: šifra 3</w:t>
      </w:r>
    </w:p>
    <w:p w14:paraId="5D00F329" w14:textId="77777777" w:rsidR="00AC3035" w:rsidRDefault="00D514E3" w:rsidP="00846F93">
      <w:pPr>
        <w:jc w:val="both"/>
      </w:pPr>
      <w:r>
        <w:t xml:space="preserve">Ukupni rashodi poslovanja ostvareni na izvoru financiranja 581 iznose 6.227.299,92 eura (šifra 3) odnose se na rashode ostvarene za provedbu Programa mobilnosti – NPOO (C3.2.R2-I1) i provedbu Programa razvoja karijera mladih istraživača – izobrazba novih doktora znanosti – NPOO (C3.2.R2-I1) odnosno na isplate sredstava </w:t>
      </w:r>
      <w:proofErr w:type="spellStart"/>
      <w:r>
        <w:t>podkorisnicima</w:t>
      </w:r>
      <w:proofErr w:type="spellEnd"/>
      <w:r>
        <w:t>.</w:t>
      </w:r>
    </w:p>
    <w:p w14:paraId="087D5745" w14:textId="77777777" w:rsidR="00AC3035" w:rsidRDefault="00D514E3" w:rsidP="00846F93">
      <w:pPr>
        <w:jc w:val="both"/>
      </w:pPr>
      <w:r>
        <w:rPr>
          <w:b/>
        </w:rPr>
        <w:t>Bilješka br. 3: šifra 99171</w:t>
      </w:r>
    </w:p>
    <w:p w14:paraId="4B89B0B5" w14:textId="77777777" w:rsidR="00AC3035" w:rsidRDefault="00D514E3" w:rsidP="00846F93">
      <w:pPr>
        <w:jc w:val="both"/>
      </w:pPr>
      <w:r>
        <w:lastRenderedPageBreak/>
        <w:t>Ukupna potraživanja po ugovorima o dodijeljenim bespovratnim sredstvima iz EU fondova evidentirana na izvoru financiranja 581 evidentirana su u ukupnom iznosu od 11.059.242,45 eura  </w:t>
      </w:r>
      <w:proofErr w:type="spellStart"/>
      <w:r>
        <w:t>eura</w:t>
      </w:r>
      <w:proofErr w:type="spellEnd"/>
      <w:r>
        <w:t xml:space="preserve"> (šifra 99171) za Program mobilnosti – NPOO (C3.2.R2-I1) i Program razvoja karijera mladih istraživača – izobrazba novih doktora znanosti – NPOO (C3.2.R2-I1).  </w:t>
      </w:r>
    </w:p>
    <w:p w14:paraId="73716544" w14:textId="77777777" w:rsidR="00123BC5" w:rsidRPr="00123BC5" w:rsidRDefault="00123BC5" w:rsidP="00846F93">
      <w:pPr>
        <w:jc w:val="both"/>
        <w:rPr>
          <w:szCs w:val="24"/>
        </w:rPr>
      </w:pPr>
    </w:p>
    <w:p w14:paraId="70119195" w14:textId="77777777" w:rsidR="00123BC5" w:rsidRPr="00123BC5" w:rsidRDefault="00123BC5" w:rsidP="00123BC5">
      <w:pPr>
        <w:pStyle w:val="Standard"/>
        <w:jc w:val="both"/>
        <w:rPr>
          <w:rFonts w:ascii="Times New Roman" w:hAnsi="Times New Roman" w:cs="Times New Roman"/>
        </w:rPr>
      </w:pPr>
      <w:r w:rsidRPr="00123BC5">
        <w:rPr>
          <w:rFonts w:ascii="Times New Roman" w:hAnsi="Times New Roman" w:cs="Times New Roman"/>
        </w:rPr>
        <w:t>Mjesto i datum:</w:t>
      </w:r>
    </w:p>
    <w:p w14:paraId="6D0B047A" w14:textId="77777777" w:rsidR="00123BC5" w:rsidRPr="00123BC5" w:rsidRDefault="00123BC5" w:rsidP="00123BC5">
      <w:pPr>
        <w:pStyle w:val="Standard"/>
        <w:jc w:val="both"/>
        <w:rPr>
          <w:rFonts w:ascii="Times New Roman" w:hAnsi="Times New Roman" w:cs="Times New Roman"/>
        </w:rPr>
      </w:pPr>
      <w:r w:rsidRPr="00123BC5">
        <w:rPr>
          <w:rFonts w:ascii="Times New Roman" w:hAnsi="Times New Roman" w:cs="Times New Roman"/>
        </w:rPr>
        <w:t>Zagreb, 30. siječnja 2026. godine</w:t>
      </w:r>
    </w:p>
    <w:p w14:paraId="5AB7A631" w14:textId="77777777" w:rsidR="00123BC5" w:rsidRPr="00123BC5" w:rsidRDefault="00123BC5" w:rsidP="00123BC5">
      <w:pPr>
        <w:pStyle w:val="Standard"/>
        <w:jc w:val="both"/>
        <w:rPr>
          <w:rFonts w:ascii="Times New Roman" w:hAnsi="Times New Roman" w:cs="Times New Roman"/>
        </w:rPr>
      </w:pPr>
    </w:p>
    <w:p w14:paraId="526F98F7" w14:textId="77777777" w:rsidR="00123BC5" w:rsidRPr="00123BC5" w:rsidRDefault="00123BC5" w:rsidP="00123BC5">
      <w:pPr>
        <w:pStyle w:val="Standard"/>
        <w:jc w:val="right"/>
        <w:rPr>
          <w:rFonts w:ascii="Times New Roman" w:hAnsi="Times New Roman" w:cs="Times New Roman"/>
        </w:rPr>
      </w:pPr>
    </w:p>
    <w:p w14:paraId="1E4C1C8A" w14:textId="77777777" w:rsidR="00123BC5" w:rsidRPr="00123BC5" w:rsidRDefault="00123BC5" w:rsidP="00123BC5">
      <w:pPr>
        <w:pStyle w:val="Standard"/>
        <w:rPr>
          <w:rFonts w:ascii="Times New Roman" w:hAnsi="Times New Roman" w:cs="Times New Roman"/>
        </w:rPr>
      </w:pPr>
    </w:p>
    <w:p w14:paraId="68EFA7AE" w14:textId="77777777" w:rsidR="00123BC5" w:rsidRPr="00123BC5" w:rsidRDefault="00123BC5" w:rsidP="00123BC5">
      <w:pPr>
        <w:pStyle w:val="Potpisi"/>
        <w:spacing w:before="0"/>
        <w:jc w:val="right"/>
        <w:rPr>
          <w:rFonts w:ascii="Times New Roman" w:hAnsi="Times New Roman" w:cs="Times New Roman"/>
          <w:sz w:val="24"/>
        </w:rPr>
      </w:pPr>
      <w:r w:rsidRPr="00123BC5">
        <w:rPr>
          <w:rFonts w:ascii="Times New Roman" w:hAnsi="Times New Roman" w:cs="Times New Roman"/>
          <w:sz w:val="24"/>
        </w:rPr>
        <w:tab/>
        <w:t>prof. dr</w:t>
      </w:r>
      <w:r w:rsidRPr="00123BC5">
        <w:rPr>
          <w:rFonts w:ascii="Times New Roman" w:hAnsi="Times New Roman" w:cs="Times New Roman"/>
          <w:sz w:val="24"/>
          <w:lang w:eastAsia="en-US"/>
        </w:rPr>
        <w:t>. sc. Ozren Polašek</w:t>
      </w:r>
      <w:r w:rsidRPr="00123BC5">
        <w:rPr>
          <w:rFonts w:ascii="Times New Roman" w:hAnsi="Times New Roman" w:cs="Times New Roman"/>
          <w:sz w:val="24"/>
        </w:rPr>
        <w:br/>
      </w:r>
      <w:r w:rsidRPr="00123BC5">
        <w:rPr>
          <w:rFonts w:ascii="Times New Roman" w:hAnsi="Times New Roman" w:cs="Times New Roman"/>
          <w:sz w:val="24"/>
        </w:rPr>
        <w:tab/>
        <w:t>Upravitelj Zaklade</w:t>
      </w:r>
    </w:p>
    <w:p w14:paraId="19BFD9C1" w14:textId="77777777" w:rsidR="00123BC5" w:rsidRPr="00123BC5" w:rsidRDefault="00123BC5" w:rsidP="00846F93">
      <w:pPr>
        <w:jc w:val="both"/>
        <w:rPr>
          <w:szCs w:val="24"/>
        </w:rPr>
      </w:pPr>
    </w:p>
    <w:p w14:paraId="2EC94C6D" w14:textId="77777777" w:rsidR="00C60709" w:rsidRPr="008F3E2A" w:rsidRDefault="00C60709" w:rsidP="00846F93">
      <w:pPr>
        <w:jc w:val="both"/>
        <w:rPr>
          <w:b/>
          <w:bCs/>
        </w:rPr>
      </w:pPr>
    </w:p>
    <w:sectPr w:rsidR="00C60709" w:rsidRPr="008F3E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TO5s8uycwupJOtJWw9km8VzlbvhXP9qlWv6V6w7opP6T3aiscRV+Ow0agveY8CXuMmwfPE1j1kEqWekHcivlWw==" w:salt="um1EcvIgSVkSr4zsXoI43g=="/>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035"/>
    <w:rsid w:val="00001BCD"/>
    <w:rsid w:val="00123BC5"/>
    <w:rsid w:val="001D1B15"/>
    <w:rsid w:val="003029C6"/>
    <w:rsid w:val="00312D61"/>
    <w:rsid w:val="003F55D0"/>
    <w:rsid w:val="004469D8"/>
    <w:rsid w:val="00496131"/>
    <w:rsid w:val="00846F93"/>
    <w:rsid w:val="008F3E2A"/>
    <w:rsid w:val="00AC3035"/>
    <w:rsid w:val="00C60709"/>
    <w:rsid w:val="00D514E3"/>
    <w:rsid w:val="00F225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27BE7"/>
  <w15:docId w15:val="{98EF8844-1157-4BF1-ADC5-8BECB1231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hr-HR" w:eastAsia="hr-H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
    <w:name w:val="Para"/>
    <w:basedOn w:val="Normal"/>
    <w:qFormat/>
    <w:rsid w:val="00C60709"/>
    <w:pPr>
      <w:suppressAutoHyphens/>
      <w:autoSpaceDN w:val="0"/>
      <w:spacing w:after="40" w:line="240" w:lineRule="auto"/>
      <w:ind w:firstLine="709"/>
      <w:jc w:val="both"/>
      <w:textAlignment w:val="baseline"/>
    </w:pPr>
    <w:rPr>
      <w:rFonts w:ascii="Verdana" w:eastAsia="Calibri" w:hAnsi="Verdana" w:cs="Verdana"/>
      <w:color w:val="000000"/>
      <w:kern w:val="3"/>
      <w:sz w:val="20"/>
      <w:szCs w:val="22"/>
      <w:lang w:val="en-US" w:eastAsia="en-US"/>
    </w:rPr>
  </w:style>
  <w:style w:type="paragraph" w:customStyle="1" w:styleId="Standard">
    <w:name w:val="Standard"/>
    <w:rsid w:val="00123BC5"/>
    <w:pPr>
      <w:suppressAutoHyphens/>
      <w:autoSpaceDN w:val="0"/>
      <w:spacing w:after="0" w:line="240" w:lineRule="auto"/>
      <w:textAlignment w:val="baseline"/>
    </w:pPr>
    <w:rPr>
      <w:rFonts w:ascii="Verdana" w:eastAsia="SimSun" w:hAnsi="Verdana" w:cs="Verdana"/>
      <w:color w:val="000000"/>
      <w:kern w:val="3"/>
      <w:szCs w:val="24"/>
      <w:lang w:eastAsia="zh-CN"/>
    </w:rPr>
  </w:style>
  <w:style w:type="paragraph" w:customStyle="1" w:styleId="Potpisi">
    <w:name w:val="Potpisi"/>
    <w:basedOn w:val="Standard"/>
    <w:rsid w:val="00123BC5"/>
    <w:pPr>
      <w:tabs>
        <w:tab w:val="center" w:pos="7371"/>
      </w:tabs>
      <w:spacing w:before="240"/>
    </w:pPr>
    <w:rPr>
      <w:rFonts w:eastAsia="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38</Pages>
  <Words>12489</Words>
  <Characters>71190</Characters>
  <Application>Microsoft Office Word</Application>
  <DocSecurity>8</DocSecurity>
  <Lines>593</Lines>
  <Paragraphs>167</Paragraphs>
  <ScaleCrop>false</ScaleCrop>
  <Company/>
  <LinksUpToDate>false</LinksUpToDate>
  <CharactersWithSpaces>83512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Vitenberg</dc:creator>
  <cp:lastModifiedBy>Valentina Vitenberg</cp:lastModifiedBy>
  <cp:revision>13</cp:revision>
  <dcterms:created xsi:type="dcterms:W3CDTF">2026-01-30T10:51:00Z</dcterms:created>
  <dcterms:modified xsi:type="dcterms:W3CDTF">2026-02-02T16:31:00Z</dcterms:modified>
</cp:coreProperties>
</file>